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D1" w:rsidRPr="0024587F" w:rsidRDefault="00F70CD1" w:rsidP="0024587F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ascii="Arial" w:eastAsiaTheme="minorEastAsia" w:hAnsi="Arial" w:cs="Arial"/>
          <w:b/>
          <w:bCs/>
          <w:kern w:val="24"/>
        </w:rPr>
      </w:pPr>
      <w:r w:rsidRPr="0024587F">
        <w:rPr>
          <w:rFonts w:ascii="Arial" w:hAnsi="Arial" w:cs="Arial"/>
          <w:b/>
        </w:rPr>
        <w:t>«</w:t>
      </w:r>
      <w:r w:rsidRPr="0024587F">
        <w:rPr>
          <w:rFonts w:ascii="Arial" w:eastAsiaTheme="minorEastAsia" w:hAnsi="Arial" w:cs="Arial"/>
          <w:b/>
          <w:bCs/>
          <w:kern w:val="24"/>
        </w:rPr>
        <w:t>Повышение качества обучения физики через</w:t>
      </w:r>
      <w:r w:rsidR="0024587F" w:rsidRPr="0024587F">
        <w:rPr>
          <w:rFonts w:ascii="Arial" w:eastAsiaTheme="minorEastAsia" w:hAnsi="Arial" w:cs="Arial"/>
          <w:b/>
          <w:bCs/>
          <w:kern w:val="24"/>
        </w:rPr>
        <w:t xml:space="preserve"> </w:t>
      </w:r>
      <w:r w:rsidRPr="0024587F">
        <w:rPr>
          <w:rFonts w:ascii="Arial" w:eastAsiaTheme="minorEastAsia" w:hAnsi="Arial" w:cs="Arial"/>
          <w:b/>
          <w:bCs/>
          <w:kern w:val="24"/>
        </w:rPr>
        <w:t xml:space="preserve">организацию личностно-ориентированного, </w:t>
      </w:r>
      <w:proofErr w:type="spellStart"/>
      <w:r w:rsidRPr="0024587F">
        <w:rPr>
          <w:rFonts w:ascii="Arial" w:eastAsiaTheme="minorEastAsia" w:hAnsi="Arial" w:cs="Arial"/>
          <w:b/>
          <w:bCs/>
          <w:kern w:val="24"/>
        </w:rPr>
        <w:t>деятельностного</w:t>
      </w:r>
      <w:proofErr w:type="spellEnd"/>
      <w:r w:rsidRPr="0024587F">
        <w:rPr>
          <w:rFonts w:ascii="Arial" w:eastAsiaTheme="minorEastAsia" w:hAnsi="Arial" w:cs="Arial"/>
          <w:b/>
          <w:bCs/>
          <w:kern w:val="24"/>
        </w:rPr>
        <w:t xml:space="preserve">  подхода</w:t>
      </w:r>
      <w:r w:rsidR="0024587F" w:rsidRPr="0024587F">
        <w:rPr>
          <w:rFonts w:ascii="Arial" w:eastAsiaTheme="minorEastAsia" w:hAnsi="Arial" w:cs="Arial"/>
          <w:b/>
          <w:bCs/>
          <w:kern w:val="24"/>
        </w:rPr>
        <w:t xml:space="preserve"> к</w:t>
      </w:r>
      <w:r w:rsidRPr="0024587F">
        <w:rPr>
          <w:rFonts w:ascii="Arial" w:eastAsiaTheme="minorEastAsia" w:hAnsi="Arial" w:cs="Arial"/>
          <w:b/>
          <w:bCs/>
          <w:kern w:val="24"/>
        </w:rPr>
        <w:t xml:space="preserve"> обучению.</w:t>
      </w:r>
    </w:p>
    <w:p w:rsidR="007D12CC" w:rsidRPr="0024587F" w:rsidRDefault="007D12CC" w:rsidP="0024587F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eastAsiaTheme="minorEastAsia" w:hAnsi="Arial" w:cs="Arial"/>
          <w:bCs/>
          <w:kern w:val="24"/>
        </w:rPr>
      </w:pPr>
    </w:p>
    <w:p w:rsidR="007D12CC" w:rsidRPr="0024587F" w:rsidRDefault="0024587F" w:rsidP="0024587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eastAsiaTheme="minorEastAsia" w:hAnsi="Arial" w:cs="Arial"/>
          <w:bCs/>
          <w:kern w:val="24"/>
        </w:rPr>
      </w:pPr>
      <w:r>
        <w:rPr>
          <w:rFonts w:ascii="Arial" w:eastAsiaTheme="minorEastAsia" w:hAnsi="Arial" w:cs="Arial"/>
          <w:bCs/>
          <w:kern w:val="24"/>
        </w:rPr>
        <w:t>Антон Семенович Макаренко писа</w:t>
      </w:r>
      <w:proofErr w:type="gramStart"/>
      <w:r>
        <w:rPr>
          <w:rFonts w:ascii="Arial" w:eastAsiaTheme="minorEastAsia" w:hAnsi="Arial" w:cs="Arial"/>
          <w:bCs/>
          <w:kern w:val="24"/>
        </w:rPr>
        <w:t>л-</w:t>
      </w:r>
      <w:proofErr w:type="gramEnd"/>
      <w:r w:rsidR="00F70CD1" w:rsidRPr="0024587F">
        <w:rPr>
          <w:rFonts w:ascii="Arial" w:eastAsiaTheme="minorEastAsia" w:hAnsi="Arial" w:cs="Arial"/>
          <w:kern w:val="24"/>
        </w:rPr>
        <w:t xml:space="preserve"> «Человек должен поступать нравственно сам с собой, без всяких проверок и контроля , он должен чувствовать нужные </w:t>
      </w:r>
      <w:proofErr w:type="spellStart"/>
      <w:r w:rsidR="00F70CD1" w:rsidRPr="0024587F">
        <w:rPr>
          <w:rFonts w:ascii="Arial" w:eastAsiaTheme="minorEastAsia" w:hAnsi="Arial" w:cs="Arial"/>
          <w:kern w:val="24"/>
        </w:rPr>
        <w:t>вещи:«можно»,«нельзя»,«надо</w:t>
      </w:r>
      <w:proofErr w:type="spellEnd"/>
      <w:r w:rsidR="00F70CD1" w:rsidRPr="0024587F">
        <w:rPr>
          <w:rFonts w:ascii="Arial" w:eastAsiaTheme="minorEastAsia" w:hAnsi="Arial" w:cs="Arial"/>
          <w:kern w:val="24"/>
        </w:rPr>
        <w:t>»</w:t>
      </w:r>
      <w:r>
        <w:rPr>
          <w:rFonts w:ascii="Arial" w:eastAsiaTheme="minorEastAsia" w:hAnsi="Arial" w:cs="Arial"/>
          <w:kern w:val="24"/>
        </w:rPr>
        <w:t>»</w:t>
      </w:r>
    </w:p>
    <w:p w:rsidR="00F70CD1" w:rsidRPr="0024587F" w:rsidRDefault="00F70CD1" w:rsidP="0024587F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</w:rPr>
      </w:pPr>
      <w:r w:rsidRPr="0024587F">
        <w:rPr>
          <w:rFonts w:ascii="Arial" w:eastAsiaTheme="minorEastAsia" w:hAnsi="Arial" w:cs="Arial"/>
          <w:bCs/>
          <w:kern w:val="24"/>
        </w:rPr>
        <w:t>Учение только тогда станет для детей радостным и привлекательным, когда они сами будут учиться: проектировать, конструировать, исследовать, открывать, т.е. познавать мир в подлинном смысле этого слова. А это возможно только в процессе самостоятельной учебно-познавательной деятельности на основе современных педагогических технологий.</w:t>
      </w:r>
    </w:p>
    <w:p w:rsidR="00F70CD1" w:rsidRPr="0024587F" w:rsidRDefault="00F70CD1" w:rsidP="0024587F">
      <w:pPr>
        <w:pStyle w:val="a3"/>
        <w:kinsoku w:val="0"/>
        <w:overflowPunct w:val="0"/>
        <w:spacing w:before="0" w:beforeAutospacing="0" w:after="0" w:afterAutospacing="0" w:line="276" w:lineRule="auto"/>
        <w:ind w:firstLine="576"/>
        <w:jc w:val="both"/>
        <w:textAlignment w:val="baseline"/>
        <w:rPr>
          <w:rFonts w:ascii="Arial" w:hAnsi="Arial" w:cs="Arial"/>
        </w:rPr>
      </w:pPr>
      <w:r w:rsidRPr="0024587F">
        <w:rPr>
          <w:rFonts w:ascii="Arial" w:eastAsiaTheme="minorEastAsia" w:hAnsi="Arial" w:cs="Arial"/>
          <w:bCs/>
          <w:kern w:val="24"/>
        </w:rPr>
        <w:t xml:space="preserve">Педагог должен понимать, что какими </w:t>
      </w:r>
      <w:r w:rsidR="0024587F">
        <w:rPr>
          <w:rFonts w:ascii="Arial" w:eastAsiaTheme="minorEastAsia" w:hAnsi="Arial" w:cs="Arial"/>
          <w:bCs/>
          <w:kern w:val="24"/>
        </w:rPr>
        <w:t xml:space="preserve">бы </w:t>
      </w:r>
      <w:r w:rsidRPr="0024587F">
        <w:rPr>
          <w:rFonts w:ascii="Arial" w:eastAsiaTheme="minorEastAsia" w:hAnsi="Arial" w:cs="Arial"/>
          <w:bCs/>
          <w:kern w:val="24"/>
        </w:rPr>
        <w:t xml:space="preserve">знаниями он ни обладал, какими методиками </w:t>
      </w:r>
      <w:r w:rsidR="0024587F">
        <w:rPr>
          <w:rFonts w:ascii="Arial" w:eastAsiaTheme="minorEastAsia" w:hAnsi="Arial" w:cs="Arial"/>
          <w:bCs/>
          <w:kern w:val="24"/>
        </w:rPr>
        <w:t xml:space="preserve">бы </w:t>
      </w:r>
      <w:r w:rsidRPr="0024587F">
        <w:rPr>
          <w:rFonts w:ascii="Arial" w:eastAsiaTheme="minorEastAsia" w:hAnsi="Arial" w:cs="Arial"/>
          <w:bCs/>
          <w:kern w:val="24"/>
        </w:rPr>
        <w:t>не владел, без положительной мотивации, без создания ситуации успеха на уроке, такой урок обречен на провал, он пройдет мимо сознания учащихся, не оставив следа</w:t>
      </w:r>
      <w:proofErr w:type="gramStart"/>
      <w:r w:rsidRPr="0024587F">
        <w:rPr>
          <w:rFonts w:ascii="Arial" w:eastAsiaTheme="minorEastAsia" w:hAnsi="Arial" w:cs="Arial"/>
          <w:bCs/>
          <w:kern w:val="24"/>
        </w:rPr>
        <w:t xml:space="preserve"> .</w:t>
      </w:r>
      <w:proofErr w:type="gramEnd"/>
    </w:p>
    <w:p w:rsidR="00F70CD1" w:rsidRPr="0024587F" w:rsidRDefault="00F70CD1" w:rsidP="0024587F">
      <w:pPr>
        <w:spacing w:before="60" w:after="0"/>
        <w:ind w:left="576" w:hanging="40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 xml:space="preserve">Технология </w:t>
      </w:r>
      <w:proofErr w:type="gramStart"/>
      <w:r w:rsidRP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>ДО</w:t>
      </w:r>
      <w:proofErr w:type="gramEnd"/>
      <w:r w:rsidRP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 xml:space="preserve"> основывается</w:t>
      </w:r>
      <w:r w:rsid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 xml:space="preserve"> </w:t>
      </w:r>
      <w:proofErr w:type="gramStart"/>
      <w:r w:rsidRP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>на</w:t>
      </w:r>
      <w:proofErr w:type="gramEnd"/>
      <w:r w:rsidRP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 xml:space="preserve"> формировании у учащихся</w:t>
      </w:r>
      <w:r w:rsid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 xml:space="preserve"> </w:t>
      </w:r>
      <w:r w:rsidRP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 xml:space="preserve">общих учебных </w:t>
      </w:r>
      <w:r w:rsid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 xml:space="preserve">следующих </w:t>
      </w:r>
      <w:r w:rsidRP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>умений и навыков:</w:t>
      </w:r>
    </w:p>
    <w:p w:rsidR="00F70CD1" w:rsidRPr="0024587F" w:rsidRDefault="00313E2E" w:rsidP="0024587F">
      <w:pPr>
        <w:pStyle w:val="a4"/>
        <w:numPr>
          <w:ilvl w:val="0"/>
          <w:numId w:val="14"/>
        </w:numPr>
        <w:ind w:hanging="1146"/>
        <w:textAlignment w:val="baseline"/>
        <w:rPr>
          <w:rFonts w:ascii="Arial" w:hAnsi="Arial" w:cs="Arial"/>
        </w:rPr>
      </w:pPr>
      <w:r w:rsidRPr="0024587F">
        <w:rPr>
          <w:rFonts w:ascii="Arial" w:eastAsiaTheme="minorEastAsia" w:hAnsi="Arial" w:cs="Arial"/>
          <w:bCs/>
          <w:kern w:val="24"/>
        </w:rPr>
        <w:t xml:space="preserve">Умение самостоятельно </w:t>
      </w:r>
      <w:r w:rsidR="00F70CD1" w:rsidRPr="0024587F">
        <w:rPr>
          <w:rFonts w:ascii="Arial" w:eastAsiaTheme="minorEastAsia" w:hAnsi="Arial" w:cs="Arial"/>
          <w:bCs/>
          <w:kern w:val="24"/>
        </w:rPr>
        <w:t>работ с учебной литературой</w:t>
      </w:r>
      <w:r w:rsidRPr="0024587F">
        <w:rPr>
          <w:rFonts w:ascii="Arial" w:eastAsiaTheme="minorEastAsia" w:hAnsi="Arial" w:cs="Arial"/>
          <w:bCs/>
          <w:kern w:val="24"/>
        </w:rPr>
        <w:t xml:space="preserve">, </w:t>
      </w:r>
      <w:proofErr w:type="spellStart"/>
      <w:r w:rsidRPr="0024587F">
        <w:rPr>
          <w:rFonts w:ascii="Arial" w:eastAsiaTheme="minorEastAsia" w:hAnsi="Arial" w:cs="Arial"/>
          <w:bCs/>
          <w:kern w:val="24"/>
        </w:rPr>
        <w:t>интернет-ресурсами</w:t>
      </w:r>
      <w:proofErr w:type="spellEnd"/>
      <w:r w:rsidR="00F70CD1" w:rsidRPr="0024587F">
        <w:rPr>
          <w:rFonts w:ascii="Arial" w:eastAsiaTheme="minorEastAsia" w:hAnsi="Arial" w:cs="Arial"/>
          <w:bCs/>
          <w:kern w:val="24"/>
        </w:rPr>
        <w:t>;</w:t>
      </w:r>
    </w:p>
    <w:p w:rsidR="00F70CD1" w:rsidRPr="0024587F" w:rsidRDefault="00313E2E" w:rsidP="0024587F">
      <w:pPr>
        <w:pStyle w:val="a4"/>
        <w:numPr>
          <w:ilvl w:val="0"/>
          <w:numId w:val="14"/>
        </w:numPr>
        <w:ind w:left="142" w:hanging="142"/>
        <w:textAlignment w:val="baseline"/>
        <w:rPr>
          <w:rFonts w:ascii="Arial" w:hAnsi="Arial" w:cs="Arial"/>
        </w:rPr>
      </w:pPr>
      <w:r w:rsidRPr="0024587F">
        <w:rPr>
          <w:rFonts w:ascii="Arial" w:eastAsiaTheme="minorEastAsia" w:hAnsi="Arial" w:cs="Arial"/>
          <w:bCs/>
          <w:kern w:val="24"/>
        </w:rPr>
        <w:t>Умение планировать  свою деятельность</w:t>
      </w:r>
      <w:r w:rsidR="00F70CD1" w:rsidRPr="0024587F">
        <w:rPr>
          <w:rFonts w:ascii="Arial" w:eastAsiaTheme="minorEastAsia" w:hAnsi="Arial" w:cs="Arial"/>
          <w:bCs/>
          <w:kern w:val="24"/>
        </w:rPr>
        <w:t>;</w:t>
      </w:r>
    </w:p>
    <w:p w:rsidR="00F70CD1" w:rsidRPr="0024587F" w:rsidRDefault="00F70CD1" w:rsidP="0024587F">
      <w:pPr>
        <w:numPr>
          <w:ilvl w:val="0"/>
          <w:numId w:val="1"/>
        </w:numPr>
        <w:spacing w:after="0"/>
        <w:ind w:left="1296" w:hanging="1296"/>
        <w:contextualSpacing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>умение воспринимать, перерабатывать и предъявлять учебную информацию в различных формах (словесной, образной, символической</w:t>
      </w:r>
      <w:r w:rsidR="00313E2E" w:rsidRP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 xml:space="preserve">, </w:t>
      </w:r>
      <w:proofErr w:type="gramStart"/>
      <w:r w:rsidR="00313E2E" w:rsidRP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>гр</w:t>
      </w:r>
      <w:r w:rsidR="00430135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>а</w:t>
      </w:r>
      <w:r w:rsidR="00313E2E" w:rsidRP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>фическая</w:t>
      </w:r>
      <w:proofErr w:type="gramEnd"/>
      <w:r w:rsidRPr="0024587F">
        <w:rPr>
          <w:rFonts w:ascii="Arial" w:eastAsiaTheme="minorEastAsia" w:hAnsi="Arial" w:cs="Arial"/>
          <w:bCs/>
          <w:kern w:val="24"/>
          <w:sz w:val="24"/>
          <w:szCs w:val="24"/>
          <w:lang w:eastAsia="ru-RU"/>
        </w:rPr>
        <w:t>);</w:t>
      </w:r>
    </w:p>
    <w:p w:rsidR="00E427DE" w:rsidRPr="0024587F" w:rsidRDefault="0024587F" w:rsidP="0024587F">
      <w:pPr>
        <w:numPr>
          <w:ilvl w:val="0"/>
          <w:numId w:val="1"/>
        </w:numPr>
        <w:tabs>
          <w:tab w:val="clear" w:pos="720"/>
          <w:tab w:val="num" w:pos="426"/>
        </w:tabs>
        <w:ind w:left="0"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777412" w:rsidRPr="0024587F">
        <w:rPr>
          <w:rFonts w:ascii="Arial" w:hAnsi="Arial" w:cs="Arial"/>
          <w:bCs/>
          <w:sz w:val="24"/>
          <w:szCs w:val="24"/>
        </w:rPr>
        <w:t>выделять в тексте учебника важнейшие категории учебной информации (факты, описание явлений, законов, теорий, выдвижении гипотезы, моделирование объектов и процессов</w:t>
      </w:r>
      <w:proofErr w:type="gramStart"/>
      <w:r w:rsidR="00777412" w:rsidRPr="0024587F">
        <w:rPr>
          <w:rFonts w:ascii="Arial" w:hAnsi="Arial" w:cs="Arial"/>
          <w:bCs/>
          <w:sz w:val="24"/>
          <w:szCs w:val="24"/>
        </w:rPr>
        <w:t xml:space="preserve"> .</w:t>
      </w:r>
      <w:proofErr w:type="gramEnd"/>
      <w:r w:rsidR="00777412" w:rsidRPr="0024587F">
        <w:rPr>
          <w:rFonts w:ascii="Arial" w:hAnsi="Arial" w:cs="Arial"/>
          <w:bCs/>
          <w:sz w:val="24"/>
          <w:szCs w:val="24"/>
        </w:rPr>
        <w:t>.);</w:t>
      </w:r>
    </w:p>
    <w:p w:rsidR="00F70CD1" w:rsidRPr="0024587F" w:rsidRDefault="00777412" w:rsidP="00430135">
      <w:pPr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24587F">
        <w:rPr>
          <w:rFonts w:ascii="Arial" w:hAnsi="Arial" w:cs="Arial"/>
          <w:bCs/>
          <w:sz w:val="24"/>
          <w:szCs w:val="24"/>
        </w:rPr>
        <w:t>оценочные умени</w:t>
      </w:r>
      <w:r w:rsidR="00430135">
        <w:rPr>
          <w:rFonts w:ascii="Arial" w:hAnsi="Arial" w:cs="Arial"/>
          <w:bCs/>
          <w:sz w:val="24"/>
          <w:szCs w:val="24"/>
        </w:rPr>
        <w:t>я</w:t>
      </w:r>
      <w:r w:rsidRPr="0024587F">
        <w:rPr>
          <w:rFonts w:ascii="Arial" w:hAnsi="Arial" w:cs="Arial"/>
          <w:bCs/>
          <w:sz w:val="24"/>
          <w:szCs w:val="24"/>
        </w:rPr>
        <w:t>;</w:t>
      </w:r>
    </w:p>
    <w:p w:rsidR="00C03DD8" w:rsidRPr="0024587F" w:rsidRDefault="00F70CD1" w:rsidP="00430135">
      <w:pPr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24587F">
        <w:rPr>
          <w:rFonts w:ascii="Arial" w:hAnsi="Arial" w:cs="Arial"/>
          <w:bCs/>
          <w:sz w:val="24"/>
          <w:szCs w:val="24"/>
        </w:rPr>
        <w:t>умения самоконтроля</w:t>
      </w:r>
    </w:p>
    <w:p w:rsidR="00313E2E" w:rsidRPr="0024587F" w:rsidRDefault="00313E2E" w:rsidP="00430135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24587F">
        <w:rPr>
          <w:rFonts w:ascii="Arial" w:hAnsi="Arial" w:cs="Arial"/>
          <w:bCs/>
          <w:sz w:val="24"/>
          <w:szCs w:val="24"/>
        </w:rPr>
        <w:t>Для того, чтобы учащиеся овладели своими знаниями необходимо, чтобы они овладели такими умениями</w:t>
      </w:r>
      <w:r w:rsidR="00430135" w:rsidRPr="00430135">
        <w:rPr>
          <w:rFonts w:ascii="Arial" w:hAnsi="Arial" w:cs="Arial"/>
          <w:bCs/>
          <w:sz w:val="24"/>
          <w:szCs w:val="24"/>
        </w:rPr>
        <w:t xml:space="preserve"> </w:t>
      </w:r>
      <w:r w:rsidR="00430135">
        <w:rPr>
          <w:rFonts w:ascii="Arial" w:hAnsi="Arial" w:cs="Arial"/>
          <w:bCs/>
          <w:sz w:val="24"/>
          <w:szCs w:val="24"/>
        </w:rPr>
        <w:t>и п</w:t>
      </w:r>
      <w:r w:rsidR="00430135" w:rsidRPr="0024587F">
        <w:rPr>
          <w:rFonts w:ascii="Arial" w:hAnsi="Arial" w:cs="Arial"/>
          <w:bCs/>
          <w:sz w:val="24"/>
          <w:szCs w:val="24"/>
        </w:rPr>
        <w:t>рактическими умениями</w:t>
      </w:r>
      <w:proofErr w:type="gramStart"/>
      <w:r w:rsidR="00430135">
        <w:rPr>
          <w:rFonts w:ascii="Arial" w:hAnsi="Arial" w:cs="Arial"/>
          <w:bCs/>
          <w:sz w:val="24"/>
          <w:szCs w:val="24"/>
        </w:rPr>
        <w:t xml:space="preserve"> </w:t>
      </w:r>
      <w:r w:rsidRPr="0024587F">
        <w:rPr>
          <w:rFonts w:ascii="Arial" w:hAnsi="Arial" w:cs="Arial"/>
          <w:bCs/>
          <w:sz w:val="24"/>
          <w:szCs w:val="24"/>
        </w:rPr>
        <w:t>,</w:t>
      </w:r>
      <w:proofErr w:type="gramEnd"/>
      <w:r w:rsidRPr="0024587F">
        <w:rPr>
          <w:rFonts w:ascii="Arial" w:hAnsi="Arial" w:cs="Arial"/>
          <w:bCs/>
          <w:sz w:val="24"/>
          <w:szCs w:val="24"/>
        </w:rPr>
        <w:t xml:space="preserve"> как</w:t>
      </w:r>
      <w:r w:rsidR="00430135">
        <w:rPr>
          <w:rFonts w:ascii="Arial" w:hAnsi="Arial" w:cs="Arial"/>
          <w:bCs/>
          <w:sz w:val="24"/>
          <w:szCs w:val="24"/>
        </w:rPr>
        <w:t>-</w:t>
      </w:r>
    </w:p>
    <w:p w:rsidR="00313E2E" w:rsidRPr="00430135" w:rsidRDefault="00313E2E" w:rsidP="00430135">
      <w:pPr>
        <w:pStyle w:val="a4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430135">
        <w:rPr>
          <w:rFonts w:ascii="Arial" w:hAnsi="Arial" w:cs="Arial"/>
          <w:bCs/>
        </w:rPr>
        <w:t>-</w:t>
      </w:r>
      <w:r w:rsidR="00430135">
        <w:rPr>
          <w:rFonts w:ascii="Arial" w:hAnsi="Arial" w:cs="Arial"/>
          <w:bCs/>
        </w:rPr>
        <w:t>анализ, сравнение</w:t>
      </w:r>
      <w:proofErr w:type="gramStart"/>
      <w:r w:rsidR="00430135">
        <w:rPr>
          <w:rFonts w:ascii="Arial" w:hAnsi="Arial" w:cs="Arial"/>
          <w:bCs/>
        </w:rPr>
        <w:t xml:space="preserve"> ,</w:t>
      </w:r>
      <w:proofErr w:type="gramEnd"/>
      <w:r w:rsidR="00430135">
        <w:rPr>
          <w:rFonts w:ascii="Arial" w:hAnsi="Arial" w:cs="Arial"/>
          <w:bCs/>
        </w:rPr>
        <w:t>систематизация , обобщение</w:t>
      </w:r>
    </w:p>
    <w:p w:rsidR="00313E2E" w:rsidRPr="00430135" w:rsidRDefault="00313E2E" w:rsidP="00430135">
      <w:pPr>
        <w:pStyle w:val="a4"/>
        <w:numPr>
          <w:ilvl w:val="0"/>
          <w:numId w:val="15"/>
        </w:numPr>
        <w:jc w:val="both"/>
        <w:rPr>
          <w:rFonts w:ascii="Arial" w:hAnsi="Arial" w:cs="Arial"/>
        </w:rPr>
      </w:pPr>
      <w:r w:rsidRPr="00430135">
        <w:rPr>
          <w:rFonts w:ascii="Arial" w:hAnsi="Arial" w:cs="Arial"/>
          <w:bCs/>
        </w:rPr>
        <w:t>вычисления, измерение, чтение графиков,</w:t>
      </w:r>
      <w:r w:rsidR="00430135">
        <w:rPr>
          <w:rFonts w:ascii="Arial" w:hAnsi="Arial" w:cs="Arial"/>
          <w:bCs/>
        </w:rPr>
        <w:t xml:space="preserve"> диаграмм</w:t>
      </w:r>
      <w:r w:rsidRPr="00430135">
        <w:rPr>
          <w:rFonts w:ascii="Arial" w:hAnsi="Arial" w:cs="Arial"/>
          <w:bCs/>
        </w:rPr>
        <w:t>, работа на компьютере.</w:t>
      </w:r>
    </w:p>
    <w:p w:rsidR="00F70CD1" w:rsidRPr="00430135" w:rsidRDefault="00F70CD1" w:rsidP="00430135">
      <w:pPr>
        <w:ind w:firstLine="708"/>
        <w:jc w:val="both"/>
        <w:textAlignment w:val="baseline"/>
        <w:rPr>
          <w:rFonts w:ascii="Arial" w:hAnsi="Arial" w:cs="Arial"/>
        </w:rPr>
      </w:pPr>
      <w:r w:rsidRPr="00430135">
        <w:rPr>
          <w:rFonts w:ascii="Arial" w:eastAsiaTheme="minorEastAsia" w:hAnsi="Arial" w:cs="Arial"/>
          <w:bCs/>
          <w:kern w:val="24"/>
        </w:rPr>
        <w:t>Деятельность</w:t>
      </w:r>
      <w:r w:rsidR="00430135" w:rsidRPr="00430135">
        <w:rPr>
          <w:rFonts w:ascii="Arial" w:eastAsiaTheme="minorEastAsia" w:hAnsi="Arial" w:cs="Arial"/>
          <w:bCs/>
          <w:kern w:val="24"/>
        </w:rPr>
        <w:t xml:space="preserve"> </w:t>
      </w:r>
      <w:r w:rsidR="00430135">
        <w:rPr>
          <w:rFonts w:ascii="Arial" w:eastAsiaTheme="minorEastAsia" w:hAnsi="Arial" w:cs="Arial"/>
          <w:bCs/>
          <w:kern w:val="24"/>
        </w:rPr>
        <w:t>учителя должна строиться на следующих методах обучения</w:t>
      </w:r>
    </w:p>
    <w:p w:rsidR="00F70CD1" w:rsidRPr="0024587F" w:rsidRDefault="00F70CD1" w:rsidP="0024587F">
      <w:pPr>
        <w:pStyle w:val="a4"/>
        <w:numPr>
          <w:ilvl w:val="0"/>
          <w:numId w:val="4"/>
        </w:numPr>
        <w:spacing w:line="276" w:lineRule="auto"/>
        <w:jc w:val="both"/>
        <w:textAlignment w:val="baseline"/>
        <w:rPr>
          <w:rFonts w:ascii="Arial" w:hAnsi="Arial" w:cs="Arial"/>
        </w:rPr>
      </w:pPr>
      <w:r w:rsidRPr="0024587F">
        <w:rPr>
          <w:rFonts w:ascii="Arial" w:eastAsiaTheme="minorEastAsia" w:hAnsi="Arial" w:cs="Arial"/>
          <w:kern w:val="24"/>
        </w:rPr>
        <w:t>Исследовательский</w:t>
      </w:r>
    </w:p>
    <w:p w:rsidR="00F70CD1" w:rsidRPr="0024587F" w:rsidRDefault="00F70CD1" w:rsidP="0024587F">
      <w:pPr>
        <w:pStyle w:val="a4"/>
        <w:numPr>
          <w:ilvl w:val="0"/>
          <w:numId w:val="4"/>
        </w:numPr>
        <w:spacing w:line="276" w:lineRule="auto"/>
        <w:jc w:val="both"/>
        <w:textAlignment w:val="baseline"/>
        <w:rPr>
          <w:rFonts w:ascii="Arial" w:hAnsi="Arial" w:cs="Arial"/>
        </w:rPr>
      </w:pPr>
      <w:r w:rsidRPr="0024587F">
        <w:rPr>
          <w:rFonts w:ascii="Arial" w:eastAsiaTheme="minorEastAsia" w:hAnsi="Arial" w:cs="Arial"/>
          <w:kern w:val="24"/>
        </w:rPr>
        <w:t>Частично-поисковый</w:t>
      </w:r>
    </w:p>
    <w:p w:rsidR="00F70CD1" w:rsidRPr="0024587F" w:rsidRDefault="00F70CD1" w:rsidP="0024587F">
      <w:pPr>
        <w:pStyle w:val="a4"/>
        <w:numPr>
          <w:ilvl w:val="0"/>
          <w:numId w:val="4"/>
        </w:numPr>
        <w:spacing w:line="276" w:lineRule="auto"/>
        <w:jc w:val="both"/>
        <w:textAlignment w:val="baseline"/>
      </w:pPr>
      <w:r w:rsidRPr="0024587F">
        <w:rPr>
          <w:rFonts w:eastAsiaTheme="minorEastAsia"/>
          <w:kern w:val="24"/>
        </w:rPr>
        <w:t>Объяснительно-иллюстративный</w:t>
      </w:r>
    </w:p>
    <w:p w:rsidR="00F70CD1" w:rsidRPr="0024587F" w:rsidRDefault="00F70CD1" w:rsidP="0024587F">
      <w:pPr>
        <w:pStyle w:val="a4"/>
        <w:numPr>
          <w:ilvl w:val="0"/>
          <w:numId w:val="4"/>
        </w:numPr>
        <w:spacing w:line="276" w:lineRule="auto"/>
        <w:jc w:val="both"/>
        <w:textAlignment w:val="baseline"/>
        <w:rPr>
          <w:rFonts w:ascii="Arial" w:hAnsi="Arial" w:cs="Arial"/>
        </w:rPr>
      </w:pPr>
      <w:r w:rsidRPr="0024587F">
        <w:rPr>
          <w:rFonts w:ascii="Arial" w:eastAsiaTheme="minorEastAsia" w:hAnsi="Arial" w:cs="Arial"/>
          <w:kern w:val="24"/>
        </w:rPr>
        <w:t>Экспериментальный</w:t>
      </w:r>
    </w:p>
    <w:p w:rsidR="00F70CD1" w:rsidRPr="0024587F" w:rsidRDefault="00F70CD1" w:rsidP="0024587F">
      <w:pPr>
        <w:pStyle w:val="a4"/>
        <w:numPr>
          <w:ilvl w:val="0"/>
          <w:numId w:val="4"/>
        </w:numPr>
        <w:spacing w:line="276" w:lineRule="auto"/>
        <w:jc w:val="both"/>
        <w:textAlignment w:val="baseline"/>
        <w:rPr>
          <w:rFonts w:ascii="Arial" w:hAnsi="Arial" w:cs="Arial"/>
        </w:rPr>
      </w:pPr>
      <w:r w:rsidRPr="0024587F">
        <w:rPr>
          <w:rFonts w:ascii="Arial" w:eastAsiaTheme="minorEastAsia" w:hAnsi="Arial" w:cs="Arial"/>
          <w:kern w:val="24"/>
        </w:rPr>
        <w:t>Информационные технологии</w:t>
      </w:r>
    </w:p>
    <w:p w:rsidR="00F70CD1" w:rsidRPr="0024587F" w:rsidRDefault="00F70CD1" w:rsidP="0024587F">
      <w:pPr>
        <w:pStyle w:val="a4"/>
        <w:spacing w:line="276" w:lineRule="auto"/>
        <w:jc w:val="both"/>
        <w:textAlignment w:val="baseline"/>
        <w:rPr>
          <w:rFonts w:ascii="Arial" w:hAnsi="Arial" w:cs="Arial"/>
        </w:rPr>
      </w:pPr>
    </w:p>
    <w:p w:rsidR="00F70CD1" w:rsidRPr="0024587F" w:rsidRDefault="00F70CD1" w:rsidP="00430135">
      <w:pPr>
        <w:pStyle w:val="a4"/>
        <w:spacing w:line="276" w:lineRule="auto"/>
        <w:jc w:val="both"/>
        <w:textAlignment w:val="baseline"/>
        <w:rPr>
          <w:rFonts w:ascii="Arial" w:hAnsi="Arial" w:cs="Arial"/>
        </w:rPr>
      </w:pPr>
      <w:r w:rsidRPr="0024587F">
        <w:rPr>
          <w:rFonts w:ascii="Arial" w:eastAsiaTheme="minorEastAsia" w:hAnsi="Arial" w:cs="Arial"/>
          <w:kern w:val="24"/>
        </w:rPr>
        <w:t>Деятельность</w:t>
      </w:r>
      <w:r w:rsidR="00430135" w:rsidRPr="00430135">
        <w:rPr>
          <w:rFonts w:ascii="Arial" w:eastAsiaTheme="minorEastAsia" w:hAnsi="Arial" w:cs="Arial"/>
          <w:kern w:val="24"/>
        </w:rPr>
        <w:t xml:space="preserve"> </w:t>
      </w:r>
      <w:r w:rsidR="00430135">
        <w:rPr>
          <w:rFonts w:ascii="Arial" w:eastAsiaTheme="minorEastAsia" w:hAnsi="Arial" w:cs="Arial"/>
          <w:kern w:val="24"/>
        </w:rPr>
        <w:t xml:space="preserve">ученика должна сочетать в себе </w:t>
      </w:r>
      <w:r w:rsidR="00430135">
        <w:rPr>
          <w:rFonts w:ascii="Arial" w:eastAsiaTheme="minorEastAsia" w:hAnsi="Arial" w:cs="Arial"/>
          <w:bCs/>
          <w:kern w:val="24"/>
        </w:rPr>
        <w:t xml:space="preserve">формы обучения </w:t>
      </w:r>
    </w:p>
    <w:p w:rsidR="00F70CD1" w:rsidRPr="0024587F" w:rsidRDefault="00F70CD1" w:rsidP="0024587F">
      <w:pPr>
        <w:pStyle w:val="a4"/>
        <w:numPr>
          <w:ilvl w:val="0"/>
          <w:numId w:val="6"/>
        </w:numPr>
        <w:spacing w:line="276" w:lineRule="auto"/>
        <w:jc w:val="both"/>
        <w:textAlignment w:val="baseline"/>
        <w:rPr>
          <w:rFonts w:ascii="Arial" w:hAnsi="Arial" w:cs="Arial"/>
        </w:rPr>
      </w:pPr>
      <w:r w:rsidRPr="0024587F">
        <w:rPr>
          <w:rFonts w:ascii="Arial" w:eastAsiaTheme="minorEastAsia" w:hAnsi="Arial" w:cs="Arial"/>
          <w:kern w:val="24"/>
        </w:rPr>
        <w:t>Индивидуальная</w:t>
      </w:r>
    </w:p>
    <w:p w:rsidR="00F70CD1" w:rsidRPr="0024587F" w:rsidRDefault="00F70CD1" w:rsidP="0024587F">
      <w:pPr>
        <w:pStyle w:val="a4"/>
        <w:numPr>
          <w:ilvl w:val="0"/>
          <w:numId w:val="6"/>
        </w:numPr>
        <w:spacing w:line="276" w:lineRule="auto"/>
        <w:jc w:val="both"/>
        <w:textAlignment w:val="baseline"/>
        <w:rPr>
          <w:rFonts w:ascii="Arial" w:hAnsi="Arial" w:cs="Arial"/>
        </w:rPr>
      </w:pPr>
      <w:r w:rsidRPr="0024587F">
        <w:rPr>
          <w:rFonts w:ascii="Arial" w:eastAsiaTheme="minorEastAsia" w:hAnsi="Arial" w:cs="Arial"/>
          <w:kern w:val="24"/>
        </w:rPr>
        <w:t>Групповая</w:t>
      </w:r>
    </w:p>
    <w:p w:rsidR="00F70CD1" w:rsidRPr="0024587F" w:rsidRDefault="00F70CD1" w:rsidP="0024587F">
      <w:pPr>
        <w:pStyle w:val="a4"/>
        <w:numPr>
          <w:ilvl w:val="0"/>
          <w:numId w:val="6"/>
        </w:numPr>
        <w:spacing w:line="276" w:lineRule="auto"/>
        <w:jc w:val="both"/>
        <w:textAlignment w:val="baseline"/>
        <w:rPr>
          <w:rFonts w:ascii="Arial" w:hAnsi="Arial" w:cs="Arial"/>
        </w:rPr>
      </w:pPr>
      <w:r w:rsidRPr="0024587F">
        <w:rPr>
          <w:rFonts w:ascii="Arial" w:eastAsiaTheme="minorEastAsia" w:hAnsi="Arial" w:cs="Arial"/>
          <w:kern w:val="24"/>
        </w:rPr>
        <w:lastRenderedPageBreak/>
        <w:t>Работа в парах</w:t>
      </w:r>
    </w:p>
    <w:p w:rsidR="00F70CD1" w:rsidRPr="0024587F" w:rsidRDefault="00F70CD1" w:rsidP="0024587F">
      <w:pPr>
        <w:pStyle w:val="a4"/>
        <w:numPr>
          <w:ilvl w:val="0"/>
          <w:numId w:val="6"/>
        </w:numPr>
        <w:spacing w:line="276" w:lineRule="auto"/>
        <w:jc w:val="both"/>
        <w:textAlignment w:val="baseline"/>
        <w:rPr>
          <w:rFonts w:ascii="Arial" w:hAnsi="Arial" w:cs="Arial"/>
        </w:rPr>
      </w:pPr>
      <w:r w:rsidRPr="0024587F">
        <w:rPr>
          <w:rFonts w:ascii="Arial" w:eastAsiaTheme="minorEastAsia" w:hAnsi="Arial" w:cs="Arial"/>
          <w:kern w:val="24"/>
        </w:rPr>
        <w:t>Фронтальная</w:t>
      </w:r>
    </w:p>
    <w:p w:rsidR="00F70CD1" w:rsidRPr="0024587F" w:rsidRDefault="00430135" w:rsidP="0024587F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При организации данной работы существуют определенные проблемы такие, как </w:t>
      </w:r>
    </w:p>
    <w:p w:rsidR="00F70CD1" w:rsidRPr="0024587F" w:rsidRDefault="00F70CD1" w:rsidP="0024587F">
      <w:pPr>
        <w:numPr>
          <w:ilvl w:val="0"/>
          <w:numId w:val="7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Недостаточная материальная база</w:t>
      </w:r>
    </w:p>
    <w:p w:rsidR="00F70CD1" w:rsidRPr="0024587F" w:rsidRDefault="00F70CD1" w:rsidP="0024587F">
      <w:pPr>
        <w:numPr>
          <w:ilvl w:val="0"/>
          <w:numId w:val="7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Невозможность полноценного использования цифрового оборудования</w:t>
      </w:r>
    </w:p>
    <w:p w:rsidR="00F70CD1" w:rsidRPr="0024587F" w:rsidRDefault="00F70CD1" w:rsidP="0024587F">
      <w:pPr>
        <w:numPr>
          <w:ilvl w:val="0"/>
          <w:numId w:val="7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Трудности детей при составлении планов эксперимента, анализе результата, умении делать грамотный вывод.</w:t>
      </w:r>
    </w:p>
    <w:p w:rsidR="00F70CD1" w:rsidRPr="0024587F" w:rsidRDefault="00F70CD1" w:rsidP="0024587F">
      <w:pPr>
        <w:numPr>
          <w:ilvl w:val="0"/>
          <w:numId w:val="7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Неумение работать с текстом</w:t>
      </w:r>
    </w:p>
    <w:p w:rsidR="00F70CD1" w:rsidRPr="0024587F" w:rsidRDefault="00F70CD1" w:rsidP="0024587F">
      <w:pPr>
        <w:numPr>
          <w:ilvl w:val="0"/>
          <w:numId w:val="7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Использование ГДЗ </w:t>
      </w:r>
      <w:proofErr w:type="gramStart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при</w:t>
      </w:r>
      <w:proofErr w:type="gramEnd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 выполнение д/з</w:t>
      </w:r>
    </w:p>
    <w:p w:rsidR="00F70CD1" w:rsidRPr="0024587F" w:rsidRDefault="00F70CD1" w:rsidP="0024587F">
      <w:pPr>
        <w:numPr>
          <w:ilvl w:val="0"/>
          <w:numId w:val="7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Расхождение сроков изучения тем при изучении смежных предметов</w:t>
      </w:r>
    </w:p>
    <w:p w:rsidR="00E427DE" w:rsidRPr="0024587F" w:rsidRDefault="00777412" w:rsidP="00430135">
      <w:pPr>
        <w:numPr>
          <w:ilvl w:val="0"/>
          <w:numId w:val="7"/>
        </w:numPr>
        <w:ind w:hanging="11"/>
        <w:jc w:val="both"/>
        <w:rPr>
          <w:rFonts w:ascii="Arial" w:hAnsi="Arial" w:cs="Arial"/>
          <w:sz w:val="24"/>
          <w:szCs w:val="24"/>
          <w:lang w:eastAsia="ru-RU"/>
        </w:rPr>
      </w:pPr>
      <w:r w:rsidRPr="0024587F">
        <w:rPr>
          <w:rFonts w:ascii="Arial" w:hAnsi="Arial" w:cs="Arial"/>
          <w:sz w:val="24"/>
          <w:szCs w:val="24"/>
          <w:lang w:eastAsia="ru-RU"/>
        </w:rPr>
        <w:t xml:space="preserve">Слабая мотивация  большинства </w:t>
      </w:r>
      <w:proofErr w:type="gramStart"/>
      <w:r w:rsidRPr="0024587F">
        <w:rPr>
          <w:rFonts w:ascii="Arial" w:hAnsi="Arial" w:cs="Arial"/>
          <w:sz w:val="24"/>
          <w:szCs w:val="24"/>
          <w:lang w:eastAsia="ru-RU"/>
        </w:rPr>
        <w:t>обучающихся</w:t>
      </w:r>
      <w:proofErr w:type="gramEnd"/>
    </w:p>
    <w:p w:rsidR="00E427DE" w:rsidRPr="0024587F" w:rsidRDefault="00777412" w:rsidP="00430135">
      <w:pPr>
        <w:numPr>
          <w:ilvl w:val="0"/>
          <w:numId w:val="7"/>
        </w:numPr>
        <w:ind w:hanging="11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4587F">
        <w:rPr>
          <w:rFonts w:ascii="Arial" w:hAnsi="Arial" w:cs="Arial"/>
          <w:sz w:val="24"/>
          <w:szCs w:val="24"/>
          <w:lang w:eastAsia="ru-RU"/>
        </w:rPr>
        <w:t>Недостаточные</w:t>
      </w:r>
      <w:proofErr w:type="gramEnd"/>
      <w:r w:rsidRPr="0024587F">
        <w:rPr>
          <w:rFonts w:ascii="Arial" w:hAnsi="Arial" w:cs="Arial"/>
          <w:sz w:val="24"/>
          <w:szCs w:val="24"/>
          <w:lang w:eastAsia="ru-RU"/>
        </w:rPr>
        <w:t xml:space="preserve"> математическая грамотность при вычислениях</w:t>
      </w:r>
    </w:p>
    <w:p w:rsidR="00313E2E" w:rsidRPr="0024587F" w:rsidRDefault="00777412" w:rsidP="0024587F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24587F">
        <w:rPr>
          <w:rFonts w:ascii="Arial" w:hAnsi="Arial" w:cs="Arial"/>
          <w:sz w:val="24"/>
          <w:szCs w:val="24"/>
          <w:lang w:eastAsia="ru-RU"/>
        </w:rPr>
        <w:t xml:space="preserve">Отсутствие навыков систематизации </w:t>
      </w:r>
      <w:proofErr w:type="gramStart"/>
      <w:r w:rsidRPr="0024587F">
        <w:rPr>
          <w:rFonts w:ascii="Arial" w:hAnsi="Arial" w:cs="Arial"/>
          <w:sz w:val="24"/>
          <w:szCs w:val="24"/>
          <w:lang w:eastAsia="ru-RU"/>
        </w:rPr>
        <w:t>у</w:t>
      </w:r>
      <w:proofErr w:type="gramEnd"/>
      <w:r w:rsidRPr="0024587F">
        <w:rPr>
          <w:rFonts w:ascii="Arial" w:hAnsi="Arial" w:cs="Arial"/>
          <w:sz w:val="24"/>
          <w:szCs w:val="24"/>
          <w:lang w:eastAsia="ru-RU"/>
        </w:rPr>
        <w:t xml:space="preserve"> отдельных обучающихся</w:t>
      </w:r>
    </w:p>
    <w:p w:rsidR="00F70CD1" w:rsidRPr="0024587F" w:rsidRDefault="00F70CD1" w:rsidP="0024587F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4587F">
        <w:rPr>
          <w:rFonts w:ascii="Arial" w:hAnsi="Arial" w:cs="Arial"/>
          <w:sz w:val="24"/>
          <w:szCs w:val="24"/>
          <w:lang w:eastAsia="ru-RU"/>
        </w:rPr>
        <w:t>Что использую для организации УВП</w:t>
      </w:r>
    </w:p>
    <w:p w:rsidR="00F70CD1" w:rsidRPr="0024587F" w:rsidRDefault="00F70CD1" w:rsidP="0024587F">
      <w:pPr>
        <w:numPr>
          <w:ilvl w:val="0"/>
          <w:numId w:val="9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Запись основного материала в </w:t>
      </w:r>
      <w:proofErr w:type="spellStart"/>
      <w:proofErr w:type="gramStart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в</w:t>
      </w:r>
      <w:proofErr w:type="spellEnd"/>
      <w:proofErr w:type="gramEnd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 виде схем, таблиц-написание ОК</w:t>
      </w:r>
    </w:p>
    <w:p w:rsidR="00F70CD1" w:rsidRPr="0024587F" w:rsidRDefault="00F70CD1" w:rsidP="0024587F">
      <w:pPr>
        <w:numPr>
          <w:ilvl w:val="0"/>
          <w:numId w:val="9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Работа в группах по </w:t>
      </w:r>
      <w:proofErr w:type="gramStart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ОК</w:t>
      </w:r>
      <w:proofErr w:type="gramEnd"/>
    </w:p>
    <w:p w:rsidR="00F70CD1" w:rsidRPr="0024587F" w:rsidRDefault="00F70CD1" w:rsidP="0024587F">
      <w:pPr>
        <w:numPr>
          <w:ilvl w:val="0"/>
          <w:numId w:val="9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Систематический контроль знани</w:t>
      </w:r>
      <w:proofErr w:type="gramStart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й</w:t>
      </w:r>
      <w:r w:rsidR="00313E2E"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(</w:t>
      </w:r>
      <w:proofErr w:type="spellStart"/>
      <w:proofErr w:type="gramEnd"/>
      <w:r w:rsidR="00313E2E"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диктанты,самоконтроли</w:t>
      </w:r>
      <w:proofErr w:type="spellEnd"/>
      <w:r w:rsidR="00313E2E"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)</w:t>
      </w:r>
    </w:p>
    <w:p w:rsidR="00F70CD1" w:rsidRPr="0024587F" w:rsidRDefault="00F70CD1" w:rsidP="0024587F">
      <w:pPr>
        <w:numPr>
          <w:ilvl w:val="0"/>
          <w:numId w:val="9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Индивидуальные</w:t>
      </w:r>
      <w:proofErr w:type="gramEnd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 д/з в старших классах</w:t>
      </w:r>
    </w:p>
    <w:p w:rsidR="00F70CD1" w:rsidRPr="0024587F" w:rsidRDefault="00F70CD1" w:rsidP="0024587F">
      <w:pPr>
        <w:numPr>
          <w:ilvl w:val="0"/>
          <w:numId w:val="9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Работа на платформе </w:t>
      </w:r>
      <w:proofErr w:type="spellStart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учи</w:t>
      </w:r>
      <w:proofErr w:type="gramStart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.р</w:t>
      </w:r>
      <w:proofErr w:type="gramEnd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у</w:t>
      </w:r>
      <w:proofErr w:type="spellEnd"/>
    </w:p>
    <w:p w:rsidR="00F70CD1" w:rsidRPr="0024587F" w:rsidRDefault="00F70CD1" w:rsidP="0024587F">
      <w:pPr>
        <w:numPr>
          <w:ilvl w:val="0"/>
          <w:numId w:val="9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Использование веб-камеры</w:t>
      </w:r>
    </w:p>
    <w:p w:rsidR="00F70CD1" w:rsidRPr="0024587F" w:rsidRDefault="00313E2E" w:rsidP="0024587F">
      <w:pPr>
        <w:numPr>
          <w:ilvl w:val="0"/>
          <w:numId w:val="9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Использование цифрового оборудования «Точки роста» при проведении демонстрационных экспериментов, фрагментов лабораторных работ.</w:t>
      </w:r>
    </w:p>
    <w:p w:rsidR="00F70CD1" w:rsidRPr="0024587F" w:rsidRDefault="00777412" w:rsidP="0024587F">
      <w:pPr>
        <w:numPr>
          <w:ilvl w:val="0"/>
          <w:numId w:val="9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Ученик в роли учителя при проверке знаний.</w:t>
      </w:r>
    </w:p>
    <w:p w:rsidR="00F70CD1" w:rsidRPr="0024587F" w:rsidRDefault="00777412" w:rsidP="0024587F">
      <w:pPr>
        <w:numPr>
          <w:ilvl w:val="0"/>
          <w:numId w:val="9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В старших классах использую форму ОГЭ, ЕГЭ  при организации контроля.</w:t>
      </w:r>
    </w:p>
    <w:p w:rsidR="00F70CD1" w:rsidRPr="0024587F" w:rsidRDefault="007D12CC" w:rsidP="0024587F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4587F">
        <w:rPr>
          <w:rFonts w:ascii="Arial" w:hAnsi="Arial" w:cs="Arial"/>
          <w:sz w:val="24"/>
          <w:szCs w:val="24"/>
          <w:lang w:eastAsia="ru-RU"/>
        </w:rPr>
        <w:t>Для повышения мотивации обучения</w:t>
      </w:r>
      <w:r w:rsidR="0043013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430135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="0043013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430135">
        <w:rPr>
          <w:rFonts w:ascii="Arial" w:hAnsi="Arial" w:cs="Arial"/>
          <w:sz w:val="24"/>
          <w:szCs w:val="24"/>
          <w:lang w:eastAsia="ru-RU"/>
        </w:rPr>
        <w:t>соей</w:t>
      </w:r>
      <w:proofErr w:type="gramEnd"/>
      <w:r w:rsidR="00430135">
        <w:rPr>
          <w:rFonts w:ascii="Arial" w:hAnsi="Arial" w:cs="Arial"/>
          <w:sz w:val="24"/>
          <w:szCs w:val="24"/>
          <w:lang w:eastAsia="ru-RU"/>
        </w:rPr>
        <w:t xml:space="preserve"> работе применяю-</w:t>
      </w:r>
    </w:p>
    <w:p w:rsidR="007D12CC" w:rsidRPr="0024587F" w:rsidRDefault="007D12CC" w:rsidP="0024587F">
      <w:pPr>
        <w:numPr>
          <w:ilvl w:val="0"/>
          <w:numId w:val="10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Использование </w:t>
      </w:r>
      <w:proofErr w:type="spellStart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метапредметных</w:t>
      </w:r>
      <w:proofErr w:type="spellEnd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 связе</w:t>
      </w:r>
      <w:proofErr w:type="gramStart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й</w:t>
      </w:r>
      <w:r w:rsidR="00777412"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(</w:t>
      </w:r>
      <w:proofErr w:type="gramEnd"/>
      <w:r w:rsidR="00777412"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биология-занимательная физика, литература-физические явления в литературе,</w:t>
      </w:r>
      <w:r w:rsidR="00430135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 </w:t>
      </w:r>
      <w:r w:rsidR="00777412"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ИЗО-изображение физических явлений)</w:t>
      </w:r>
    </w:p>
    <w:p w:rsidR="007D12CC" w:rsidRPr="0024587F" w:rsidRDefault="007D12CC" w:rsidP="0024587F">
      <w:pPr>
        <w:numPr>
          <w:ilvl w:val="0"/>
          <w:numId w:val="10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(биология, литература, </w:t>
      </w:r>
      <w:proofErr w:type="spellStart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ИЗО</w:t>
      </w:r>
      <w:proofErr w:type="gramStart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,и</w:t>
      </w:r>
      <w:proofErr w:type="gramEnd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стория</w:t>
      </w:r>
      <w:proofErr w:type="spellEnd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)</w:t>
      </w:r>
    </w:p>
    <w:p w:rsidR="007D12CC" w:rsidRPr="0024587F" w:rsidRDefault="007D12CC" w:rsidP="0024587F">
      <w:pPr>
        <w:numPr>
          <w:ilvl w:val="0"/>
          <w:numId w:val="10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Использование презентаций на различных этапах урока</w:t>
      </w:r>
    </w:p>
    <w:p w:rsidR="007D12CC" w:rsidRPr="0024587F" w:rsidRDefault="007D12CC" w:rsidP="0024587F">
      <w:pPr>
        <w:numPr>
          <w:ilvl w:val="0"/>
          <w:numId w:val="10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Проведение обучающих работ </w:t>
      </w:r>
      <w:proofErr w:type="spellStart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разноуровневых</w:t>
      </w:r>
      <w:proofErr w:type="spellEnd"/>
    </w:p>
    <w:p w:rsidR="007D12CC" w:rsidRPr="0024587F" w:rsidRDefault="007D12CC" w:rsidP="0024587F">
      <w:pPr>
        <w:numPr>
          <w:ilvl w:val="0"/>
          <w:numId w:val="10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Разноуровневые</w:t>
      </w:r>
      <w:proofErr w:type="spellEnd"/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 самостоятельные работы</w:t>
      </w:r>
      <w:r w:rsidR="00777412"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 по аналогии с </w:t>
      </w:r>
      <w:proofErr w:type="gramStart"/>
      <w:r w:rsidR="00777412"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индивидуальными</w:t>
      </w:r>
      <w:proofErr w:type="gramEnd"/>
      <w:r w:rsidR="00777412"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 xml:space="preserve"> д/з.</w:t>
      </w:r>
    </w:p>
    <w:p w:rsidR="007D12CC" w:rsidRPr="0024587F" w:rsidRDefault="007D12CC" w:rsidP="0024587F">
      <w:pPr>
        <w:numPr>
          <w:ilvl w:val="0"/>
          <w:numId w:val="10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Проведение фронтальных лабораторных работ</w:t>
      </w:r>
    </w:p>
    <w:p w:rsidR="007D12CC" w:rsidRPr="0024587F" w:rsidRDefault="007D12CC" w:rsidP="0024587F">
      <w:pPr>
        <w:numPr>
          <w:ilvl w:val="0"/>
          <w:numId w:val="10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kern w:val="24"/>
          <w:sz w:val="24"/>
          <w:szCs w:val="24"/>
          <w:lang w:eastAsia="ru-RU"/>
        </w:rPr>
        <w:t>Работа с проектами</w:t>
      </w:r>
    </w:p>
    <w:p w:rsidR="007D12CC" w:rsidRPr="00430135" w:rsidRDefault="00777412" w:rsidP="00430135">
      <w:pPr>
        <w:pStyle w:val="a4"/>
        <w:numPr>
          <w:ilvl w:val="0"/>
          <w:numId w:val="16"/>
        </w:numPr>
        <w:jc w:val="both"/>
        <w:rPr>
          <w:rFonts w:ascii="Arial" w:hAnsi="Arial" w:cs="Arial"/>
        </w:rPr>
      </w:pPr>
      <w:r w:rsidRPr="00430135">
        <w:rPr>
          <w:rFonts w:ascii="Arial" w:hAnsi="Arial" w:cs="Arial"/>
        </w:rPr>
        <w:t xml:space="preserve">Стараюсь заинтересовать  младших школьников </w:t>
      </w:r>
      <w:r w:rsidR="007D12CC" w:rsidRPr="00430135">
        <w:rPr>
          <w:rFonts w:ascii="Arial" w:hAnsi="Arial" w:cs="Arial"/>
        </w:rPr>
        <w:t>кружк</w:t>
      </w:r>
      <w:r w:rsidRPr="00430135">
        <w:rPr>
          <w:rFonts w:ascii="Arial" w:hAnsi="Arial" w:cs="Arial"/>
        </w:rPr>
        <w:t>е</w:t>
      </w:r>
      <w:r w:rsidR="00430135">
        <w:rPr>
          <w:rFonts w:ascii="Arial" w:hAnsi="Arial" w:cs="Arial"/>
        </w:rPr>
        <w:t xml:space="preserve"> «Юный физик »</w:t>
      </w:r>
    </w:p>
    <w:p w:rsidR="00E427DE" w:rsidRPr="0024587F" w:rsidRDefault="00777412" w:rsidP="0024587F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24587F">
        <w:rPr>
          <w:rFonts w:ascii="Arial" w:hAnsi="Arial" w:cs="Arial"/>
          <w:sz w:val="24"/>
          <w:szCs w:val="24"/>
          <w:lang w:eastAsia="ru-RU"/>
        </w:rPr>
        <w:t>Проведение занимательных опытов</w:t>
      </w:r>
    </w:p>
    <w:p w:rsidR="00E427DE" w:rsidRPr="0024587F" w:rsidRDefault="00777412" w:rsidP="0024587F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24587F">
        <w:rPr>
          <w:rFonts w:ascii="Arial" w:hAnsi="Arial" w:cs="Arial"/>
          <w:sz w:val="24"/>
          <w:szCs w:val="24"/>
          <w:lang w:eastAsia="ru-RU"/>
        </w:rPr>
        <w:lastRenderedPageBreak/>
        <w:t>Работа с оборудованием «Точки роста»</w:t>
      </w:r>
    </w:p>
    <w:p w:rsidR="00E427DE" w:rsidRPr="0024587F" w:rsidRDefault="00777412" w:rsidP="0024587F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24587F">
        <w:rPr>
          <w:rFonts w:ascii="Arial" w:hAnsi="Arial" w:cs="Arial"/>
          <w:sz w:val="24"/>
          <w:szCs w:val="24"/>
          <w:lang w:eastAsia="ru-RU"/>
        </w:rPr>
        <w:t>Проведение различных игр с использованием материала для развития интеллекту</w:t>
      </w:r>
      <w:r w:rsidR="00430135">
        <w:rPr>
          <w:rFonts w:ascii="Arial" w:hAnsi="Arial" w:cs="Arial"/>
          <w:sz w:val="24"/>
          <w:szCs w:val="24"/>
          <w:lang w:eastAsia="ru-RU"/>
        </w:rPr>
        <w:t>а</w:t>
      </w:r>
      <w:r w:rsidRPr="0024587F">
        <w:rPr>
          <w:rFonts w:ascii="Arial" w:hAnsi="Arial" w:cs="Arial"/>
          <w:sz w:val="24"/>
          <w:szCs w:val="24"/>
          <w:lang w:eastAsia="ru-RU"/>
        </w:rPr>
        <w:t>льного мышления младших школьников.</w:t>
      </w:r>
    </w:p>
    <w:p w:rsidR="00E427DE" w:rsidRPr="0024587F" w:rsidRDefault="00777412" w:rsidP="0024587F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24587F">
        <w:rPr>
          <w:rFonts w:ascii="Arial" w:hAnsi="Arial" w:cs="Arial"/>
          <w:sz w:val="24"/>
          <w:szCs w:val="24"/>
          <w:lang w:eastAsia="ru-RU"/>
        </w:rPr>
        <w:t>Работа с проектами</w:t>
      </w:r>
    </w:p>
    <w:p w:rsidR="007D12CC" w:rsidRPr="0024587F" w:rsidRDefault="007D12CC" w:rsidP="0068459F">
      <w:pPr>
        <w:ind w:firstLine="708"/>
        <w:jc w:val="both"/>
        <w:rPr>
          <w:rFonts w:ascii="Arial" w:eastAsia="Times New Roman" w:hAnsi="Arial" w:cs="Arial"/>
          <w:b/>
          <w:color w:val="A04DA3"/>
          <w:sz w:val="24"/>
          <w:szCs w:val="24"/>
          <w:lang w:eastAsia="ru-RU"/>
        </w:rPr>
      </w:pPr>
      <w:r w:rsidRPr="0024587F">
        <w:rPr>
          <w:rFonts w:ascii="Arial" w:eastAsiaTheme="majorEastAsia" w:hAnsi="Arial" w:cs="Arial"/>
          <w:b/>
          <w:color w:val="1F497D" w:themeColor="text2"/>
          <w:kern w:val="24"/>
          <w:sz w:val="24"/>
          <w:szCs w:val="24"/>
        </w:rPr>
        <w:t xml:space="preserve"> Педагог-профессия дальнего действия</w:t>
      </w:r>
      <w:r w:rsidR="0068459F">
        <w:rPr>
          <w:rFonts w:ascii="Arial" w:eastAsiaTheme="majorEastAsia" w:hAnsi="Arial" w:cs="Arial"/>
          <w:b/>
          <w:color w:val="1F497D" w:themeColor="text2"/>
          <w:kern w:val="24"/>
          <w:sz w:val="24"/>
          <w:szCs w:val="24"/>
        </w:rPr>
        <w:t xml:space="preserve"> ,п</w:t>
      </w:r>
      <w:bookmarkStart w:id="0" w:name="_GoBack"/>
      <w:bookmarkEnd w:id="0"/>
      <w:r w:rsidRPr="0024587F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ru-RU"/>
        </w:rPr>
        <w:t>овышение качества обучения возможно при двух взаимосвязанных процессах:</w:t>
      </w:r>
    </w:p>
    <w:p w:rsidR="007D12CC" w:rsidRPr="0024587F" w:rsidRDefault="007D12CC" w:rsidP="0024587F">
      <w:pPr>
        <w:numPr>
          <w:ilvl w:val="0"/>
          <w:numId w:val="13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b/>
          <w:color w:val="A04DA3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ru-RU"/>
        </w:rPr>
        <w:t>повышение профессионализма учител</w:t>
      </w:r>
      <w:proofErr w:type="gramStart"/>
      <w:r w:rsidRPr="0024587F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ru-RU"/>
        </w:rPr>
        <w:t>я-</w:t>
      </w:r>
      <w:proofErr w:type="gramEnd"/>
      <w:r w:rsidRPr="0024587F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ru-RU"/>
        </w:rPr>
        <w:t xml:space="preserve"> планирую участие в различных семинарах, курсах</w:t>
      </w:r>
    </w:p>
    <w:p w:rsidR="007D12CC" w:rsidRPr="0024587F" w:rsidRDefault="007D12CC" w:rsidP="0024587F">
      <w:pPr>
        <w:numPr>
          <w:ilvl w:val="0"/>
          <w:numId w:val="13"/>
        </w:numPr>
        <w:kinsoku w:val="0"/>
        <w:overflowPunct w:val="0"/>
        <w:spacing w:after="0"/>
        <w:ind w:left="1296"/>
        <w:contextualSpacing/>
        <w:jc w:val="both"/>
        <w:textAlignment w:val="baseline"/>
        <w:rPr>
          <w:rFonts w:ascii="Arial" w:eastAsia="Times New Roman" w:hAnsi="Arial" w:cs="Arial"/>
          <w:b/>
          <w:color w:val="A04DA3"/>
          <w:sz w:val="24"/>
          <w:szCs w:val="24"/>
          <w:lang w:eastAsia="ru-RU"/>
        </w:rPr>
      </w:pPr>
      <w:r w:rsidRPr="0024587F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ru-RU"/>
        </w:rPr>
        <w:t xml:space="preserve">рост качества образования </w:t>
      </w:r>
      <w:proofErr w:type="gramStart"/>
      <w:r w:rsidRPr="0024587F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ru-RU"/>
        </w:rPr>
        <w:t>обучающихся</w:t>
      </w:r>
      <w:proofErr w:type="gramEnd"/>
      <w:r w:rsidRPr="0024587F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ru-RU"/>
        </w:rPr>
        <w:t>!</w:t>
      </w:r>
    </w:p>
    <w:p w:rsidR="007D12CC" w:rsidRPr="0024587F" w:rsidRDefault="007D12CC" w:rsidP="0024587F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7D12CC" w:rsidRPr="0024587F" w:rsidRDefault="007D12CC" w:rsidP="0024587F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sectPr w:rsidR="007D12CC" w:rsidRPr="0024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DDF"/>
    <w:multiLevelType w:val="hybridMultilevel"/>
    <w:tmpl w:val="A0D0EDE6"/>
    <w:lvl w:ilvl="0" w:tplc="37B69D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B7E8C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00F642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8482FA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141CDF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956004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A726C5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064E25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7D186F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1">
    <w:nsid w:val="03E50628"/>
    <w:multiLevelType w:val="hybridMultilevel"/>
    <w:tmpl w:val="DD80214C"/>
    <w:lvl w:ilvl="0" w:tplc="B00AE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7C0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A1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A8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4B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DC4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69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28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496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B7BF3"/>
    <w:multiLevelType w:val="hybridMultilevel"/>
    <w:tmpl w:val="E79272FA"/>
    <w:lvl w:ilvl="0" w:tplc="82CC3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06ED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A62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03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E5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96B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6A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23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02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623FB"/>
    <w:multiLevelType w:val="hybridMultilevel"/>
    <w:tmpl w:val="23AABA88"/>
    <w:lvl w:ilvl="0" w:tplc="99E67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063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4264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AFCB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79CD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AB0D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F1EC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AFA3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EE27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118D1303"/>
    <w:multiLevelType w:val="hybridMultilevel"/>
    <w:tmpl w:val="0F6631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20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E645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98A1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29E4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022F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674C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9D0A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34A2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1DAC183B"/>
    <w:multiLevelType w:val="hybridMultilevel"/>
    <w:tmpl w:val="C9BA93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565713"/>
    <w:multiLevelType w:val="hybridMultilevel"/>
    <w:tmpl w:val="3BC2E8A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31C55DC"/>
    <w:multiLevelType w:val="hybridMultilevel"/>
    <w:tmpl w:val="6688D8BA"/>
    <w:lvl w:ilvl="0" w:tplc="F9B8A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74AE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370F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DC62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21AD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3181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C94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604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FBC5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466F5C26"/>
    <w:multiLevelType w:val="hybridMultilevel"/>
    <w:tmpl w:val="F0825316"/>
    <w:lvl w:ilvl="0" w:tplc="0AE42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CB02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5E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58A0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99A2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19EE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C0E1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F00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FD41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47A70683"/>
    <w:multiLevelType w:val="hybridMultilevel"/>
    <w:tmpl w:val="1062FB1C"/>
    <w:lvl w:ilvl="0" w:tplc="EF402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31ED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CE04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3B0E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E546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5945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BF8C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D569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2CC3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4D306E5B"/>
    <w:multiLevelType w:val="hybridMultilevel"/>
    <w:tmpl w:val="EAB48CBE"/>
    <w:lvl w:ilvl="0" w:tplc="99E6766A">
      <w:start w:val="1"/>
      <w:numFmt w:val="bullet"/>
      <w:lvlText w:val="•"/>
      <w:lvlJc w:val="left"/>
      <w:pPr>
        <w:ind w:left="144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EA4D07"/>
    <w:multiLevelType w:val="hybridMultilevel"/>
    <w:tmpl w:val="745ED836"/>
    <w:lvl w:ilvl="0" w:tplc="27D436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453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2A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87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401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2B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C16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52C7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C7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914DF"/>
    <w:multiLevelType w:val="hybridMultilevel"/>
    <w:tmpl w:val="A54ABB42"/>
    <w:lvl w:ilvl="0" w:tplc="4EBC0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09AB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F5CF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C882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C6AD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9741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756E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FE4B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3ACD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60BA1474"/>
    <w:multiLevelType w:val="hybridMultilevel"/>
    <w:tmpl w:val="A77CCFB6"/>
    <w:lvl w:ilvl="0" w:tplc="0CEAB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298A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15EA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F6E7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2BAA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FDAE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C8C5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D60D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ECA4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61B80B95"/>
    <w:multiLevelType w:val="hybridMultilevel"/>
    <w:tmpl w:val="2E8C0E1A"/>
    <w:lvl w:ilvl="0" w:tplc="459E1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8C89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4BED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40A5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A6E4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A74C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2B0E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9349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88A0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77833095"/>
    <w:multiLevelType w:val="hybridMultilevel"/>
    <w:tmpl w:val="1B84F7E4"/>
    <w:lvl w:ilvl="0" w:tplc="AC3ACB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035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C9B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484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8A2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451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25B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69A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4CF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8"/>
  </w:num>
  <w:num w:numId="10">
    <w:abstractNumId w:val="14"/>
  </w:num>
  <w:num w:numId="11">
    <w:abstractNumId w:val="13"/>
  </w:num>
  <w:num w:numId="12">
    <w:abstractNumId w:val="0"/>
  </w:num>
  <w:num w:numId="13">
    <w:abstractNumId w:val="15"/>
  </w:num>
  <w:num w:numId="14">
    <w:abstractNumId w:val="6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D1"/>
    <w:rsid w:val="0024587F"/>
    <w:rsid w:val="00313E2E"/>
    <w:rsid w:val="00430135"/>
    <w:rsid w:val="0068459F"/>
    <w:rsid w:val="00777412"/>
    <w:rsid w:val="007D12CC"/>
    <w:rsid w:val="00C03DD8"/>
    <w:rsid w:val="00E427DE"/>
    <w:rsid w:val="00F7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0C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0C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946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62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90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94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54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73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5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9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8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8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3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9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0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58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9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025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93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14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02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09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7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9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4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9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5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3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89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7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4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0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9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9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87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4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6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28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3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4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77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81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30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5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50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85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2024-11-19T17:53:00Z</cp:lastPrinted>
  <dcterms:created xsi:type="dcterms:W3CDTF">2025-04-13T10:48:00Z</dcterms:created>
  <dcterms:modified xsi:type="dcterms:W3CDTF">2025-04-13T10:48:00Z</dcterms:modified>
</cp:coreProperties>
</file>