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0E" w:rsidRDefault="00A91A77">
      <w:pPr>
        <w:pStyle w:val="2"/>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Педагогические науки</w:t>
      </w:r>
    </w:p>
    <w:p w:rsidR="005A250E" w:rsidRDefault="00A91A77">
      <w:pPr>
        <w:pStyle w:val="2"/>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составитель</w:t>
      </w:r>
    </w:p>
    <w:p w:rsidR="005A250E" w:rsidRDefault="00AE1942">
      <w:pPr>
        <w:pStyle w:val="2"/>
        <w:spacing w:after="0" w:line="360" w:lineRule="auto"/>
        <w:ind w:left="0" w:firstLine="709"/>
        <w:jc w:val="center"/>
        <w:rPr>
          <w:rFonts w:ascii="Times New Roman" w:hAnsi="Times New Roman" w:cs="Times New Roman"/>
          <w:i/>
          <w:iCs/>
          <w:sz w:val="28"/>
          <w:szCs w:val="28"/>
        </w:rPr>
      </w:pPr>
      <w:r>
        <w:rPr>
          <w:rFonts w:ascii="Times New Roman" w:hAnsi="Times New Roman" w:cs="Times New Roman"/>
          <w:i/>
          <w:iCs/>
          <w:sz w:val="28"/>
          <w:szCs w:val="28"/>
        </w:rPr>
        <w:t>Мамонов Андрей Викторович</w:t>
      </w:r>
      <w:bookmarkStart w:id="0" w:name="_GoBack"/>
      <w:bookmarkEnd w:id="0"/>
    </w:p>
    <w:p w:rsidR="005A250E" w:rsidRDefault="00A91A77">
      <w:pPr>
        <w:pStyle w:val="2"/>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Особенности проектирования индивидуального образовательного маршрута в системе дополнительного образования</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Аннотация: В статье рассматриваются принципы разработки и реализации индивидуального образовательного</w:t>
      </w:r>
      <w:r>
        <w:rPr>
          <w:rFonts w:ascii="Times New Roman" w:hAnsi="Times New Roman" w:cs="Times New Roman"/>
          <w:sz w:val="28"/>
          <w:szCs w:val="28"/>
        </w:rPr>
        <w:t xml:space="preserve"> маршрута в системе дополнительного образования, в том числе основания для разработки, принципы дифференциации, структурные части. Определяются направления индивидуализации образовательного процесса на основе интересов, способностей и потребностей личности</w:t>
      </w:r>
      <w:r>
        <w:rPr>
          <w:rFonts w:ascii="Times New Roman" w:hAnsi="Times New Roman" w:cs="Times New Roman"/>
          <w:sz w:val="28"/>
          <w:szCs w:val="28"/>
        </w:rPr>
        <w:t xml:space="preserve"> ребенка.</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Ключевые слова: дополнительное образование, образовательный процесс, индивидуальный образовательный маршрут.</w:t>
      </w:r>
    </w:p>
    <w:p w:rsidR="005A250E" w:rsidRDefault="00A91A77">
      <w:pPr>
        <w:pStyle w:val="2"/>
        <w:spacing w:after="0" w:line="360" w:lineRule="auto"/>
        <w:ind w:left="0"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Features of designing an individual educational route in the system of additional education</w:t>
      </w:r>
    </w:p>
    <w:p w:rsidR="005A250E" w:rsidRDefault="00A91A77">
      <w:pPr>
        <w:pStyle w:val="2"/>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Abstract: The article discusses the principle</w:t>
      </w:r>
      <w:r>
        <w:rPr>
          <w:rFonts w:ascii="Times New Roman" w:hAnsi="Times New Roman" w:cs="Times New Roman"/>
          <w:sz w:val="28"/>
          <w:szCs w:val="28"/>
          <w:lang w:val="en-US"/>
        </w:rPr>
        <w:t>s of developing and implementing an individual educational route in the system of additional education, including the grounds for development, principles of differentiation, and structural parts. The directions of individualization of the educational proce</w:t>
      </w:r>
      <w:r>
        <w:rPr>
          <w:rFonts w:ascii="Times New Roman" w:hAnsi="Times New Roman" w:cs="Times New Roman"/>
          <w:sz w:val="28"/>
          <w:szCs w:val="28"/>
          <w:lang w:val="en-US"/>
        </w:rPr>
        <w:t>ss based on the interests, abilities and needs of the child's personality are determined.</w:t>
      </w:r>
    </w:p>
    <w:p w:rsidR="005A250E" w:rsidRDefault="00A91A77">
      <w:pPr>
        <w:pStyle w:val="2"/>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Keywords: additional education, educational process, individual educational route.</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образовательный маршрут определяется образовательными потребностями </w:t>
      </w:r>
      <w:r>
        <w:rPr>
          <w:rFonts w:ascii="Times New Roman" w:hAnsi="Times New Roman" w:cs="Times New Roman"/>
          <w:sz w:val="28"/>
          <w:szCs w:val="28"/>
        </w:rPr>
        <w:t>и разрабатывается с учетом способностей и возможностей обучающихся, а также с учетом существующих стандартов содержания образования и содержания базовой образовательной программы.</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индивидуального образовательного маршрута осуществляется совместн</w:t>
      </w:r>
      <w:r>
        <w:rPr>
          <w:rFonts w:ascii="Times New Roman" w:hAnsi="Times New Roman" w:cs="Times New Roman"/>
          <w:sz w:val="28"/>
          <w:szCs w:val="28"/>
        </w:rPr>
        <w:t xml:space="preserve">о педагогом дополнительного образования, обучающимся и его родителями или законными представителями, но приоритетное право выбора </w:t>
      </w:r>
      <w:r>
        <w:rPr>
          <w:rFonts w:ascii="Times New Roman" w:hAnsi="Times New Roman" w:cs="Times New Roman"/>
          <w:sz w:val="28"/>
          <w:szCs w:val="28"/>
        </w:rPr>
        <w:lastRenderedPageBreak/>
        <w:t xml:space="preserve">варианта маршрута собственного образования принадлежит, в первую очередь, самому обучающемуся.  </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задача педагога и ро</w:t>
      </w:r>
      <w:r>
        <w:rPr>
          <w:rFonts w:ascii="Times New Roman" w:hAnsi="Times New Roman" w:cs="Times New Roman"/>
          <w:sz w:val="28"/>
          <w:szCs w:val="28"/>
        </w:rPr>
        <w:t>дителей – это оказать помощь в проектировании и реализации своего проекта целенаправленного развития. Для этого в образовательном учреждении создаются специальные условия, а именно, условия для изучения интересов, потребностей и способностей обучающихся, о</w:t>
      </w:r>
      <w:r>
        <w:rPr>
          <w:rFonts w:ascii="Times New Roman" w:hAnsi="Times New Roman" w:cs="Times New Roman"/>
          <w:sz w:val="28"/>
          <w:szCs w:val="28"/>
        </w:rPr>
        <w:t>беспечение многообразия и разнообразия видов деятельности и программ, предоставление свободы выбора, повышение степени готовности педагога к реализации индивидуального образовательного маршрута, организация мониторинга.</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Часто проектирование индивидуальных </w:t>
      </w:r>
      <w:r>
        <w:rPr>
          <w:rFonts w:ascii="Times New Roman" w:hAnsi="Times New Roman" w:cs="Times New Roman"/>
          <w:sz w:val="28"/>
          <w:szCs w:val="28"/>
        </w:rPr>
        <w:t>образовательных маршрутов вызывает у педагогов затруднения, в связи с широким спектром индивидуальных различий у обучающихся. В связи с этим разработку маршрутов, чаще всего, рационально начинать с определения особенностей обучающихся. Критериями дифференц</w:t>
      </w:r>
      <w:r>
        <w:rPr>
          <w:rFonts w:ascii="Times New Roman" w:hAnsi="Times New Roman" w:cs="Times New Roman"/>
          <w:sz w:val="28"/>
          <w:szCs w:val="28"/>
        </w:rPr>
        <w:t>иации могут быть:</w:t>
      </w:r>
    </w:p>
    <w:p w:rsidR="005A250E" w:rsidRDefault="00A91A77">
      <w:pPr>
        <w:pStyle w:val="2"/>
        <w:numPr>
          <w:ilvl w:val="0"/>
          <w:numId w:val="1"/>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возраст обучающихся;</w:t>
      </w:r>
    </w:p>
    <w:p w:rsidR="005A250E" w:rsidRDefault="00A91A77">
      <w:pPr>
        <w:pStyle w:val="2"/>
        <w:numPr>
          <w:ilvl w:val="0"/>
          <w:numId w:val="1"/>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гендерный признак;</w:t>
      </w:r>
    </w:p>
    <w:p w:rsidR="005A250E" w:rsidRDefault="00A91A77">
      <w:pPr>
        <w:pStyle w:val="2"/>
        <w:numPr>
          <w:ilvl w:val="0"/>
          <w:numId w:val="1"/>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физические и психофизические особенности;</w:t>
      </w:r>
    </w:p>
    <w:p w:rsidR="005A250E" w:rsidRDefault="00A91A77">
      <w:pPr>
        <w:pStyle w:val="2"/>
        <w:numPr>
          <w:ilvl w:val="0"/>
          <w:numId w:val="1"/>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социальная характеристика;</w:t>
      </w:r>
    </w:p>
    <w:p w:rsidR="005A250E" w:rsidRDefault="00A91A77">
      <w:pPr>
        <w:pStyle w:val="2"/>
        <w:numPr>
          <w:ilvl w:val="0"/>
          <w:numId w:val="1"/>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уровень владения учебно-предметными знаниями и умениями;</w:t>
      </w:r>
    </w:p>
    <w:p w:rsidR="005A250E" w:rsidRDefault="00A91A77">
      <w:pPr>
        <w:pStyle w:val="2"/>
        <w:numPr>
          <w:ilvl w:val="0"/>
          <w:numId w:val="1"/>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мотивация прихода детей в конкретное творческое объединение. </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образовательные маршруты могут различаться по следующим признакам:</w:t>
      </w:r>
    </w:p>
    <w:p w:rsidR="005A250E" w:rsidRDefault="00A91A77">
      <w:pPr>
        <w:pStyle w:val="2"/>
        <w:numPr>
          <w:ilvl w:val="0"/>
          <w:numId w:val="2"/>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объём содержания;</w:t>
      </w:r>
    </w:p>
    <w:p w:rsidR="005A250E" w:rsidRDefault="00A91A77">
      <w:pPr>
        <w:pStyle w:val="2"/>
        <w:numPr>
          <w:ilvl w:val="0"/>
          <w:numId w:val="2"/>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степень сложности, выраженная в широте и глубине раскрытия конкретной темы, проблемы, понятийным аппаратом;</w:t>
      </w:r>
    </w:p>
    <w:p w:rsidR="005A250E" w:rsidRDefault="00A91A77">
      <w:pPr>
        <w:pStyle w:val="2"/>
        <w:numPr>
          <w:ilvl w:val="0"/>
          <w:numId w:val="2"/>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темп освоения;</w:t>
      </w:r>
    </w:p>
    <w:p w:rsidR="005A250E" w:rsidRDefault="00A91A77">
      <w:pPr>
        <w:pStyle w:val="2"/>
        <w:numPr>
          <w:ilvl w:val="0"/>
          <w:numId w:val="2"/>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логика преподавания;</w:t>
      </w:r>
    </w:p>
    <w:p w:rsidR="005A250E" w:rsidRDefault="00A91A77">
      <w:pPr>
        <w:pStyle w:val="2"/>
        <w:numPr>
          <w:ilvl w:val="0"/>
          <w:numId w:val="2"/>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методы, </w:t>
      </w:r>
      <w:r>
        <w:rPr>
          <w:rFonts w:ascii="Times New Roman" w:hAnsi="Times New Roman" w:cs="Times New Roman"/>
          <w:sz w:val="28"/>
          <w:szCs w:val="28"/>
        </w:rPr>
        <w:t>приемы и способы организации образовательного процесса.</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Но все они должны быть адекватны конкретному обучающемуся, содержанию и модели образовательного процесса.</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Индивидуальный образовательный маршрут состоит из обязательной, вариативной, коррекционной и о</w:t>
      </w:r>
      <w:r>
        <w:rPr>
          <w:rFonts w:ascii="Times New Roman" w:hAnsi="Times New Roman" w:cs="Times New Roman"/>
          <w:sz w:val="28"/>
          <w:szCs w:val="28"/>
        </w:rPr>
        <w:t>рганизационной частей.</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состоит из основных для изучения тем. Вариативная часть состоит из набора тем интересующих обучающегося направлений, которые он может выбрать для дальнейшего изучения. Эти две части: обязательная и вариативная напр</w:t>
      </w:r>
      <w:r>
        <w:rPr>
          <w:rFonts w:ascii="Times New Roman" w:hAnsi="Times New Roman" w:cs="Times New Roman"/>
          <w:sz w:val="28"/>
          <w:szCs w:val="28"/>
        </w:rPr>
        <w:t xml:space="preserve">авлены на определение содержания изучаемого материала. </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Коррекционная часть направлена на оказание помощи обучающимся в выборе тем из вариативной части с учетом их индивидуальных особенностей, а также на определение организационной части.</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Организационная ч</w:t>
      </w:r>
      <w:r>
        <w:rPr>
          <w:rFonts w:ascii="Times New Roman" w:hAnsi="Times New Roman" w:cs="Times New Roman"/>
          <w:sz w:val="28"/>
          <w:szCs w:val="28"/>
        </w:rPr>
        <w:t xml:space="preserve">асть состоит из следующих компонентов методической системы: формы, методы, технологии, средства, контроль изучения выбранного содержания.  </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Важно помнить, что эта и все другие части индивидуального образовательного маршрута предполагают выбор обучающегося.</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реализации индивидуального образовательного маршрута разрабатываются индивидуальные образовательные программы: программы, направленные на повышение качества обучения по образовательной программе; программы, направленные на творчество (участие в олимпи</w:t>
      </w:r>
      <w:r>
        <w:rPr>
          <w:rFonts w:ascii="Times New Roman" w:hAnsi="Times New Roman" w:cs="Times New Roman"/>
          <w:sz w:val="28"/>
          <w:szCs w:val="28"/>
        </w:rPr>
        <w:t>адах, проектах, конференциях, интеллектуальных играх).</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Индивидуальная дополнительная образовательная программа является технологическим средством реализации индивидуального образовательного маршрута и, чтобы в соответствии с заданной функцией, программа ст</w:t>
      </w:r>
      <w:r>
        <w:rPr>
          <w:rFonts w:ascii="Times New Roman" w:hAnsi="Times New Roman" w:cs="Times New Roman"/>
          <w:sz w:val="28"/>
          <w:szCs w:val="28"/>
        </w:rPr>
        <w:t>ала адресной, она должна обладать следующими характеристиками:</w:t>
      </w:r>
    </w:p>
    <w:p w:rsidR="005A250E" w:rsidRDefault="00A91A77">
      <w:pPr>
        <w:pStyle w:val="2"/>
        <w:numPr>
          <w:ilvl w:val="0"/>
          <w:numId w:val="3"/>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обеспечивать реализацию прав обучающегося и его родителей (законных представителей) на выбор темпа достижения личностно- значимого результата, направления деятельности (содержание программы вып</w:t>
      </w:r>
      <w:r>
        <w:rPr>
          <w:rFonts w:ascii="Times New Roman" w:hAnsi="Times New Roman" w:cs="Times New Roman"/>
          <w:sz w:val="28"/>
          <w:szCs w:val="28"/>
        </w:rPr>
        <w:t xml:space="preserve">олняет функцию механизма, который формирует самообразование и </w:t>
      </w:r>
      <w:r>
        <w:rPr>
          <w:rFonts w:ascii="Times New Roman" w:hAnsi="Times New Roman" w:cs="Times New Roman"/>
          <w:sz w:val="28"/>
          <w:szCs w:val="28"/>
        </w:rPr>
        <w:lastRenderedPageBreak/>
        <w:t>самореализацию обучающегося, через комплекс основных видов деятельности, которые он может свободно выбирать);</w:t>
      </w:r>
    </w:p>
    <w:p w:rsidR="005A250E" w:rsidRDefault="00A91A77">
      <w:pPr>
        <w:pStyle w:val="2"/>
        <w:numPr>
          <w:ilvl w:val="0"/>
          <w:numId w:val="3"/>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иметь варианты адаптации к меняющимся запросам;</w:t>
      </w:r>
    </w:p>
    <w:p w:rsidR="005A250E" w:rsidRDefault="00A91A77">
      <w:pPr>
        <w:pStyle w:val="2"/>
        <w:numPr>
          <w:ilvl w:val="0"/>
          <w:numId w:val="3"/>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иметь в целевом, содержательном и те</w:t>
      </w:r>
      <w:r>
        <w:rPr>
          <w:rFonts w:ascii="Times New Roman" w:hAnsi="Times New Roman" w:cs="Times New Roman"/>
          <w:sz w:val="28"/>
          <w:szCs w:val="28"/>
        </w:rPr>
        <w:t>хнологическом компоненте «индивидуальную составляющую», которая предусматривает успешность в образовательном процессе и отражает интересы, возможности и потребности личности;</w:t>
      </w:r>
    </w:p>
    <w:p w:rsidR="005A250E" w:rsidRDefault="00A91A77">
      <w:pPr>
        <w:pStyle w:val="2"/>
        <w:numPr>
          <w:ilvl w:val="0"/>
          <w:numId w:val="3"/>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ориентировать образовательный процесс на продуктивность и творчество, развитие ин</w:t>
      </w:r>
      <w:r>
        <w:rPr>
          <w:rFonts w:ascii="Times New Roman" w:hAnsi="Times New Roman" w:cs="Times New Roman"/>
          <w:sz w:val="28"/>
          <w:szCs w:val="28"/>
        </w:rPr>
        <w:t>дивидуальных особенностей обучающихся.</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для успешного прохождения индивидуального образовательного маршрута имеет правильная организация работы на отдельных этапах деятельности. </w:t>
      </w:r>
    </w:p>
    <w:p w:rsidR="005A250E" w:rsidRDefault="00A91A77">
      <w:pPr>
        <w:pStyle w:val="2"/>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Каждый обучающийся получает от педагога информацию о формах, </w:t>
      </w:r>
      <w:r>
        <w:rPr>
          <w:rFonts w:ascii="Times New Roman" w:hAnsi="Times New Roman" w:cs="Times New Roman"/>
          <w:sz w:val="28"/>
          <w:szCs w:val="28"/>
        </w:rPr>
        <w:t>расписании деятельности, периодичности и формах контроля. Индивидуальное расписание может включать время на самостоятельное изучение учебного материала, консультации, выполнение учебных проектов, подготовку к мероприятиям, участие в образовательной деятель</w:t>
      </w:r>
      <w:r>
        <w:rPr>
          <w:rFonts w:ascii="Times New Roman" w:hAnsi="Times New Roman" w:cs="Times New Roman"/>
          <w:sz w:val="28"/>
          <w:szCs w:val="28"/>
        </w:rPr>
        <w:t>ности и другие формы организации образовательного процесса.</w:t>
      </w:r>
    </w:p>
    <w:p w:rsidR="005A250E" w:rsidRDefault="005A250E">
      <w:pPr>
        <w:spacing w:after="0" w:line="360" w:lineRule="auto"/>
        <w:ind w:firstLine="709"/>
        <w:jc w:val="both"/>
        <w:rPr>
          <w:rFonts w:ascii="Times New Roman" w:hAnsi="Times New Roman" w:cs="Times New Roman"/>
          <w:b/>
          <w:bCs/>
          <w:i/>
          <w:iCs/>
          <w:sz w:val="28"/>
          <w:szCs w:val="28"/>
        </w:rPr>
      </w:pPr>
    </w:p>
    <w:p w:rsidR="005A250E" w:rsidRDefault="00A91A77">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Список используемых источников:</w:t>
      </w:r>
    </w:p>
    <w:p w:rsidR="005A250E" w:rsidRDefault="00A91A77">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Гормин А. Модели индивидуальных траекторий обучения / А. Гормин //Директор школы. – 2007. – №1. – С.69-74.  </w:t>
      </w:r>
    </w:p>
    <w:p w:rsidR="005A250E" w:rsidRDefault="00A91A77">
      <w:pPr>
        <w:pStyle w:val="a3"/>
        <w:numPr>
          <w:ilvl w:val="0"/>
          <w:numId w:val="4"/>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Крылова Н.Б. Индивидуализация ребенка в образовании: </w:t>
      </w:r>
      <w:r>
        <w:rPr>
          <w:rFonts w:ascii="Times New Roman" w:eastAsia="Times New Roman" w:hAnsi="Times New Roman" w:cs="Times New Roman"/>
          <w:sz w:val="28"/>
          <w:szCs w:val="28"/>
          <w:lang w:eastAsia="ru-RU"/>
        </w:rPr>
        <w:t>проблемы и решения / Н.Б. Крылова // Школьные технологии.</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2008. </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№2. </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С.34-41.</w:t>
      </w:r>
    </w:p>
    <w:p w:rsidR="005A250E" w:rsidRDefault="005A250E">
      <w:pPr>
        <w:spacing w:after="0" w:line="360" w:lineRule="auto"/>
        <w:ind w:firstLine="709"/>
        <w:jc w:val="both"/>
        <w:rPr>
          <w:rFonts w:ascii="Times New Roman" w:hAnsi="Times New Roman" w:cs="Times New Roman"/>
          <w:sz w:val="28"/>
          <w:szCs w:val="28"/>
        </w:rPr>
      </w:pPr>
    </w:p>
    <w:sectPr w:rsidR="005A250E">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77" w:rsidRDefault="00A91A77">
      <w:pPr>
        <w:spacing w:line="240" w:lineRule="auto"/>
      </w:pPr>
      <w:r>
        <w:separator/>
      </w:r>
    </w:p>
  </w:endnote>
  <w:endnote w:type="continuationSeparator" w:id="0">
    <w:p w:rsidR="00A91A77" w:rsidRDefault="00A9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77" w:rsidRDefault="00A91A77">
      <w:pPr>
        <w:spacing w:after="0"/>
      </w:pPr>
      <w:r>
        <w:separator/>
      </w:r>
    </w:p>
  </w:footnote>
  <w:footnote w:type="continuationSeparator" w:id="0">
    <w:p w:rsidR="00A91A77" w:rsidRDefault="00A91A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556FB"/>
    <w:multiLevelType w:val="multilevel"/>
    <w:tmpl w:val="264556F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3DD5507C"/>
    <w:multiLevelType w:val="multilevel"/>
    <w:tmpl w:val="3DD550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411B6BD7"/>
    <w:multiLevelType w:val="multilevel"/>
    <w:tmpl w:val="411B6BD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5BF51102"/>
    <w:multiLevelType w:val="multilevel"/>
    <w:tmpl w:val="5BF5110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99"/>
    <w:rsid w:val="00204679"/>
    <w:rsid w:val="002C6B8D"/>
    <w:rsid w:val="003A4CD8"/>
    <w:rsid w:val="005A250E"/>
    <w:rsid w:val="00620C14"/>
    <w:rsid w:val="0079289C"/>
    <w:rsid w:val="00897F0F"/>
    <w:rsid w:val="00983899"/>
    <w:rsid w:val="00A91A77"/>
    <w:rsid w:val="00AE1942"/>
    <w:rsid w:val="00C50499"/>
    <w:rsid w:val="071510E9"/>
    <w:rsid w:val="617B4C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C44F1-8348-46AA-8B93-EF4535A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qFormat/>
    <w:pPr>
      <w:spacing w:after="120" w:line="480" w:lineRule="auto"/>
      <w:ind w:left="283"/>
    </w:pPr>
  </w:style>
  <w:style w:type="character" w:customStyle="1" w:styleId="20">
    <w:name w:val="Основной текст с отступом 2 Знак"/>
    <w:basedOn w:val="a0"/>
    <w:link w:val="2"/>
    <w:uiPriority w:val="99"/>
    <w:qFormat/>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928</Words>
  <Characters>5296</Characters>
  <Application>Microsoft Office Word</Application>
  <DocSecurity>0</DocSecurity>
  <Lines>44</Lines>
  <Paragraphs>12</Paragraphs>
  <ScaleCrop>false</ScaleCrop>
  <Company>SPecialiST RePack</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Екатерина Евгеньевна</dc:creator>
  <cp:lastModifiedBy>User</cp:lastModifiedBy>
  <cp:revision>2</cp:revision>
  <dcterms:created xsi:type="dcterms:W3CDTF">2024-01-08T11:13:00Z</dcterms:created>
  <dcterms:modified xsi:type="dcterms:W3CDTF">2025-04-14T08:04:00Z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98F2C90459D945EBA7EEB9CBBBC12E46_13</vt:lpwstr>
  </property>
</Properties>
</file>