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4A70" w:rsidRDefault="00B84A70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Использование палочек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Кюизенера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в коррекционной </w:t>
      </w:r>
    </w:p>
    <w:p w:rsidR="001404F6" w:rsidRDefault="00B84A70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работе с детьми с ОВЗ</w:t>
      </w:r>
    </w:p>
    <w:p w:rsidR="00B84A70" w:rsidRPr="009D6A5C" w:rsidRDefault="00B84A70" w:rsidP="009D6A5C">
      <w:pPr>
        <w:rPr>
          <w:rFonts w:ascii="Times New Roman" w:hAnsi="Times New Roman" w:cs="Times New Roman"/>
          <w:sz w:val="24"/>
          <w:szCs w:val="24"/>
        </w:rPr>
      </w:pPr>
      <w:r w:rsidRPr="009D6A5C">
        <w:rPr>
          <w:rFonts w:ascii="Times New Roman" w:hAnsi="Times New Roman" w:cs="Times New Roman"/>
          <w:sz w:val="24"/>
          <w:szCs w:val="24"/>
        </w:rPr>
        <w:t xml:space="preserve">Среди большого количества дидактических пособий для развития математических и творческих способностей палочкам </w:t>
      </w:r>
      <w:proofErr w:type="spellStart"/>
      <w:r w:rsidRPr="009D6A5C">
        <w:rPr>
          <w:rFonts w:ascii="Times New Roman" w:hAnsi="Times New Roman" w:cs="Times New Roman"/>
          <w:sz w:val="24"/>
          <w:szCs w:val="24"/>
        </w:rPr>
        <w:t>Кюизенера</w:t>
      </w:r>
      <w:proofErr w:type="spellEnd"/>
      <w:r w:rsidRPr="009D6A5C">
        <w:rPr>
          <w:rFonts w:ascii="Times New Roman" w:hAnsi="Times New Roman" w:cs="Times New Roman"/>
          <w:sz w:val="24"/>
          <w:szCs w:val="24"/>
        </w:rPr>
        <w:t xml:space="preserve"> нет равных. </w:t>
      </w:r>
      <w:proofErr w:type="spellStart"/>
      <w:r w:rsidRPr="009D6A5C">
        <w:rPr>
          <w:rFonts w:ascii="Times New Roman" w:hAnsi="Times New Roman" w:cs="Times New Roman"/>
          <w:sz w:val="24"/>
          <w:szCs w:val="24"/>
        </w:rPr>
        <w:t>Джорж</w:t>
      </w:r>
      <w:proofErr w:type="spellEnd"/>
      <w:r w:rsidRPr="009D6A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D6A5C">
        <w:rPr>
          <w:rFonts w:ascii="Times New Roman" w:hAnsi="Times New Roman" w:cs="Times New Roman"/>
          <w:sz w:val="24"/>
          <w:szCs w:val="24"/>
        </w:rPr>
        <w:t>Кюизенер</w:t>
      </w:r>
      <w:proofErr w:type="spellEnd"/>
      <w:r w:rsidRPr="009D6A5C">
        <w:rPr>
          <w:rFonts w:ascii="Times New Roman" w:hAnsi="Times New Roman" w:cs="Times New Roman"/>
          <w:sz w:val="24"/>
          <w:szCs w:val="24"/>
        </w:rPr>
        <w:t xml:space="preserve"> (1891 – 1976г.) разработал универсальный дидактический материал для развития у детей математических способностей.</w:t>
      </w:r>
      <w:r w:rsidR="009D6A5C" w:rsidRPr="009D6A5C">
        <w:rPr>
          <w:rFonts w:ascii="Times New Roman" w:hAnsi="Times New Roman" w:cs="Times New Roman"/>
          <w:sz w:val="24"/>
          <w:szCs w:val="24"/>
        </w:rPr>
        <w:t xml:space="preserve"> Этот материал мы используем в коррекционной работе с нашими детьми. </w:t>
      </w:r>
    </w:p>
    <w:p w:rsidR="00B84A70" w:rsidRPr="009D6A5C" w:rsidRDefault="00B84A70" w:rsidP="009D6A5C">
      <w:pPr>
        <w:rPr>
          <w:rFonts w:ascii="Times New Roman" w:hAnsi="Times New Roman" w:cs="Times New Roman"/>
          <w:sz w:val="24"/>
          <w:szCs w:val="24"/>
        </w:rPr>
      </w:pPr>
      <w:r w:rsidRPr="009D6A5C">
        <w:rPr>
          <w:rFonts w:ascii="Times New Roman" w:hAnsi="Times New Roman" w:cs="Times New Roman"/>
          <w:sz w:val="24"/>
          <w:szCs w:val="24"/>
        </w:rPr>
        <w:t>Палочки интересны тем, что изучать и продуктивно заниматься с ни</w:t>
      </w:r>
      <w:r w:rsidR="009D6A5C" w:rsidRPr="009D6A5C">
        <w:rPr>
          <w:rFonts w:ascii="Times New Roman" w:hAnsi="Times New Roman" w:cs="Times New Roman"/>
          <w:sz w:val="24"/>
          <w:szCs w:val="24"/>
        </w:rPr>
        <w:t>м</w:t>
      </w:r>
      <w:r w:rsidR="009D6A5C">
        <w:rPr>
          <w:rFonts w:ascii="Times New Roman" w:hAnsi="Times New Roman" w:cs="Times New Roman"/>
          <w:sz w:val="24"/>
          <w:szCs w:val="24"/>
        </w:rPr>
        <w:t>и</w:t>
      </w:r>
      <w:r w:rsidRPr="009D6A5C">
        <w:rPr>
          <w:rFonts w:ascii="Times New Roman" w:hAnsi="Times New Roman" w:cs="Times New Roman"/>
          <w:sz w:val="24"/>
          <w:szCs w:val="24"/>
        </w:rPr>
        <w:t xml:space="preserve"> смогут дети с ОВЗ разного возраста.</w:t>
      </w:r>
      <w:r w:rsidR="002456AC" w:rsidRPr="009D6A5C">
        <w:rPr>
          <w:rFonts w:ascii="Times New Roman" w:hAnsi="Times New Roman" w:cs="Times New Roman"/>
          <w:sz w:val="24"/>
          <w:szCs w:val="24"/>
        </w:rPr>
        <w:t xml:space="preserve"> Знакомить детей с палочками можно уже с 2-3 лет. Сначала дети знакомятся с палочками, манипулируя ими, выстраивая по образцу взрослого дорожки, поезда, заборчики, ворота и т.д. </w:t>
      </w:r>
    </w:p>
    <w:p w:rsidR="002456AC" w:rsidRDefault="002456AC" w:rsidP="009D6A5C">
      <w:pPr>
        <w:rPr>
          <w:rFonts w:ascii="Times New Roman" w:hAnsi="Times New Roman" w:cs="Times New Roman"/>
          <w:sz w:val="24"/>
          <w:szCs w:val="24"/>
        </w:rPr>
      </w:pPr>
      <w:r w:rsidRPr="009D6A5C">
        <w:rPr>
          <w:rFonts w:ascii="Times New Roman" w:hAnsi="Times New Roman" w:cs="Times New Roman"/>
          <w:sz w:val="24"/>
          <w:szCs w:val="24"/>
        </w:rPr>
        <w:t xml:space="preserve"> Палочки содействуют развитию восприятия, памяти, воображения, речи, творческих способностей, способностей к моделированию и конструированию</w:t>
      </w:r>
      <w:r w:rsidR="00C90E12">
        <w:rPr>
          <w:rFonts w:ascii="Times New Roman" w:hAnsi="Times New Roman" w:cs="Times New Roman"/>
          <w:sz w:val="24"/>
          <w:szCs w:val="24"/>
        </w:rPr>
        <w:t>.</w:t>
      </w:r>
      <w:r w:rsidR="00E53954">
        <w:rPr>
          <w:rFonts w:ascii="Times New Roman" w:hAnsi="Times New Roman" w:cs="Times New Roman"/>
          <w:sz w:val="24"/>
          <w:szCs w:val="24"/>
        </w:rPr>
        <w:t xml:space="preserve"> </w:t>
      </w:r>
      <w:r w:rsidRPr="009D6A5C">
        <w:rPr>
          <w:rFonts w:ascii="Times New Roman" w:hAnsi="Times New Roman" w:cs="Times New Roman"/>
          <w:sz w:val="24"/>
          <w:szCs w:val="24"/>
        </w:rPr>
        <w:t>Палочки оказывают дополнительное положительное воздействие на ряд областей: развивают мелкую моторику,</w:t>
      </w:r>
      <w:r w:rsidR="00C90E12" w:rsidRPr="00C90E12">
        <w:rPr>
          <w:rFonts w:ascii="Times New Roman" w:hAnsi="Times New Roman" w:cs="Times New Roman"/>
          <w:sz w:val="24"/>
          <w:szCs w:val="24"/>
        </w:rPr>
        <w:t xml:space="preserve"> </w:t>
      </w:r>
      <w:r w:rsidR="00C90E12">
        <w:rPr>
          <w:rFonts w:ascii="Times New Roman" w:hAnsi="Times New Roman" w:cs="Times New Roman"/>
          <w:sz w:val="24"/>
          <w:szCs w:val="24"/>
        </w:rPr>
        <w:t xml:space="preserve">развивают подвижность кисти руки, </w:t>
      </w:r>
      <w:r w:rsidRPr="009D6A5C">
        <w:rPr>
          <w:rFonts w:ascii="Times New Roman" w:hAnsi="Times New Roman" w:cs="Times New Roman"/>
          <w:sz w:val="24"/>
          <w:szCs w:val="24"/>
        </w:rPr>
        <w:t>зрительное и пространственное восприятие, стимулируют</w:t>
      </w:r>
      <w:r w:rsidR="009D6A5C" w:rsidRPr="009D6A5C">
        <w:rPr>
          <w:rFonts w:ascii="Times New Roman" w:hAnsi="Times New Roman" w:cs="Times New Roman"/>
          <w:sz w:val="24"/>
          <w:szCs w:val="24"/>
        </w:rPr>
        <w:t xml:space="preserve"> воображение, приучают к порядку.</w:t>
      </w:r>
    </w:p>
    <w:p w:rsidR="00E53954" w:rsidRPr="009D6A5C" w:rsidRDefault="00E53954" w:rsidP="009D6A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Детям очень интересна игра «Рисуем палочками </w:t>
      </w:r>
      <w:proofErr w:type="spellStart"/>
      <w:r>
        <w:rPr>
          <w:rFonts w:ascii="Times New Roman" w:hAnsi="Times New Roman" w:cs="Times New Roman"/>
          <w:sz w:val="24"/>
          <w:szCs w:val="24"/>
        </w:rPr>
        <w:t>Кюизенера</w:t>
      </w:r>
      <w:proofErr w:type="spellEnd"/>
      <w:r>
        <w:rPr>
          <w:rFonts w:ascii="Times New Roman" w:hAnsi="Times New Roman" w:cs="Times New Roman"/>
          <w:sz w:val="24"/>
          <w:szCs w:val="24"/>
        </w:rPr>
        <w:t>», которую я использую в с</w:t>
      </w:r>
      <w:r w:rsidR="00561EE9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>оей работе.</w:t>
      </w:r>
    </w:p>
    <w:p w:rsidR="00C52825" w:rsidRDefault="00C52825" w:rsidP="009D6A5C">
      <w:pPr>
        <w:rPr>
          <w:noProof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Вот такую модель </w:t>
      </w:r>
      <w:r w:rsidR="003F4C09">
        <w:rPr>
          <w:rFonts w:ascii="Times New Roman" w:hAnsi="Times New Roman" w:cs="Times New Roman"/>
          <w:sz w:val="24"/>
          <w:szCs w:val="24"/>
        </w:rPr>
        <w:t>Мой дом, мой двор»</w:t>
      </w:r>
      <w:r>
        <w:rPr>
          <w:rFonts w:ascii="Times New Roman" w:hAnsi="Times New Roman" w:cs="Times New Roman"/>
          <w:sz w:val="24"/>
          <w:szCs w:val="24"/>
        </w:rPr>
        <w:t xml:space="preserve"> нарисовал Лесников Павел.</w:t>
      </w:r>
      <w:r w:rsidRPr="00C52825">
        <w:rPr>
          <w:noProof/>
          <w:lang w:eastAsia="ru-RU"/>
        </w:rPr>
        <w:t xml:space="preserve"> </w:t>
      </w:r>
    </w:p>
    <w:p w:rsidR="00C52825" w:rsidRDefault="00561EE9" w:rsidP="009D6A5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DCE809A" wp14:editId="16285763">
            <wp:extent cx="2405783" cy="215201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23093" cy="2167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75308CE" wp14:editId="37859FB4">
            <wp:extent cx="4962525" cy="2162511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82472" cy="221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E12" w:rsidRDefault="00C90E12" w:rsidP="009D6A5C">
      <w:pPr>
        <w:rPr>
          <w:noProof/>
          <w:lang w:eastAsia="ru-RU"/>
        </w:rPr>
      </w:pPr>
    </w:p>
    <w:p w:rsidR="00C90E12" w:rsidRDefault="00C90E12" w:rsidP="009D6A5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Рисуем по образцу</w:t>
      </w:r>
    </w:p>
    <w:p w:rsidR="003F4C09" w:rsidRDefault="003F4C09" w:rsidP="009D6A5C">
      <w:pPr>
        <w:rPr>
          <w:rFonts w:ascii="Times New Roman" w:hAnsi="Times New Roman" w:cs="Times New Roman"/>
          <w:sz w:val="24"/>
          <w:szCs w:val="24"/>
        </w:rPr>
      </w:pPr>
    </w:p>
    <w:p w:rsidR="00E53954" w:rsidRDefault="00FC6539" w:rsidP="009D6A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47A14D4" wp14:editId="5E4EC669">
            <wp:extent cx="2588260" cy="264795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97461" cy="2657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6539">
        <w:rPr>
          <w:noProof/>
          <w:lang w:eastAsia="ru-RU"/>
        </w:rPr>
        <w:t xml:space="preserve">  </w:t>
      </w:r>
      <w:r w:rsidR="00111494">
        <w:rPr>
          <w:noProof/>
          <w:lang w:eastAsia="ru-RU"/>
        </w:rPr>
        <w:drawing>
          <wp:inline distT="0" distB="0" distL="0" distR="0" wp14:anchorId="2C61EB1B" wp14:editId="438540C0">
            <wp:extent cx="2816225" cy="263842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32675" cy="2653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1494">
        <w:rPr>
          <w:noProof/>
          <w:lang w:eastAsia="ru-RU"/>
        </w:rPr>
        <w:drawing>
          <wp:inline distT="0" distB="0" distL="0" distR="0" wp14:anchorId="7DD46508" wp14:editId="5834D3A0">
            <wp:extent cx="3076575" cy="22764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11227" cy="230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1494">
        <w:rPr>
          <w:noProof/>
          <w:lang w:eastAsia="ru-RU"/>
        </w:rPr>
        <w:drawing>
          <wp:inline distT="0" distB="0" distL="0" distR="0" wp14:anchorId="5865CF2D" wp14:editId="54C9D60D">
            <wp:extent cx="2828925" cy="22764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46396" cy="229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111494">
        <w:rPr>
          <w:noProof/>
          <w:lang w:eastAsia="ru-RU"/>
        </w:rPr>
        <w:drawing>
          <wp:inline distT="0" distB="0" distL="0" distR="0" wp14:anchorId="48ED7D64" wp14:editId="59F035E0">
            <wp:extent cx="2924175" cy="32004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29295" cy="320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111494">
        <w:rPr>
          <w:noProof/>
          <w:lang w:eastAsia="ru-RU"/>
        </w:rPr>
        <w:drawing>
          <wp:inline distT="0" distB="0" distL="0" distR="0" wp14:anchorId="5224DFCF" wp14:editId="6BAAD719">
            <wp:extent cx="2905125" cy="31337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10966" cy="314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6539">
        <w:rPr>
          <w:noProof/>
          <w:lang w:eastAsia="ru-RU"/>
        </w:rPr>
        <w:t xml:space="preserve">  </w:t>
      </w:r>
    </w:p>
    <w:p w:rsidR="00DE2BD0" w:rsidRDefault="00DE2BD0" w:rsidP="009D6A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Воспитатель группы «Звездочка»: </w:t>
      </w:r>
      <w:proofErr w:type="spellStart"/>
      <w:r>
        <w:rPr>
          <w:rFonts w:ascii="Times New Roman" w:hAnsi="Times New Roman" w:cs="Times New Roman"/>
          <w:sz w:val="24"/>
          <w:szCs w:val="24"/>
        </w:rPr>
        <w:t>Фаст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О.В.</w:t>
      </w:r>
    </w:p>
    <w:p w:rsidR="00C52825" w:rsidRPr="009D6A5C" w:rsidRDefault="00C52825" w:rsidP="009D6A5C">
      <w:pPr>
        <w:rPr>
          <w:rFonts w:ascii="Times New Roman" w:hAnsi="Times New Roman" w:cs="Times New Roman"/>
          <w:sz w:val="24"/>
          <w:szCs w:val="24"/>
        </w:rPr>
      </w:pPr>
    </w:p>
    <w:sectPr w:rsidR="00C52825" w:rsidRPr="009D6A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46AB"/>
    <w:rsid w:val="00111494"/>
    <w:rsid w:val="001404F6"/>
    <w:rsid w:val="002456AC"/>
    <w:rsid w:val="003F4C09"/>
    <w:rsid w:val="00561EE9"/>
    <w:rsid w:val="008946AB"/>
    <w:rsid w:val="009D6A5C"/>
    <w:rsid w:val="00B84A70"/>
    <w:rsid w:val="00C52825"/>
    <w:rsid w:val="00C90E12"/>
    <w:rsid w:val="00DE2BD0"/>
    <w:rsid w:val="00E53954"/>
    <w:rsid w:val="00FC65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57806B"/>
  <w15:chartTrackingRefBased/>
  <w15:docId w15:val="{579B7F5D-A8C0-4CE3-820A-ED5CE25624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3</Pages>
  <Words>201</Words>
  <Characters>1146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6</cp:revision>
  <dcterms:created xsi:type="dcterms:W3CDTF">2025-04-04T16:02:00Z</dcterms:created>
  <dcterms:modified xsi:type="dcterms:W3CDTF">2025-04-11T06:00:00Z</dcterms:modified>
</cp:coreProperties>
</file>