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D8" w:rsidRPr="009E77D8" w:rsidRDefault="00571A49" w:rsidP="009E77D8">
      <w:pPr>
        <w:shd w:val="clear" w:color="auto" w:fill="FFCCFF"/>
        <w:spacing w:after="0" w:line="240" w:lineRule="auto"/>
        <w:outlineLvl w:val="0"/>
        <w:rPr>
          <w:rFonts w:ascii="Times New Roman" w:eastAsia="Times New Roman" w:hAnsi="Times New Roman" w:cs="Times New Roman"/>
          <w:b/>
          <w:bCs/>
          <w:color w:val="660000"/>
          <w:kern w:val="36"/>
          <w:sz w:val="48"/>
          <w:szCs w:val="48"/>
          <w:lang w:eastAsia="ru-RU"/>
        </w:rPr>
      </w:pPr>
      <w:r>
        <w:rPr>
          <w:rFonts w:ascii="Times New Roman" w:eastAsia="Times New Roman" w:hAnsi="Times New Roman" w:cs="Times New Roman"/>
          <w:b/>
          <w:bCs/>
          <w:color w:val="660000"/>
          <w:kern w:val="36"/>
          <w:sz w:val="48"/>
          <w:szCs w:val="48"/>
          <w:lang w:eastAsia="ru-RU"/>
        </w:rPr>
        <w:t>Детские танцы в хореографич</w:t>
      </w:r>
      <w:r w:rsidR="00DE7B10">
        <w:rPr>
          <w:rFonts w:ascii="Times New Roman" w:eastAsia="Times New Roman" w:hAnsi="Times New Roman" w:cs="Times New Roman"/>
          <w:b/>
          <w:bCs/>
          <w:color w:val="660000"/>
          <w:kern w:val="36"/>
          <w:sz w:val="48"/>
          <w:szCs w:val="48"/>
          <w:lang w:eastAsia="ru-RU"/>
        </w:rPr>
        <w:t>еском коллективе</w:t>
      </w:r>
      <w:r w:rsidR="009E77D8" w:rsidRPr="009E77D8">
        <w:rPr>
          <w:rFonts w:ascii="Times New Roman" w:eastAsia="Times New Roman" w:hAnsi="Times New Roman" w:cs="Times New Roman"/>
          <w:b/>
          <w:bCs/>
          <w:color w:val="660000"/>
          <w:kern w:val="36"/>
          <w:sz w:val="48"/>
          <w:szCs w:val="48"/>
          <w:lang w:eastAsia="ru-RU"/>
        </w:rPr>
        <w:t xml:space="preserve"> - работа с детьми.</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b/>
          <w:bCs/>
          <w:color w:val="660000"/>
          <w:sz w:val="27"/>
          <w:szCs w:val="27"/>
          <w:lang w:eastAsia="ru-RU"/>
        </w:rPr>
        <w:t>Хореография</w:t>
      </w:r>
      <w:r w:rsidRPr="009E77D8">
        <w:rPr>
          <w:rFonts w:ascii="Times New Roman" w:eastAsia="Times New Roman" w:hAnsi="Times New Roman" w:cs="Times New Roman"/>
          <w:color w:val="660000"/>
          <w:sz w:val="27"/>
          <w:szCs w:val="27"/>
          <w:lang w:eastAsia="ru-RU"/>
        </w:rPr>
        <w:t> - искусство, любимое детьми. И работать с ними - значит ежедневно отдавать ребенку свой жизненный и духовный опыт, приобщать маленького человека к миру прекрасного.</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00CF2BEE">
        <w:rPr>
          <w:rFonts w:ascii="Times New Roman" w:eastAsia="Times New Roman" w:hAnsi="Times New Roman" w:cs="Times New Roman"/>
          <w:color w:val="660000"/>
          <w:sz w:val="27"/>
          <w:szCs w:val="27"/>
          <w:lang w:eastAsia="ru-RU"/>
        </w:rPr>
        <w:t xml:space="preserve"> </w:t>
      </w:r>
      <w:r w:rsidR="00CF2BEE" w:rsidRPr="009E77D8">
        <w:rPr>
          <w:rFonts w:ascii="Times New Roman" w:eastAsia="Times New Roman" w:hAnsi="Times New Roman" w:cs="Times New Roman"/>
          <w:color w:val="660000"/>
          <w:sz w:val="27"/>
          <w:szCs w:val="27"/>
          <w:lang w:eastAsia="ru-RU"/>
        </w:rPr>
        <w:t>Обучение — хореографии- это</w:t>
      </w:r>
      <w:r w:rsidRPr="009E77D8">
        <w:rPr>
          <w:rFonts w:ascii="Times New Roman" w:eastAsia="Times New Roman" w:hAnsi="Times New Roman" w:cs="Times New Roman"/>
          <w:color w:val="660000"/>
          <w:sz w:val="27"/>
          <w:szCs w:val="27"/>
          <w:lang w:eastAsia="ru-RU"/>
        </w:rPr>
        <w:t xml:space="preserve"> всегда диалог, даже когда ученик совсем еще маленький человечек, но все равно от его настойчивости, целеустремленности в желании постигать тайны искусства танца зависит успех совместного труда.</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00CF2BEE" w:rsidRPr="00CF2BE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F2BEE" w:rsidRPr="00CF2BEE">
        <w:rPr>
          <w:rFonts w:ascii="Times New Roman" w:eastAsia="Times New Roman" w:hAnsi="Times New Roman" w:cs="Times New Roman"/>
          <w:noProof/>
          <w:color w:val="660000"/>
          <w:sz w:val="27"/>
          <w:szCs w:val="27"/>
          <w:lang w:eastAsia="ru-RU"/>
        </w:rPr>
        <w:drawing>
          <wp:inline distT="0" distB="0" distL="0" distR="0">
            <wp:extent cx="2371725" cy="1778794"/>
            <wp:effectExtent l="0" t="0" r="0" b="0"/>
            <wp:docPr id="23" name="Рисунок 23" descr="D:\МЕРЦАНИЕ - Фото\Звездный дождь 22.04.18\IMG-2018042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ЕРЦАНИЕ - Фото\Звездный дождь 22.04.18\IMG-20180422-WA0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9804" cy="1799853"/>
                    </a:xfrm>
                    <a:prstGeom prst="rect">
                      <a:avLst/>
                    </a:prstGeom>
                    <a:noFill/>
                    <a:ln>
                      <a:noFill/>
                    </a:ln>
                  </pic:spPr>
                </pic:pic>
              </a:graphicData>
            </a:graphic>
          </wp:inline>
        </w:drawing>
      </w:r>
    </w:p>
    <w:p w:rsidR="009E77D8" w:rsidRPr="00A3286A" w:rsidRDefault="009E77D8" w:rsidP="00A3286A">
      <w:pPr>
        <w:shd w:val="clear" w:color="auto" w:fill="FFCCFF"/>
        <w:spacing w:after="0" w:line="240" w:lineRule="auto"/>
        <w:jc w:val="center"/>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b/>
          <w:bCs/>
          <w:color w:val="660000"/>
          <w:sz w:val="36"/>
          <w:szCs w:val="36"/>
          <w:lang w:eastAsia="ru-RU"/>
        </w:rPr>
        <w:t>Задачи в работе с детьми</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b/>
          <w:bCs/>
          <w:color w:val="660000"/>
          <w:sz w:val="27"/>
          <w:szCs w:val="27"/>
          <w:lang w:eastAsia="ru-RU"/>
        </w:rPr>
        <w:t>Основная задача</w:t>
      </w:r>
      <w:r w:rsidRPr="009E77D8">
        <w:rPr>
          <w:rFonts w:ascii="Times New Roman" w:eastAsia="Times New Roman" w:hAnsi="Times New Roman" w:cs="Times New Roman"/>
          <w:color w:val="660000"/>
          <w:sz w:val="27"/>
          <w:szCs w:val="27"/>
          <w:lang w:eastAsia="ru-RU"/>
        </w:rPr>
        <w:t>, которую я ставлю перед собой, к</w:t>
      </w:r>
      <w:r w:rsidR="00DE7B10">
        <w:rPr>
          <w:rFonts w:ascii="Times New Roman" w:eastAsia="Times New Roman" w:hAnsi="Times New Roman" w:cs="Times New Roman"/>
          <w:color w:val="660000"/>
          <w:sz w:val="27"/>
          <w:szCs w:val="27"/>
          <w:lang w:eastAsia="ru-RU"/>
        </w:rPr>
        <w:t xml:space="preserve">ак педагог и руководитель детского хореографического ансамбля </w:t>
      </w:r>
      <w:r w:rsidR="00DE7B10" w:rsidRPr="009E77D8">
        <w:rPr>
          <w:rFonts w:ascii="Times New Roman" w:eastAsia="Times New Roman" w:hAnsi="Times New Roman" w:cs="Times New Roman"/>
          <w:color w:val="660000"/>
          <w:sz w:val="27"/>
          <w:szCs w:val="27"/>
          <w:lang w:eastAsia="ru-RU"/>
        </w:rPr>
        <w:t>-</w:t>
      </w:r>
      <w:r w:rsidRPr="009E77D8">
        <w:rPr>
          <w:rFonts w:ascii="Times New Roman" w:eastAsia="Times New Roman" w:hAnsi="Times New Roman" w:cs="Times New Roman"/>
          <w:color w:val="660000"/>
          <w:sz w:val="27"/>
          <w:szCs w:val="27"/>
          <w:lang w:eastAsia="ru-RU"/>
        </w:rPr>
        <w:t xml:space="preserve"> средствами хореографического воспитания стимулировать физическое, музыкально-ритмическое, эстетическое развитие детей.</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00DE7B10">
        <w:rPr>
          <w:rFonts w:ascii="Times New Roman" w:eastAsia="Times New Roman" w:hAnsi="Times New Roman" w:cs="Times New Roman"/>
          <w:color w:val="660000"/>
          <w:sz w:val="27"/>
          <w:szCs w:val="27"/>
          <w:lang w:eastAsia="ru-RU"/>
        </w:rPr>
        <w:t>С первых минут</w:t>
      </w:r>
      <w:r w:rsidRPr="009E77D8">
        <w:rPr>
          <w:rFonts w:ascii="Times New Roman" w:eastAsia="Times New Roman" w:hAnsi="Times New Roman" w:cs="Times New Roman"/>
          <w:color w:val="660000"/>
          <w:sz w:val="27"/>
          <w:szCs w:val="27"/>
          <w:lang w:eastAsia="ru-RU"/>
        </w:rPr>
        <w:t xml:space="preserve"> на занятиях очень важно заинтересовать детей, вызвать у них желание заниматься, это одна из моих задач. Для этого необходимо предварительно продумать методические приемы, которые помогут решать поставленные задачи.</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b/>
          <w:bCs/>
          <w:color w:val="660000"/>
          <w:sz w:val="27"/>
          <w:szCs w:val="27"/>
          <w:lang w:eastAsia="ru-RU"/>
        </w:rPr>
        <w:t>При составлении плана занятия</w:t>
      </w:r>
      <w:r w:rsidRPr="009E77D8">
        <w:rPr>
          <w:rFonts w:ascii="Times New Roman" w:eastAsia="Times New Roman" w:hAnsi="Times New Roman" w:cs="Times New Roman"/>
          <w:color w:val="660000"/>
          <w:sz w:val="27"/>
          <w:szCs w:val="27"/>
          <w:lang w:eastAsia="ru-RU"/>
        </w:rPr>
        <w:t> я учитываю тот факт, что последовательность изучаемых движений не может быть случайной. Следует учитывать их полезность, возможность сочетания одних с другими, обратить внимание на распределение нагрузки на группы мышц тела. Нагрузку в течение занятия необходимо распределять равномерно на все упражнения.</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00A3286A">
        <w:rPr>
          <w:rFonts w:ascii="Times New Roman" w:eastAsia="Times New Roman" w:hAnsi="Times New Roman" w:cs="Times New Roman"/>
          <w:color w:val="660000"/>
          <w:sz w:val="27"/>
          <w:szCs w:val="27"/>
          <w:lang w:eastAsia="ru-RU"/>
        </w:rPr>
        <w:t xml:space="preserve"> </w:t>
      </w:r>
      <w:r w:rsidR="00F72E28">
        <w:rPr>
          <w:rFonts w:ascii="Times New Roman" w:eastAsia="Times New Roman" w:hAnsi="Times New Roman" w:cs="Times New Roman"/>
          <w:color w:val="660000"/>
          <w:sz w:val="27"/>
          <w:szCs w:val="27"/>
          <w:lang w:eastAsia="ru-RU"/>
        </w:rPr>
        <w:t>В ансамбль</w:t>
      </w:r>
      <w:r w:rsidRPr="009E77D8">
        <w:rPr>
          <w:rFonts w:ascii="Times New Roman" w:eastAsia="Times New Roman" w:hAnsi="Times New Roman" w:cs="Times New Roman"/>
          <w:color w:val="660000"/>
          <w:sz w:val="27"/>
          <w:szCs w:val="27"/>
          <w:lang w:eastAsia="ru-RU"/>
        </w:rPr>
        <w:t xml:space="preserve"> приходят </w:t>
      </w:r>
      <w:r w:rsidRPr="009E77D8">
        <w:rPr>
          <w:rFonts w:ascii="Times New Roman" w:eastAsia="Times New Roman" w:hAnsi="Times New Roman" w:cs="Times New Roman"/>
          <w:b/>
          <w:bCs/>
          <w:color w:val="660000"/>
          <w:sz w:val="27"/>
          <w:szCs w:val="27"/>
          <w:lang w:eastAsia="ru-RU"/>
        </w:rPr>
        <w:t>заниматься все желающие</w:t>
      </w:r>
      <w:r w:rsidRPr="009E77D8">
        <w:rPr>
          <w:rFonts w:ascii="Times New Roman" w:eastAsia="Times New Roman" w:hAnsi="Times New Roman" w:cs="Times New Roman"/>
          <w:color w:val="660000"/>
          <w:sz w:val="27"/>
          <w:szCs w:val="27"/>
          <w:lang w:eastAsia="ru-RU"/>
        </w:rPr>
        <w:t xml:space="preserve">, и нет определенного критерия </w:t>
      </w:r>
      <w:r w:rsidR="00F72E28">
        <w:rPr>
          <w:rFonts w:ascii="Times New Roman" w:eastAsia="Times New Roman" w:hAnsi="Times New Roman" w:cs="Times New Roman"/>
          <w:color w:val="660000"/>
          <w:sz w:val="27"/>
          <w:szCs w:val="27"/>
          <w:lang w:eastAsia="ru-RU"/>
        </w:rPr>
        <w:t>отбора, и</w:t>
      </w:r>
      <w:r w:rsidRPr="009E77D8">
        <w:rPr>
          <w:rFonts w:ascii="Times New Roman" w:eastAsia="Times New Roman" w:hAnsi="Times New Roman" w:cs="Times New Roman"/>
          <w:color w:val="660000"/>
          <w:sz w:val="27"/>
          <w:szCs w:val="27"/>
          <w:lang w:eastAsia="ru-RU"/>
        </w:rPr>
        <w:t xml:space="preserve"> в основу своей деятельности ставлю </w:t>
      </w:r>
      <w:r w:rsidRPr="009E77D8">
        <w:rPr>
          <w:rFonts w:ascii="Times New Roman" w:eastAsia="Times New Roman" w:hAnsi="Times New Roman" w:cs="Times New Roman"/>
          <w:b/>
          <w:bCs/>
          <w:color w:val="660000"/>
          <w:sz w:val="27"/>
          <w:szCs w:val="27"/>
          <w:lang w:eastAsia="ru-RU"/>
        </w:rPr>
        <w:t>в первую очередь</w:t>
      </w:r>
      <w:r w:rsidRPr="009E77D8">
        <w:rPr>
          <w:rFonts w:ascii="Times New Roman" w:eastAsia="Times New Roman" w:hAnsi="Times New Roman" w:cs="Times New Roman"/>
          <w:color w:val="660000"/>
          <w:sz w:val="27"/>
          <w:szCs w:val="27"/>
          <w:lang w:eastAsia="ru-RU"/>
        </w:rPr>
        <w:t> развитие у детей </w:t>
      </w:r>
      <w:r w:rsidRPr="009E77D8">
        <w:rPr>
          <w:rFonts w:ascii="Times New Roman" w:eastAsia="Times New Roman" w:hAnsi="Times New Roman" w:cs="Times New Roman"/>
          <w:b/>
          <w:bCs/>
          <w:color w:val="660000"/>
          <w:sz w:val="27"/>
          <w:szCs w:val="27"/>
          <w:lang w:eastAsia="ru-RU"/>
        </w:rPr>
        <w:t>общих хореографических способностей, первоначальную подготовку</w:t>
      </w:r>
      <w:r w:rsidRPr="009E77D8">
        <w:rPr>
          <w:rFonts w:ascii="Times New Roman" w:eastAsia="Times New Roman" w:hAnsi="Times New Roman" w:cs="Times New Roman"/>
          <w:color w:val="660000"/>
          <w:sz w:val="27"/>
          <w:szCs w:val="27"/>
          <w:lang w:eastAsia="ru-RU"/>
        </w:rPr>
        <w:t> к боле</w:t>
      </w:r>
      <w:r w:rsidR="00F72E28">
        <w:rPr>
          <w:rFonts w:ascii="Times New Roman" w:eastAsia="Times New Roman" w:hAnsi="Times New Roman" w:cs="Times New Roman"/>
          <w:color w:val="660000"/>
          <w:sz w:val="27"/>
          <w:szCs w:val="27"/>
          <w:lang w:eastAsia="ru-RU"/>
        </w:rPr>
        <w:t>е</w:t>
      </w:r>
      <w:r w:rsidRPr="009E77D8">
        <w:rPr>
          <w:rFonts w:ascii="Times New Roman" w:eastAsia="Times New Roman" w:hAnsi="Times New Roman" w:cs="Times New Roman"/>
          <w:color w:val="660000"/>
          <w:sz w:val="27"/>
          <w:szCs w:val="27"/>
          <w:lang w:eastAsia="ru-RU"/>
        </w:rPr>
        <w:t xml:space="preserve"> сложным элементам.</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В своей работе с детьми, я акцентирую внимание не только на том, чтобы они были заинтересованы, но и отслеживаю уровень усвоение материала, на то, на сколько ребята внимательны и сообразительны, над этим тоже надо работать, и искать пути, приемы, методы по улучшении качества усваиваемого материала.</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xml:space="preserve">Среди множества форм художественного воспитания подрастающего поколения хореография занимает особое место. Занятия танцем не только учат понимать и </w:t>
      </w:r>
      <w:r w:rsidRPr="009E77D8">
        <w:rPr>
          <w:rFonts w:ascii="Times New Roman" w:eastAsia="Times New Roman" w:hAnsi="Times New Roman" w:cs="Times New Roman"/>
          <w:color w:val="660000"/>
          <w:sz w:val="27"/>
          <w:szCs w:val="27"/>
          <w:lang w:eastAsia="ru-RU"/>
        </w:rPr>
        <w:lastRenderedPageBreak/>
        <w:t>создавать прекрасное, они развивают </w:t>
      </w:r>
      <w:r w:rsidRPr="009E77D8">
        <w:rPr>
          <w:rFonts w:ascii="Times New Roman" w:eastAsia="Times New Roman" w:hAnsi="Times New Roman" w:cs="Times New Roman"/>
          <w:b/>
          <w:bCs/>
          <w:color w:val="660000"/>
          <w:sz w:val="27"/>
          <w:szCs w:val="27"/>
          <w:lang w:eastAsia="ru-RU"/>
        </w:rPr>
        <w:t>образное мышление и фантазию, способствуют развитию пластики тела</w:t>
      </w:r>
      <w:r w:rsidRPr="009E77D8">
        <w:rPr>
          <w:rFonts w:ascii="Times New Roman" w:eastAsia="Times New Roman" w:hAnsi="Times New Roman" w:cs="Times New Roman"/>
          <w:color w:val="660000"/>
          <w:sz w:val="27"/>
          <w:szCs w:val="27"/>
          <w:lang w:eastAsia="ru-RU"/>
        </w:rPr>
        <w:t>.</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CF2BEE"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CF2BE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CF2BEE">
        <w:rPr>
          <w:rFonts w:ascii="Times New Roman" w:eastAsia="Times New Roman" w:hAnsi="Times New Roman" w:cs="Times New Roman"/>
          <w:noProof/>
          <w:color w:val="660000"/>
          <w:sz w:val="27"/>
          <w:szCs w:val="27"/>
          <w:lang w:eastAsia="ru-RU"/>
        </w:rPr>
        <w:drawing>
          <wp:inline distT="0" distB="0" distL="0" distR="0">
            <wp:extent cx="2667000" cy="1774085"/>
            <wp:effectExtent l="0" t="0" r="0" b="0"/>
            <wp:docPr id="22" name="Рисунок 22" descr="D:\МЕРЦАНИЕ - Фото\Конкурс Танцевальный портал  1 октября 2016\22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ЕРЦАНИЕ - Фото\Конкурс Танцевальный портал  1 октября 2016\2228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8767" cy="1781912"/>
                    </a:xfrm>
                    <a:prstGeom prst="rect">
                      <a:avLst/>
                    </a:prstGeom>
                    <a:noFill/>
                    <a:ln>
                      <a:noFill/>
                    </a:ln>
                  </pic:spPr>
                </pic:pic>
              </a:graphicData>
            </a:graphic>
          </wp:inline>
        </w:drawing>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В процессе работы с детьми я опираюсь </w:t>
      </w:r>
      <w:r w:rsidRPr="009E77D8">
        <w:rPr>
          <w:rFonts w:ascii="Times New Roman" w:eastAsia="Times New Roman" w:hAnsi="Times New Roman" w:cs="Times New Roman"/>
          <w:b/>
          <w:bCs/>
          <w:color w:val="660000"/>
          <w:sz w:val="27"/>
          <w:szCs w:val="27"/>
          <w:lang w:eastAsia="ru-RU"/>
        </w:rPr>
        <w:t>на основные педагогические принципы:</w:t>
      </w:r>
    </w:p>
    <w:p w:rsidR="009E77D8" w:rsidRPr="009E77D8" w:rsidRDefault="009E77D8" w:rsidP="009E77D8">
      <w:pPr>
        <w:numPr>
          <w:ilvl w:val="0"/>
          <w:numId w:val="1"/>
        </w:numPr>
        <w:shd w:val="clear" w:color="auto" w:fill="FFCCFF"/>
        <w:spacing w:after="0" w:line="240" w:lineRule="auto"/>
        <w:ind w:left="0"/>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постепенность в развитии природных данных учащихся;</w:t>
      </w:r>
    </w:p>
    <w:p w:rsidR="009E77D8" w:rsidRPr="009E77D8" w:rsidRDefault="009E77D8" w:rsidP="009E77D8">
      <w:pPr>
        <w:numPr>
          <w:ilvl w:val="0"/>
          <w:numId w:val="1"/>
        </w:numPr>
        <w:shd w:val="clear" w:color="auto" w:fill="FFCCFF"/>
        <w:spacing w:after="0" w:line="240" w:lineRule="auto"/>
        <w:ind w:left="0"/>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строгая последовательность в овладении лексикой танца и техническими приемами;</w:t>
      </w:r>
    </w:p>
    <w:p w:rsidR="009E77D8" w:rsidRPr="009E77D8" w:rsidRDefault="009E77D8" w:rsidP="009E77D8">
      <w:pPr>
        <w:numPr>
          <w:ilvl w:val="0"/>
          <w:numId w:val="1"/>
        </w:numPr>
        <w:shd w:val="clear" w:color="auto" w:fill="FFCCFF"/>
        <w:spacing w:after="0" w:line="240" w:lineRule="auto"/>
        <w:ind w:left="0"/>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систематичность и регулярность занятий;</w:t>
      </w:r>
    </w:p>
    <w:p w:rsidR="009E77D8" w:rsidRPr="009E77D8" w:rsidRDefault="009E77D8" w:rsidP="009E77D8">
      <w:pPr>
        <w:numPr>
          <w:ilvl w:val="0"/>
          <w:numId w:val="1"/>
        </w:numPr>
        <w:shd w:val="clear" w:color="auto" w:fill="FFCCFF"/>
        <w:spacing w:after="0" w:line="240" w:lineRule="auto"/>
        <w:ind w:left="0"/>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целенаправленность занятий.</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9E77D8" w:rsidP="00A3286A">
      <w:pPr>
        <w:shd w:val="clear" w:color="auto" w:fill="FFCCFF"/>
        <w:spacing w:after="0" w:line="240" w:lineRule="auto"/>
        <w:jc w:val="center"/>
        <w:outlineLvl w:val="1"/>
        <w:rPr>
          <w:rFonts w:ascii="Times New Roman" w:eastAsia="Times New Roman" w:hAnsi="Times New Roman" w:cs="Times New Roman"/>
          <w:b/>
          <w:bCs/>
          <w:color w:val="660000"/>
          <w:sz w:val="36"/>
          <w:szCs w:val="36"/>
          <w:lang w:eastAsia="ru-RU"/>
        </w:rPr>
      </w:pPr>
      <w:r w:rsidRPr="009E77D8">
        <w:rPr>
          <w:rFonts w:ascii="Times New Roman" w:eastAsia="Times New Roman" w:hAnsi="Times New Roman" w:cs="Times New Roman"/>
          <w:b/>
          <w:bCs/>
          <w:color w:val="660000"/>
          <w:sz w:val="36"/>
          <w:szCs w:val="36"/>
          <w:lang w:eastAsia="ru-RU"/>
        </w:rPr>
        <w:t>Этапы работы с детьми</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Программа моей работы разделена на</w:t>
      </w:r>
      <w:r w:rsidRPr="009E77D8">
        <w:rPr>
          <w:rFonts w:ascii="Times New Roman" w:eastAsia="Times New Roman" w:hAnsi="Times New Roman" w:cs="Times New Roman"/>
          <w:b/>
          <w:bCs/>
          <w:color w:val="660000"/>
          <w:sz w:val="27"/>
          <w:szCs w:val="27"/>
          <w:lang w:eastAsia="ru-RU"/>
        </w:rPr>
        <w:t> несколько этапов:</w:t>
      </w:r>
    </w:p>
    <w:p w:rsidR="009E77D8" w:rsidRPr="009E77D8" w:rsidRDefault="009E77D8" w:rsidP="009E77D8">
      <w:pPr>
        <w:numPr>
          <w:ilvl w:val="0"/>
          <w:numId w:val="2"/>
        </w:numPr>
        <w:shd w:val="clear" w:color="auto" w:fill="FFCCFF"/>
        <w:spacing w:after="0" w:line="240" w:lineRule="auto"/>
        <w:ind w:left="0"/>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первый этап- освоение азов хореографии, изучение не сложных танцевальных элементов;</w:t>
      </w:r>
    </w:p>
    <w:p w:rsidR="009E77D8" w:rsidRPr="009E77D8" w:rsidRDefault="00F72E28" w:rsidP="009E77D8">
      <w:pPr>
        <w:numPr>
          <w:ilvl w:val="0"/>
          <w:numId w:val="2"/>
        </w:numPr>
        <w:shd w:val="clear" w:color="auto" w:fill="FFCCFF"/>
        <w:spacing w:after="0" w:line="240" w:lineRule="auto"/>
        <w:ind w:left="0"/>
        <w:rPr>
          <w:rFonts w:ascii="Times New Roman" w:eastAsia="Times New Roman" w:hAnsi="Times New Roman" w:cs="Times New Roman"/>
          <w:color w:val="660000"/>
          <w:sz w:val="27"/>
          <w:szCs w:val="27"/>
          <w:lang w:eastAsia="ru-RU"/>
        </w:rPr>
      </w:pPr>
      <w:r>
        <w:rPr>
          <w:rFonts w:ascii="Times New Roman" w:eastAsia="Times New Roman" w:hAnsi="Times New Roman" w:cs="Times New Roman"/>
          <w:color w:val="660000"/>
          <w:sz w:val="27"/>
          <w:szCs w:val="27"/>
          <w:lang w:eastAsia="ru-RU"/>
        </w:rPr>
        <w:t>- второй этап-</w:t>
      </w:r>
      <w:r w:rsidR="009E77D8" w:rsidRPr="009E77D8">
        <w:rPr>
          <w:rFonts w:ascii="Times New Roman" w:eastAsia="Times New Roman" w:hAnsi="Times New Roman" w:cs="Times New Roman"/>
          <w:color w:val="660000"/>
          <w:sz w:val="27"/>
          <w:szCs w:val="27"/>
          <w:lang w:eastAsia="ru-RU"/>
        </w:rPr>
        <w:t xml:space="preserve"> (растяжка) развитие гибкости в статических положениях;</w:t>
      </w:r>
    </w:p>
    <w:p w:rsidR="009E77D8" w:rsidRPr="009E77D8" w:rsidRDefault="009E77D8" w:rsidP="009E77D8">
      <w:pPr>
        <w:numPr>
          <w:ilvl w:val="0"/>
          <w:numId w:val="2"/>
        </w:numPr>
        <w:shd w:val="clear" w:color="auto" w:fill="FFCCFF"/>
        <w:spacing w:after="0" w:line="240" w:lineRule="auto"/>
        <w:ind w:left="0"/>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третий этап- совершенствование полученных знаний их закрепление, разучивание танцевальных постановок.</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xml:space="preserve">На занятиях, прежде всего необходимо подготовить ребят к сложным физическим упражнением, а именно сделать разминку (упражнения для головы, плеч, рук, спины, ног и т. </w:t>
      </w:r>
      <w:r w:rsidR="00F72E28">
        <w:rPr>
          <w:rFonts w:ascii="Times New Roman" w:eastAsia="Times New Roman" w:hAnsi="Times New Roman" w:cs="Times New Roman"/>
          <w:color w:val="660000"/>
          <w:sz w:val="27"/>
          <w:szCs w:val="27"/>
          <w:lang w:eastAsia="ru-RU"/>
        </w:rPr>
        <w:t>д.</w:t>
      </w:r>
      <w:r w:rsidRPr="009E77D8">
        <w:rPr>
          <w:rFonts w:ascii="Times New Roman" w:eastAsia="Times New Roman" w:hAnsi="Times New Roman" w:cs="Times New Roman"/>
          <w:color w:val="660000"/>
          <w:sz w:val="27"/>
          <w:szCs w:val="27"/>
          <w:lang w:eastAsia="ru-RU"/>
        </w:rPr>
        <w:t>). Затем необходимо уделить внимание растягивающим упражнения, ну а потом приступить к разучиванию тех или иных танцевальных элементов, которые в последствии будут использоваться в хореографических номерах.</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Хочется отметить, что неотъемлемой частью занятий с детьми, особенно дошкольного возраста является игровая деятельность. Благодаря добавлению в танцевальные элементы "игры" можно добиться устойчивого и активного внимания детей на занятиях, а именно непосредственно заинтересовать ребенка при исполнении того или иного движения.</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lastRenderedPageBreak/>
        <w:t> </w:t>
      </w:r>
      <w:r w:rsidR="00A97E6D" w:rsidRPr="00A97E6D">
        <w:rPr>
          <w:rFonts w:ascii="Times New Roman" w:eastAsia="Times New Roman" w:hAnsi="Times New Roman" w:cs="Times New Roman"/>
          <w:noProof/>
          <w:color w:val="660000"/>
          <w:sz w:val="27"/>
          <w:szCs w:val="27"/>
          <w:lang w:eastAsia="ru-RU"/>
        </w:rPr>
        <w:drawing>
          <wp:inline distT="0" distB="0" distL="0" distR="0">
            <wp:extent cx="3000375" cy="1640315"/>
            <wp:effectExtent l="0" t="0" r="0" b="0"/>
            <wp:docPr id="16" name="Рисунок 16" descr="D:\МЕРЦАНИЕ - Фото\Южная Звезда 27 февраля 2016\02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ЕРЦАНИЕ - Фото\Южная Звезда 27 февраля 2016\02662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 r="5180" b="22488"/>
                    <a:stretch/>
                  </pic:blipFill>
                  <pic:spPr bwMode="auto">
                    <a:xfrm>
                      <a:off x="0" y="0"/>
                      <a:ext cx="3014270" cy="1647912"/>
                    </a:xfrm>
                    <a:prstGeom prst="rect">
                      <a:avLst/>
                    </a:prstGeom>
                    <a:noFill/>
                    <a:ln>
                      <a:noFill/>
                    </a:ln>
                    <a:extLst>
                      <a:ext uri="{53640926-AAD7-44D8-BBD7-CCE9431645EC}">
                        <a14:shadowObscured xmlns:a14="http://schemas.microsoft.com/office/drawing/2010/main"/>
                      </a:ext>
                    </a:extLst>
                  </pic:spPr>
                </pic:pic>
              </a:graphicData>
            </a:graphic>
          </wp:inline>
        </w:drawing>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9E77D8" w:rsidP="00A3286A">
      <w:pPr>
        <w:shd w:val="clear" w:color="auto" w:fill="FFCCFF"/>
        <w:spacing w:after="0" w:line="240" w:lineRule="auto"/>
        <w:jc w:val="center"/>
        <w:outlineLvl w:val="1"/>
        <w:rPr>
          <w:rFonts w:ascii="Times New Roman" w:eastAsia="Times New Roman" w:hAnsi="Times New Roman" w:cs="Times New Roman"/>
          <w:b/>
          <w:bCs/>
          <w:color w:val="660000"/>
          <w:sz w:val="36"/>
          <w:szCs w:val="36"/>
          <w:lang w:eastAsia="ru-RU"/>
        </w:rPr>
      </w:pPr>
      <w:r w:rsidRPr="009E77D8">
        <w:rPr>
          <w:rFonts w:ascii="Times New Roman" w:eastAsia="Times New Roman" w:hAnsi="Times New Roman" w:cs="Times New Roman"/>
          <w:b/>
          <w:bCs/>
          <w:color w:val="660000"/>
          <w:sz w:val="36"/>
          <w:szCs w:val="36"/>
          <w:lang w:eastAsia="ru-RU"/>
        </w:rPr>
        <w:t>Особенности детей дошкольного возраста</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Потребность в двигательной активности </w:t>
      </w:r>
      <w:r w:rsidRPr="009E77D8">
        <w:rPr>
          <w:rFonts w:ascii="Times New Roman" w:eastAsia="Times New Roman" w:hAnsi="Times New Roman" w:cs="Times New Roman"/>
          <w:b/>
          <w:bCs/>
          <w:color w:val="660000"/>
          <w:sz w:val="27"/>
          <w:szCs w:val="27"/>
          <w:lang w:eastAsia="ru-RU"/>
        </w:rPr>
        <w:t>у детей дошкольного возраста</w:t>
      </w:r>
      <w:r w:rsidRPr="009E77D8">
        <w:rPr>
          <w:rFonts w:ascii="Times New Roman" w:eastAsia="Times New Roman" w:hAnsi="Times New Roman" w:cs="Times New Roman"/>
          <w:color w:val="660000"/>
          <w:sz w:val="27"/>
          <w:szCs w:val="27"/>
          <w:lang w:eastAsia="ru-RU"/>
        </w:rPr>
        <w:t> очень велика. И именно занятия хореографией помогают творчески реализовать эту потребность, так как бесконечное разнообразие движений позволяет развивать не только чувство ритма, укрепляет скелет и мускулатуру, но и стимулирует память, внимание.</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Развитие опорно-двигательной системы (скелет, суставно-связочный аппарат, мускулатура) к пяти годам еще не закончено. Позвоночник гибок и податлив, чувствителен к любым воздействиям. Следовательно, и педагогу нужно быть</w:t>
      </w:r>
      <w:r w:rsidR="00E93CA1">
        <w:rPr>
          <w:rFonts w:ascii="Times New Roman" w:eastAsia="Times New Roman" w:hAnsi="Times New Roman" w:cs="Times New Roman"/>
          <w:color w:val="660000"/>
          <w:sz w:val="27"/>
          <w:szCs w:val="27"/>
          <w:lang w:eastAsia="ru-RU"/>
        </w:rPr>
        <w:t xml:space="preserve"> </w:t>
      </w:r>
      <w:r w:rsidRPr="009E77D8">
        <w:rPr>
          <w:rFonts w:ascii="Times New Roman" w:eastAsia="Times New Roman" w:hAnsi="Times New Roman" w:cs="Times New Roman"/>
          <w:color w:val="660000"/>
          <w:sz w:val="27"/>
          <w:szCs w:val="27"/>
          <w:lang w:eastAsia="ru-RU"/>
        </w:rPr>
        <w:t>очень осторожным и бережным по отношению к своим воспитанникам.</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Pr="009E77D8">
        <w:rPr>
          <w:rFonts w:ascii="Times New Roman" w:eastAsia="Times New Roman" w:hAnsi="Times New Roman" w:cs="Times New Roman"/>
          <w:b/>
          <w:bCs/>
          <w:color w:val="660000"/>
          <w:sz w:val="27"/>
          <w:szCs w:val="27"/>
          <w:lang w:eastAsia="ru-RU"/>
        </w:rPr>
        <w:t>У детей 5-7 лет</w:t>
      </w:r>
      <w:r w:rsidRPr="009E77D8">
        <w:rPr>
          <w:rFonts w:ascii="Times New Roman" w:eastAsia="Times New Roman" w:hAnsi="Times New Roman" w:cs="Times New Roman"/>
          <w:color w:val="660000"/>
          <w:sz w:val="27"/>
          <w:szCs w:val="27"/>
          <w:lang w:eastAsia="ru-RU"/>
        </w:rPr>
        <w:t> наблюдается </w:t>
      </w:r>
      <w:r w:rsidRPr="009E77D8">
        <w:rPr>
          <w:rFonts w:ascii="Times New Roman" w:eastAsia="Times New Roman" w:hAnsi="Times New Roman" w:cs="Times New Roman"/>
          <w:b/>
          <w:bCs/>
          <w:color w:val="660000"/>
          <w:sz w:val="27"/>
          <w:szCs w:val="27"/>
          <w:lang w:eastAsia="ru-RU"/>
        </w:rPr>
        <w:t>незавершенность строения стопы</w:t>
      </w:r>
      <w:r w:rsidRPr="009E77D8">
        <w:rPr>
          <w:rFonts w:ascii="Times New Roman" w:eastAsia="Times New Roman" w:hAnsi="Times New Roman" w:cs="Times New Roman"/>
          <w:color w:val="660000"/>
          <w:sz w:val="27"/>
          <w:szCs w:val="27"/>
          <w:lang w:eastAsia="ru-RU"/>
        </w:rPr>
        <w:t>. В связи с этим важно предупредить появление и закрепление плоскостопия. И именно хореография обладает большим запасом движений, укрепляющих и формирующих стопу, ее свод. К 6 годам у ребенка будут уже хорошо развиты крупные мышцы туловища и конечностей, если он будет заниматься регулярно.</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CD3DEC"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CD3DEC">
        <w:rPr>
          <w:rFonts w:ascii="Times New Roman" w:eastAsia="Times New Roman" w:hAnsi="Times New Roman" w:cs="Times New Roman"/>
          <w:noProof/>
          <w:color w:val="660000"/>
          <w:sz w:val="27"/>
          <w:szCs w:val="27"/>
          <w:lang w:eastAsia="ru-RU"/>
        </w:rPr>
        <w:drawing>
          <wp:inline distT="0" distB="0" distL="0" distR="0">
            <wp:extent cx="2724150" cy="1816847"/>
            <wp:effectExtent l="0" t="0" r="0" b="0"/>
            <wp:docPr id="18" name="Рисунок 18" descr="D:\МЕРЦАНИЕ - Фото\Южная Звезда 27 февраля 2016\036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ЕРЦАНИЕ - Фото\Южная Звезда 27 февраля 2016\0360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599" cy="1818480"/>
                    </a:xfrm>
                    <a:prstGeom prst="rect">
                      <a:avLst/>
                    </a:prstGeom>
                    <a:noFill/>
                    <a:ln>
                      <a:noFill/>
                    </a:ln>
                  </pic:spPr>
                </pic:pic>
              </a:graphicData>
            </a:graphic>
          </wp:inline>
        </w:drawing>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Pr="009E77D8">
        <w:rPr>
          <w:rFonts w:ascii="Times New Roman" w:eastAsia="Times New Roman" w:hAnsi="Times New Roman" w:cs="Times New Roman"/>
          <w:b/>
          <w:bCs/>
          <w:color w:val="660000"/>
          <w:sz w:val="27"/>
          <w:szCs w:val="27"/>
          <w:lang w:eastAsia="ru-RU"/>
        </w:rPr>
        <w:t>Старший дошкольник</w:t>
      </w:r>
      <w:r w:rsidRPr="009E77D8">
        <w:rPr>
          <w:rFonts w:ascii="Times New Roman" w:eastAsia="Times New Roman" w:hAnsi="Times New Roman" w:cs="Times New Roman"/>
          <w:color w:val="660000"/>
          <w:sz w:val="27"/>
          <w:szCs w:val="27"/>
          <w:lang w:eastAsia="ru-RU"/>
        </w:rPr>
        <w:t> способен выполнять упражнения с различной амплитудой, переходить от медленных к более быстрым движениям, то есть менять темп. Но если не уделять должного внимания мелким мышцам и не развивать их специальными упражнениями, то они останутся по - прежнему слабыми. Особенно кисти рук. Деятельность скелетной мускулатуры в период роста имеет жизненно важное значение. Ведь известно, что у растущего организма восстановление затраченной энергии характеризуется не только возвращением к исходному уровню, но и его превышением. Поэтому в результате хореографических упражнений происходит не трата, а приобретение энергии.</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lastRenderedPageBreak/>
        <w:t> </w:t>
      </w:r>
    </w:p>
    <w:p w:rsidR="009E77D8" w:rsidRPr="009E77D8" w:rsidRDefault="009E77D8" w:rsidP="00A3286A">
      <w:pPr>
        <w:shd w:val="clear" w:color="auto" w:fill="FFCCFF"/>
        <w:spacing w:after="0" w:line="240" w:lineRule="auto"/>
        <w:jc w:val="center"/>
        <w:outlineLvl w:val="1"/>
        <w:rPr>
          <w:rFonts w:ascii="Times New Roman" w:eastAsia="Times New Roman" w:hAnsi="Times New Roman" w:cs="Times New Roman"/>
          <w:b/>
          <w:bCs/>
          <w:color w:val="660000"/>
          <w:sz w:val="36"/>
          <w:szCs w:val="36"/>
          <w:lang w:eastAsia="ru-RU"/>
        </w:rPr>
      </w:pPr>
      <w:r w:rsidRPr="009E77D8">
        <w:rPr>
          <w:rFonts w:ascii="Times New Roman" w:eastAsia="Times New Roman" w:hAnsi="Times New Roman" w:cs="Times New Roman"/>
          <w:b/>
          <w:bCs/>
          <w:color w:val="660000"/>
          <w:sz w:val="36"/>
          <w:szCs w:val="36"/>
          <w:lang w:eastAsia="ru-RU"/>
        </w:rPr>
        <w:t>Особенности школьников</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Ребенок растет, формируется и его мировоззрение, складывается характер. Дети, поступив в школу, переходят на следующую ступеньку своей жизненной фазы…</w:t>
      </w:r>
      <w:r w:rsidR="00E93CA1">
        <w:rPr>
          <w:rFonts w:ascii="Times New Roman" w:eastAsia="Times New Roman" w:hAnsi="Times New Roman" w:cs="Times New Roman"/>
          <w:color w:val="660000"/>
          <w:sz w:val="27"/>
          <w:szCs w:val="27"/>
          <w:lang w:eastAsia="ru-RU"/>
        </w:rPr>
        <w:t xml:space="preserve"> </w:t>
      </w:r>
      <w:r w:rsidRPr="009E77D8">
        <w:rPr>
          <w:rFonts w:ascii="Times New Roman" w:eastAsia="Times New Roman" w:hAnsi="Times New Roman" w:cs="Times New Roman"/>
          <w:color w:val="660000"/>
          <w:sz w:val="27"/>
          <w:szCs w:val="27"/>
          <w:lang w:eastAsia="ru-RU"/>
        </w:rPr>
        <w:t>В этом возрасте координация движений более устойчивая, и им становится доступно выполнять куда более разнообразные и сложные упражнения, на равновесие в частности.</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Комбинации усложняются, нагрузка увеличивается. Дети уже обладают некоторой </w:t>
      </w:r>
      <w:r w:rsidRPr="009E77D8">
        <w:rPr>
          <w:rFonts w:ascii="Times New Roman" w:eastAsia="Times New Roman" w:hAnsi="Times New Roman" w:cs="Times New Roman"/>
          <w:b/>
          <w:bCs/>
          <w:color w:val="660000"/>
          <w:sz w:val="27"/>
          <w:szCs w:val="27"/>
          <w:lang w:eastAsia="ru-RU"/>
        </w:rPr>
        <w:t>настойчивостью в достижении желаемого</w:t>
      </w:r>
      <w:r w:rsidRPr="009E77D8">
        <w:rPr>
          <w:rFonts w:ascii="Times New Roman" w:eastAsia="Times New Roman" w:hAnsi="Times New Roman" w:cs="Times New Roman"/>
          <w:color w:val="660000"/>
          <w:sz w:val="27"/>
          <w:szCs w:val="27"/>
          <w:lang w:eastAsia="ru-RU"/>
        </w:rPr>
        <w:t>, способны ставить перед собой </w:t>
      </w:r>
      <w:r w:rsidRPr="009E77D8">
        <w:rPr>
          <w:rFonts w:ascii="Times New Roman" w:eastAsia="Times New Roman" w:hAnsi="Times New Roman" w:cs="Times New Roman"/>
          <w:b/>
          <w:bCs/>
          <w:color w:val="660000"/>
          <w:sz w:val="27"/>
          <w:szCs w:val="27"/>
          <w:lang w:eastAsia="ru-RU"/>
        </w:rPr>
        <w:t>определенные цели</w:t>
      </w:r>
      <w:r w:rsidRPr="009E77D8">
        <w:rPr>
          <w:rFonts w:ascii="Times New Roman" w:eastAsia="Times New Roman" w:hAnsi="Times New Roman" w:cs="Times New Roman"/>
          <w:color w:val="660000"/>
          <w:sz w:val="27"/>
          <w:szCs w:val="27"/>
          <w:lang w:eastAsia="ru-RU"/>
        </w:rPr>
        <w:t>. В подростковом возрасте очень важен психологический "момент", у ребят появляются новые интересы, новые увлечения, они определяются с тем, что им ближе, большую роль играет общественное мнение….</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На занятиях очень важно, сразу задействовать их внимание, загрузить информацией, но не переборщить. Важно наблюдать за их реакцией на новые элементы, выделять то, что им более интересно, что вызывает положительные эмоции, что их удивляет…Большую роль играет постановочная работа, им </w:t>
      </w:r>
      <w:r w:rsidRPr="009E77D8">
        <w:rPr>
          <w:rFonts w:ascii="Times New Roman" w:eastAsia="Times New Roman" w:hAnsi="Times New Roman" w:cs="Times New Roman"/>
          <w:b/>
          <w:bCs/>
          <w:color w:val="660000"/>
          <w:sz w:val="27"/>
          <w:szCs w:val="27"/>
          <w:lang w:eastAsia="ru-RU"/>
        </w:rPr>
        <w:t>нравится разучивать танцевальные композиции</w:t>
      </w:r>
      <w:r w:rsidRPr="009E77D8">
        <w:rPr>
          <w:rFonts w:ascii="Times New Roman" w:eastAsia="Times New Roman" w:hAnsi="Times New Roman" w:cs="Times New Roman"/>
          <w:color w:val="660000"/>
          <w:sz w:val="27"/>
          <w:szCs w:val="27"/>
          <w:lang w:eastAsia="ru-RU"/>
        </w:rPr>
        <w:t>…</w:t>
      </w:r>
    </w:p>
    <w:p w:rsidR="009E77D8" w:rsidRPr="009E77D8" w:rsidRDefault="009E77D8" w:rsidP="00E93CA1">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Огромный интерес у детей вызывает </w:t>
      </w:r>
      <w:r w:rsidRPr="009E77D8">
        <w:rPr>
          <w:rFonts w:ascii="Times New Roman" w:eastAsia="Times New Roman" w:hAnsi="Times New Roman" w:cs="Times New Roman"/>
          <w:b/>
          <w:bCs/>
          <w:color w:val="660000"/>
          <w:sz w:val="27"/>
          <w:szCs w:val="27"/>
          <w:lang w:eastAsia="ru-RU"/>
        </w:rPr>
        <w:t>современная хореография</w:t>
      </w:r>
      <w:r w:rsidRPr="009E77D8">
        <w:rPr>
          <w:rFonts w:ascii="Times New Roman" w:eastAsia="Times New Roman" w:hAnsi="Times New Roman" w:cs="Times New Roman"/>
          <w:color w:val="660000"/>
          <w:sz w:val="27"/>
          <w:szCs w:val="27"/>
          <w:lang w:eastAsia="ru-RU"/>
        </w:rPr>
        <w:t>. Она в корне отличается от классического</w:t>
      </w:r>
      <w:r w:rsidR="00E93CA1">
        <w:rPr>
          <w:rFonts w:ascii="Times New Roman" w:eastAsia="Times New Roman" w:hAnsi="Times New Roman" w:cs="Times New Roman"/>
          <w:color w:val="660000"/>
          <w:sz w:val="27"/>
          <w:szCs w:val="27"/>
          <w:lang w:eastAsia="ru-RU"/>
        </w:rPr>
        <w:t xml:space="preserve"> и народного</w:t>
      </w:r>
      <w:r w:rsidRPr="009E77D8">
        <w:rPr>
          <w:rFonts w:ascii="Times New Roman" w:eastAsia="Times New Roman" w:hAnsi="Times New Roman" w:cs="Times New Roman"/>
          <w:color w:val="660000"/>
          <w:sz w:val="27"/>
          <w:szCs w:val="27"/>
          <w:lang w:eastAsia="ru-RU"/>
        </w:rPr>
        <w:t xml:space="preserve"> танца, что требует от педагога определенного подхо</w:t>
      </w:r>
      <w:r w:rsidR="00E93CA1">
        <w:rPr>
          <w:rFonts w:ascii="Times New Roman" w:eastAsia="Times New Roman" w:hAnsi="Times New Roman" w:cs="Times New Roman"/>
          <w:color w:val="660000"/>
          <w:sz w:val="27"/>
          <w:szCs w:val="27"/>
          <w:lang w:eastAsia="ru-RU"/>
        </w:rPr>
        <w:t xml:space="preserve">да к изучению данного предмета. </w:t>
      </w:r>
      <w:r w:rsidR="00CD3DEC">
        <w:rPr>
          <w:rFonts w:ascii="Times New Roman" w:eastAsia="Times New Roman" w:hAnsi="Times New Roman" w:cs="Times New Roman"/>
          <w:color w:val="660000"/>
          <w:sz w:val="27"/>
          <w:szCs w:val="27"/>
          <w:lang w:eastAsia="ru-RU"/>
        </w:rPr>
        <w:t>Я считаю, что</w:t>
      </w:r>
      <w:r w:rsidR="00E93CA1">
        <w:rPr>
          <w:rFonts w:ascii="Times New Roman" w:eastAsia="Times New Roman" w:hAnsi="Times New Roman" w:cs="Times New Roman"/>
          <w:color w:val="660000"/>
          <w:sz w:val="27"/>
          <w:szCs w:val="27"/>
          <w:lang w:eastAsia="ru-RU"/>
        </w:rPr>
        <w:t xml:space="preserve"> постановки современного танца</w:t>
      </w:r>
      <w:r w:rsidR="00CD3DEC">
        <w:rPr>
          <w:rFonts w:ascii="Times New Roman" w:eastAsia="Times New Roman" w:hAnsi="Times New Roman" w:cs="Times New Roman"/>
          <w:color w:val="660000"/>
          <w:sz w:val="27"/>
          <w:szCs w:val="27"/>
          <w:lang w:eastAsia="ru-RU"/>
        </w:rPr>
        <w:t xml:space="preserve"> необходимы в детском коллективе, они по-новому</w:t>
      </w:r>
      <w:r w:rsidR="00E93CA1">
        <w:rPr>
          <w:rFonts w:ascii="Times New Roman" w:eastAsia="Times New Roman" w:hAnsi="Times New Roman" w:cs="Times New Roman"/>
          <w:color w:val="660000"/>
          <w:sz w:val="27"/>
          <w:szCs w:val="27"/>
          <w:lang w:eastAsia="ru-RU"/>
        </w:rPr>
        <w:t xml:space="preserve"> помогают раскрыть творческий потенциал ребёнка</w:t>
      </w:r>
      <w:r w:rsidR="00CD3DEC">
        <w:rPr>
          <w:rFonts w:ascii="Times New Roman" w:eastAsia="Times New Roman" w:hAnsi="Times New Roman" w:cs="Times New Roman"/>
          <w:color w:val="660000"/>
          <w:sz w:val="27"/>
          <w:szCs w:val="27"/>
          <w:lang w:eastAsia="ru-RU"/>
        </w:rPr>
        <w:t>.</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Детям все это нравится, особенно мальчикам. Их увлекает манера исполнения тех или иных движений данного направления. Разнообразие пружинистых упражнений, волн, а та</w:t>
      </w:r>
      <w:r w:rsidR="00E93CA1">
        <w:rPr>
          <w:rFonts w:ascii="Times New Roman" w:eastAsia="Times New Roman" w:hAnsi="Times New Roman" w:cs="Times New Roman"/>
          <w:color w:val="660000"/>
          <w:sz w:val="27"/>
          <w:szCs w:val="27"/>
          <w:lang w:eastAsia="ru-RU"/>
        </w:rPr>
        <w:t>кже партерных элементов (</w:t>
      </w:r>
      <w:r w:rsidRPr="009E77D8">
        <w:rPr>
          <w:rFonts w:ascii="Times New Roman" w:eastAsia="Times New Roman" w:hAnsi="Times New Roman" w:cs="Times New Roman"/>
          <w:color w:val="660000"/>
          <w:sz w:val="27"/>
          <w:szCs w:val="27"/>
          <w:lang w:eastAsia="ru-RU"/>
        </w:rPr>
        <w:t>движения на полу).</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9E77D8" w:rsidRDefault="009E77D8" w:rsidP="009E77D8">
      <w:pPr>
        <w:shd w:val="clear" w:color="auto" w:fill="FFCCFF"/>
        <w:spacing w:after="0" w:line="240" w:lineRule="auto"/>
        <w:outlineLvl w:val="1"/>
        <w:rPr>
          <w:rFonts w:ascii="Times New Roman" w:eastAsia="Times New Roman" w:hAnsi="Times New Roman" w:cs="Times New Roman"/>
          <w:b/>
          <w:bCs/>
          <w:color w:val="660000"/>
          <w:sz w:val="36"/>
          <w:szCs w:val="36"/>
          <w:lang w:eastAsia="ru-RU"/>
        </w:rPr>
      </w:pPr>
      <w:r w:rsidRPr="009E77D8">
        <w:rPr>
          <w:rFonts w:ascii="Times New Roman" w:eastAsia="Times New Roman" w:hAnsi="Times New Roman" w:cs="Times New Roman"/>
          <w:b/>
          <w:bCs/>
          <w:color w:val="660000"/>
          <w:sz w:val="36"/>
          <w:szCs w:val="36"/>
          <w:lang w:eastAsia="ru-RU"/>
        </w:rPr>
        <w:t>Выбор танца в зависимости от возраста ребенка</w:t>
      </w:r>
    </w:p>
    <w:p w:rsidR="00D26494" w:rsidRPr="009E77D8" w:rsidRDefault="00D26494" w:rsidP="009E77D8">
      <w:pPr>
        <w:shd w:val="clear" w:color="auto" w:fill="FFCCFF"/>
        <w:spacing w:after="0" w:line="240" w:lineRule="auto"/>
        <w:outlineLvl w:val="1"/>
        <w:rPr>
          <w:rFonts w:ascii="Times New Roman" w:eastAsia="Times New Roman" w:hAnsi="Times New Roman" w:cs="Times New Roman"/>
          <w:b/>
          <w:bCs/>
          <w:color w:val="660000"/>
          <w:sz w:val="36"/>
          <w:szCs w:val="36"/>
          <w:lang w:eastAsia="ru-RU"/>
        </w:rPr>
      </w:pPr>
    </w:p>
    <w:p w:rsidR="00D26494" w:rsidRPr="009E77D8" w:rsidRDefault="009E77D8" w:rsidP="00D26494">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00D26494" w:rsidRPr="009E77D8">
        <w:rPr>
          <w:rFonts w:ascii="Times New Roman" w:eastAsia="Times New Roman" w:hAnsi="Times New Roman" w:cs="Times New Roman"/>
          <w:b/>
          <w:bCs/>
          <w:color w:val="660000"/>
          <w:sz w:val="27"/>
          <w:szCs w:val="27"/>
          <w:lang w:eastAsia="ru-RU"/>
        </w:rPr>
        <w:t>Малышам (3-5лет) </w:t>
      </w:r>
      <w:r w:rsidR="00D26494" w:rsidRPr="009E77D8">
        <w:rPr>
          <w:rFonts w:ascii="Times New Roman" w:eastAsia="Times New Roman" w:hAnsi="Times New Roman" w:cs="Times New Roman"/>
          <w:color w:val="660000"/>
          <w:sz w:val="27"/>
          <w:szCs w:val="27"/>
          <w:lang w:eastAsia="ru-RU"/>
        </w:rPr>
        <w:t>очень нравятся танцы на образы, они любят изображать к</w:t>
      </w:r>
      <w:r w:rsidR="00D26494">
        <w:rPr>
          <w:rFonts w:ascii="Times New Roman" w:eastAsia="Times New Roman" w:hAnsi="Times New Roman" w:cs="Times New Roman"/>
          <w:color w:val="660000"/>
          <w:sz w:val="27"/>
          <w:szCs w:val="27"/>
          <w:lang w:eastAsia="ru-RU"/>
        </w:rPr>
        <w:t>ого -либо, подрожать кому-</w:t>
      </w:r>
      <w:r w:rsidR="00A3286A">
        <w:rPr>
          <w:rFonts w:ascii="Times New Roman" w:eastAsia="Times New Roman" w:hAnsi="Times New Roman" w:cs="Times New Roman"/>
          <w:color w:val="660000"/>
          <w:sz w:val="27"/>
          <w:szCs w:val="27"/>
          <w:lang w:eastAsia="ru-RU"/>
        </w:rPr>
        <w:t xml:space="preserve">либо </w:t>
      </w:r>
      <w:r w:rsidR="00A3286A" w:rsidRPr="009E77D8">
        <w:rPr>
          <w:rFonts w:ascii="Times New Roman" w:eastAsia="Times New Roman" w:hAnsi="Times New Roman" w:cs="Times New Roman"/>
          <w:color w:val="660000"/>
          <w:sz w:val="27"/>
          <w:szCs w:val="27"/>
          <w:lang w:eastAsia="ru-RU"/>
        </w:rPr>
        <w:t>гномики</w:t>
      </w:r>
      <w:r w:rsidR="00A3286A">
        <w:rPr>
          <w:rFonts w:ascii="Times New Roman" w:eastAsia="Times New Roman" w:hAnsi="Times New Roman" w:cs="Times New Roman"/>
          <w:color w:val="660000"/>
          <w:sz w:val="27"/>
          <w:szCs w:val="27"/>
          <w:lang w:eastAsia="ru-RU"/>
        </w:rPr>
        <w:t>, цветочки, птички и т. д.)</w:t>
      </w:r>
      <w:r w:rsidR="00D26494" w:rsidRPr="009E77D8">
        <w:rPr>
          <w:rFonts w:ascii="Times New Roman" w:eastAsia="Times New Roman" w:hAnsi="Times New Roman" w:cs="Times New Roman"/>
          <w:color w:val="660000"/>
          <w:sz w:val="27"/>
          <w:szCs w:val="27"/>
          <w:lang w:eastAsia="ru-RU"/>
        </w:rPr>
        <w:t xml:space="preserve"> ребята в старшем дошкольном возрасте тоже увлекаются такими танцами, но им конечно необходимо усложнять и движения, и танцевальный рисунок.</w:t>
      </w:r>
    </w:p>
    <w:p w:rsidR="00D26494" w:rsidRPr="009E77D8" w:rsidRDefault="00D26494" w:rsidP="00D26494">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Pr="00D26494">
        <w:rPr>
          <w:rFonts w:ascii="Times New Roman" w:eastAsia="Times New Roman" w:hAnsi="Times New Roman" w:cs="Times New Roman"/>
          <w:noProof/>
          <w:color w:val="660000"/>
          <w:sz w:val="27"/>
          <w:szCs w:val="27"/>
          <w:lang w:eastAsia="ru-RU"/>
        </w:rPr>
        <w:drawing>
          <wp:inline distT="0" distB="0" distL="0" distR="0">
            <wp:extent cx="2828925" cy="1887597"/>
            <wp:effectExtent l="0" t="0" r="0" b="0"/>
            <wp:docPr id="19" name="Рисунок 19" descr="D:\МЕРЦАНИЕ - Фото\Отчётный концерт! 2014 в ОДНТ\IMG_4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ЕРЦАНИЕ - Фото\Отчётный концерт! 2014 в ОДНТ\IMG_46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054" cy="1894355"/>
                    </a:xfrm>
                    <a:prstGeom prst="rect">
                      <a:avLst/>
                    </a:prstGeom>
                    <a:noFill/>
                    <a:ln>
                      <a:noFill/>
                    </a:ln>
                  </pic:spPr>
                </pic:pic>
              </a:graphicData>
            </a:graphic>
          </wp:inline>
        </w:drawing>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b/>
          <w:bCs/>
          <w:color w:val="660000"/>
          <w:sz w:val="27"/>
          <w:szCs w:val="27"/>
          <w:lang w:eastAsia="ru-RU"/>
        </w:rPr>
        <w:lastRenderedPageBreak/>
        <w:t>Ребятам помладше (7-9лет)</w:t>
      </w:r>
      <w:r w:rsidRPr="009E77D8">
        <w:rPr>
          <w:rFonts w:ascii="Times New Roman" w:eastAsia="Times New Roman" w:hAnsi="Times New Roman" w:cs="Times New Roman"/>
          <w:color w:val="660000"/>
          <w:sz w:val="27"/>
          <w:szCs w:val="27"/>
          <w:lang w:eastAsia="ru-RU"/>
        </w:rPr>
        <w:t> стоит начинать с бол</w:t>
      </w:r>
      <w:r w:rsidR="00D26494">
        <w:rPr>
          <w:rFonts w:ascii="Times New Roman" w:eastAsia="Times New Roman" w:hAnsi="Times New Roman" w:cs="Times New Roman"/>
          <w:color w:val="660000"/>
          <w:sz w:val="27"/>
          <w:szCs w:val="27"/>
          <w:lang w:eastAsia="ru-RU"/>
        </w:rPr>
        <w:t>ее упрощенной формой народной</w:t>
      </w:r>
      <w:r w:rsidRPr="009E77D8">
        <w:rPr>
          <w:rFonts w:ascii="Times New Roman" w:eastAsia="Times New Roman" w:hAnsi="Times New Roman" w:cs="Times New Roman"/>
          <w:color w:val="660000"/>
          <w:sz w:val="27"/>
          <w:szCs w:val="27"/>
          <w:lang w:eastAsia="ru-RU"/>
        </w:rPr>
        <w:t xml:space="preserve"> хореографии.</w:t>
      </w:r>
      <w:r w:rsidR="00D26494">
        <w:rPr>
          <w:rFonts w:ascii="Times New Roman" w:eastAsia="Times New Roman" w:hAnsi="Times New Roman" w:cs="Times New Roman"/>
          <w:color w:val="660000"/>
          <w:sz w:val="27"/>
          <w:szCs w:val="27"/>
          <w:lang w:eastAsia="ru-RU"/>
        </w:rPr>
        <w:t xml:space="preserve"> Там присутствуют элементы хоровода, лирического танца</w:t>
      </w:r>
      <w:r w:rsidRPr="009E77D8">
        <w:rPr>
          <w:rFonts w:ascii="Times New Roman" w:eastAsia="Times New Roman" w:hAnsi="Times New Roman" w:cs="Times New Roman"/>
          <w:color w:val="660000"/>
          <w:sz w:val="27"/>
          <w:szCs w:val="27"/>
          <w:lang w:eastAsia="ru-RU"/>
        </w:rPr>
        <w:t xml:space="preserve">, но в самом своем зачатке, этот танец </w:t>
      </w:r>
      <w:r w:rsidR="00D26494">
        <w:rPr>
          <w:rFonts w:ascii="Times New Roman" w:eastAsia="Times New Roman" w:hAnsi="Times New Roman" w:cs="Times New Roman"/>
          <w:color w:val="660000"/>
          <w:sz w:val="27"/>
          <w:szCs w:val="27"/>
          <w:lang w:eastAsia="ru-RU"/>
        </w:rPr>
        <w:t>ближе называть детским эстрадным</w:t>
      </w:r>
      <w:r w:rsidRPr="009E77D8">
        <w:rPr>
          <w:rFonts w:ascii="Times New Roman" w:eastAsia="Times New Roman" w:hAnsi="Times New Roman" w:cs="Times New Roman"/>
          <w:color w:val="660000"/>
          <w:sz w:val="27"/>
          <w:szCs w:val="27"/>
          <w:lang w:eastAsia="ru-RU"/>
        </w:rPr>
        <w:t xml:space="preserve"> танцем. Но постепенно программа будет расширя</w:t>
      </w:r>
      <w:r w:rsidR="00D26494">
        <w:rPr>
          <w:rFonts w:ascii="Times New Roman" w:eastAsia="Times New Roman" w:hAnsi="Times New Roman" w:cs="Times New Roman"/>
          <w:color w:val="660000"/>
          <w:sz w:val="27"/>
          <w:szCs w:val="27"/>
          <w:lang w:eastAsia="ru-RU"/>
        </w:rPr>
        <w:t>тся и можно перейти и к русскому плясу</w:t>
      </w:r>
      <w:r w:rsidRPr="009E77D8">
        <w:rPr>
          <w:rFonts w:ascii="Times New Roman" w:eastAsia="Times New Roman" w:hAnsi="Times New Roman" w:cs="Times New Roman"/>
          <w:color w:val="660000"/>
          <w:sz w:val="27"/>
          <w:szCs w:val="27"/>
          <w:lang w:eastAsia="ru-RU"/>
        </w:rPr>
        <w:t>, тем более что есть желание.</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00D26494" w:rsidRPr="00D26494">
        <w:rPr>
          <w:rFonts w:ascii="Times New Roman" w:eastAsia="Times New Roman" w:hAnsi="Times New Roman" w:cs="Times New Roman"/>
          <w:noProof/>
          <w:color w:val="660000"/>
          <w:sz w:val="27"/>
          <w:szCs w:val="27"/>
          <w:lang w:eastAsia="ru-RU"/>
        </w:rPr>
        <w:drawing>
          <wp:inline distT="0" distB="0" distL="0" distR="0">
            <wp:extent cx="2847975" cy="1899430"/>
            <wp:effectExtent l="0" t="0" r="0" b="5715"/>
            <wp:docPr id="20" name="Рисунок 20" descr="D:\МЕРЦАНИЕ - Фото\На высокой волне -2015 год\2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ЕРЦАНИЕ - Фото\На высокой волне -2015 год\217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5844" cy="1904678"/>
                    </a:xfrm>
                    <a:prstGeom prst="rect">
                      <a:avLst/>
                    </a:prstGeom>
                    <a:noFill/>
                    <a:ln>
                      <a:noFill/>
                    </a:ln>
                  </pic:spPr>
                </pic:pic>
              </a:graphicData>
            </a:graphic>
          </wp:inline>
        </w:drawing>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Конечно, надо обращать внимание на </w:t>
      </w:r>
      <w:r w:rsidRPr="009E77D8">
        <w:rPr>
          <w:rFonts w:ascii="Times New Roman" w:eastAsia="Times New Roman" w:hAnsi="Times New Roman" w:cs="Times New Roman"/>
          <w:b/>
          <w:bCs/>
          <w:color w:val="660000"/>
          <w:sz w:val="27"/>
          <w:szCs w:val="27"/>
          <w:lang w:eastAsia="ru-RU"/>
        </w:rPr>
        <w:t>музыкальность ребенка</w:t>
      </w:r>
      <w:r w:rsidRPr="009E77D8">
        <w:rPr>
          <w:rFonts w:ascii="Times New Roman" w:eastAsia="Times New Roman" w:hAnsi="Times New Roman" w:cs="Times New Roman"/>
          <w:color w:val="660000"/>
          <w:sz w:val="27"/>
          <w:szCs w:val="27"/>
          <w:lang w:eastAsia="ru-RU"/>
        </w:rPr>
        <w:t>, его способность пластически отражать особенности музыки- ритмические, темповые, эмоциональные. Музыка в области хореографического преподавания занимает одно из центральных мест. Для того, чтобы научить детей красиво двигаться под музыку, надо выбрать хорошую музыку. Музыка, обладающая исключительной силой эмоционального воздействия, сопровождая движения, повышает качество их исполнения- выразительность, ритмичность,</w:t>
      </w:r>
      <w:r w:rsidR="00CF2BEE">
        <w:rPr>
          <w:rFonts w:ascii="Times New Roman" w:eastAsia="Times New Roman" w:hAnsi="Times New Roman" w:cs="Times New Roman"/>
          <w:color w:val="660000"/>
          <w:sz w:val="27"/>
          <w:szCs w:val="27"/>
          <w:lang w:eastAsia="ru-RU"/>
        </w:rPr>
        <w:t xml:space="preserve"> </w:t>
      </w:r>
      <w:r w:rsidRPr="009E77D8">
        <w:rPr>
          <w:rFonts w:ascii="Times New Roman" w:eastAsia="Times New Roman" w:hAnsi="Times New Roman" w:cs="Times New Roman"/>
          <w:color w:val="660000"/>
          <w:sz w:val="27"/>
          <w:szCs w:val="27"/>
          <w:lang w:eastAsia="ru-RU"/>
        </w:rPr>
        <w:t>четкость,</w:t>
      </w:r>
      <w:r w:rsidR="00CF2BEE">
        <w:rPr>
          <w:rFonts w:ascii="Times New Roman" w:eastAsia="Times New Roman" w:hAnsi="Times New Roman" w:cs="Times New Roman"/>
          <w:color w:val="660000"/>
          <w:sz w:val="27"/>
          <w:szCs w:val="27"/>
          <w:lang w:eastAsia="ru-RU"/>
        </w:rPr>
        <w:t xml:space="preserve"> </w:t>
      </w:r>
      <w:r w:rsidRPr="009E77D8">
        <w:rPr>
          <w:rFonts w:ascii="Times New Roman" w:eastAsia="Times New Roman" w:hAnsi="Times New Roman" w:cs="Times New Roman"/>
          <w:color w:val="660000"/>
          <w:sz w:val="27"/>
          <w:szCs w:val="27"/>
          <w:lang w:eastAsia="ru-RU"/>
        </w:rPr>
        <w:t>координацию. И здесь педагогу необходимо особое чутье и соответствующая подготовка.</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Конечно, не все дети в течение занятия одинаково активны и эмоциональны, но необходимо добиваться, чтобы не было равнодушных и безучастных. И здесь уже не столь важно, каким методом пользуется педагог. Главное, чтобы ребенок занимался с удовольствием, уходил с занятия счастливым и</w:t>
      </w:r>
      <w:r w:rsidRPr="009E77D8">
        <w:rPr>
          <w:rFonts w:ascii="Times New Roman" w:eastAsia="Times New Roman" w:hAnsi="Times New Roman" w:cs="Times New Roman"/>
          <w:b/>
          <w:bCs/>
          <w:color w:val="660000"/>
          <w:sz w:val="27"/>
          <w:szCs w:val="27"/>
          <w:lang w:eastAsia="ru-RU"/>
        </w:rPr>
        <w:t> ждал новой встречи с музыкой и танцем</w:t>
      </w:r>
      <w:r w:rsidRPr="009E77D8">
        <w:rPr>
          <w:rFonts w:ascii="Times New Roman" w:eastAsia="Times New Roman" w:hAnsi="Times New Roman" w:cs="Times New Roman"/>
          <w:color w:val="660000"/>
          <w:sz w:val="27"/>
          <w:szCs w:val="27"/>
          <w:lang w:eastAsia="ru-RU"/>
        </w:rPr>
        <w:t>.</w:t>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r w:rsidR="00CF2BEE" w:rsidRPr="00CF2BEE">
        <w:rPr>
          <w:rFonts w:ascii="Times New Roman" w:eastAsia="Times New Roman" w:hAnsi="Times New Roman" w:cs="Times New Roman"/>
          <w:noProof/>
          <w:color w:val="660000"/>
          <w:sz w:val="27"/>
          <w:szCs w:val="27"/>
          <w:lang w:eastAsia="ru-RU"/>
        </w:rPr>
        <w:drawing>
          <wp:inline distT="0" distB="0" distL="0" distR="0">
            <wp:extent cx="2543175" cy="1696147"/>
            <wp:effectExtent l="0" t="0" r="0" b="0"/>
            <wp:docPr id="21" name="Рисунок 21" descr="D:\МЕРЦАНИЕ - Фото\На высокой волне -2015 год\42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ЕРЦАНИЕ - Фото\На высокой волне -2015 год\425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7393" cy="1698960"/>
                    </a:xfrm>
                    <a:prstGeom prst="rect">
                      <a:avLst/>
                    </a:prstGeom>
                    <a:noFill/>
                    <a:ln>
                      <a:noFill/>
                    </a:ln>
                  </pic:spPr>
                </pic:pic>
              </a:graphicData>
            </a:graphic>
          </wp:inline>
        </w:drawing>
      </w:r>
    </w:p>
    <w:p w:rsidR="009E77D8" w:rsidRPr="009E77D8" w:rsidRDefault="009E77D8" w:rsidP="009E77D8">
      <w:pPr>
        <w:shd w:val="clear" w:color="auto" w:fill="FFCCFF"/>
        <w:spacing w:after="0" w:line="240" w:lineRule="auto"/>
        <w:rPr>
          <w:rFonts w:ascii="Times New Roman" w:eastAsia="Times New Roman" w:hAnsi="Times New Roman" w:cs="Times New Roman"/>
          <w:color w:val="660000"/>
          <w:sz w:val="27"/>
          <w:szCs w:val="27"/>
          <w:lang w:eastAsia="ru-RU"/>
        </w:rPr>
      </w:pPr>
      <w:r w:rsidRPr="009E77D8">
        <w:rPr>
          <w:rFonts w:ascii="Times New Roman" w:eastAsia="Times New Roman" w:hAnsi="Times New Roman" w:cs="Times New Roman"/>
          <w:color w:val="660000"/>
          <w:sz w:val="27"/>
          <w:szCs w:val="27"/>
          <w:lang w:eastAsia="ru-RU"/>
        </w:rPr>
        <w:t> </w:t>
      </w:r>
    </w:p>
    <w:p w:rsidR="006E409F" w:rsidRDefault="006E409F"/>
    <w:p w:rsidR="00896493" w:rsidRDefault="00896493"/>
    <w:p w:rsidR="00896493" w:rsidRDefault="00896493"/>
    <w:p w:rsidR="00896493" w:rsidRDefault="00896493"/>
    <w:p w:rsidR="00896493" w:rsidRDefault="00896493">
      <w:bookmarkStart w:id="0" w:name="_GoBack"/>
      <w:bookmarkEnd w:id="0"/>
    </w:p>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p w:rsidR="00896493" w:rsidRDefault="00896493"/>
    <w:sectPr w:rsidR="00896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231"/>
    <w:multiLevelType w:val="multilevel"/>
    <w:tmpl w:val="189A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5D86"/>
    <w:multiLevelType w:val="multilevel"/>
    <w:tmpl w:val="3C96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A1227"/>
    <w:multiLevelType w:val="multilevel"/>
    <w:tmpl w:val="1626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858F9"/>
    <w:multiLevelType w:val="multilevel"/>
    <w:tmpl w:val="133A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E4B65"/>
    <w:multiLevelType w:val="multilevel"/>
    <w:tmpl w:val="37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2A"/>
    <w:rsid w:val="00571A49"/>
    <w:rsid w:val="006E409F"/>
    <w:rsid w:val="00896493"/>
    <w:rsid w:val="009267D8"/>
    <w:rsid w:val="009E77D8"/>
    <w:rsid w:val="00A3286A"/>
    <w:rsid w:val="00A97E6D"/>
    <w:rsid w:val="00BA512A"/>
    <w:rsid w:val="00CD3DEC"/>
    <w:rsid w:val="00CF2BEE"/>
    <w:rsid w:val="00D26494"/>
    <w:rsid w:val="00DE7B10"/>
    <w:rsid w:val="00E93CA1"/>
    <w:rsid w:val="00F7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B495"/>
  <w15:chartTrackingRefBased/>
  <w15:docId w15:val="{F8763B89-399C-42EB-BD10-673AE7D7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76307">
      <w:bodyDiv w:val="1"/>
      <w:marLeft w:val="0"/>
      <w:marRight w:val="0"/>
      <w:marTop w:val="0"/>
      <w:marBottom w:val="0"/>
      <w:divBdr>
        <w:top w:val="none" w:sz="0" w:space="0" w:color="auto"/>
        <w:left w:val="none" w:sz="0" w:space="0" w:color="auto"/>
        <w:bottom w:val="none" w:sz="0" w:space="0" w:color="auto"/>
        <w:right w:val="none" w:sz="0" w:space="0" w:color="auto"/>
      </w:divBdr>
      <w:divsChild>
        <w:div w:id="1885409022">
          <w:marLeft w:val="0"/>
          <w:marRight w:val="0"/>
          <w:marTop w:val="0"/>
          <w:marBottom w:val="0"/>
          <w:divBdr>
            <w:top w:val="none" w:sz="0" w:space="0" w:color="auto"/>
            <w:left w:val="none" w:sz="0" w:space="0" w:color="auto"/>
            <w:bottom w:val="none" w:sz="0" w:space="0" w:color="auto"/>
            <w:right w:val="none" w:sz="0" w:space="0" w:color="auto"/>
          </w:divBdr>
          <w:divsChild>
            <w:div w:id="42290081">
              <w:marLeft w:val="0"/>
              <w:marRight w:val="0"/>
              <w:marTop w:val="0"/>
              <w:marBottom w:val="0"/>
              <w:divBdr>
                <w:top w:val="none" w:sz="0" w:space="0" w:color="auto"/>
                <w:left w:val="none" w:sz="0" w:space="0" w:color="auto"/>
                <w:bottom w:val="none" w:sz="0" w:space="0" w:color="auto"/>
                <w:right w:val="none" w:sz="0" w:space="0" w:color="auto"/>
              </w:divBdr>
            </w:div>
            <w:div w:id="484736372">
              <w:marLeft w:val="0"/>
              <w:marRight w:val="0"/>
              <w:marTop w:val="0"/>
              <w:marBottom w:val="0"/>
              <w:divBdr>
                <w:top w:val="none" w:sz="0" w:space="0" w:color="auto"/>
                <w:left w:val="none" w:sz="0" w:space="0" w:color="auto"/>
                <w:bottom w:val="none" w:sz="0" w:space="0" w:color="auto"/>
                <w:right w:val="none" w:sz="0" w:space="0" w:color="auto"/>
              </w:divBdr>
              <w:divsChild>
                <w:div w:id="597106844">
                  <w:blockQuote w:val="1"/>
                  <w:marLeft w:val="0"/>
                  <w:marRight w:val="0"/>
                  <w:marTop w:val="300"/>
                  <w:marBottom w:val="300"/>
                  <w:divBdr>
                    <w:top w:val="none" w:sz="0" w:space="0" w:color="auto"/>
                    <w:left w:val="none" w:sz="0" w:space="0" w:color="auto"/>
                    <w:bottom w:val="none" w:sz="0" w:space="0" w:color="auto"/>
                    <w:right w:val="none" w:sz="0" w:space="0" w:color="auto"/>
                  </w:divBdr>
                </w:div>
                <w:div w:id="44499187">
                  <w:blockQuote w:val="1"/>
                  <w:marLeft w:val="0"/>
                  <w:marRight w:val="0"/>
                  <w:marTop w:val="300"/>
                  <w:marBottom w:val="300"/>
                  <w:divBdr>
                    <w:top w:val="none" w:sz="0" w:space="0" w:color="auto"/>
                    <w:left w:val="none" w:sz="0" w:space="0" w:color="auto"/>
                    <w:bottom w:val="none" w:sz="0" w:space="0" w:color="auto"/>
                    <w:right w:val="none" w:sz="0" w:space="0" w:color="auto"/>
                  </w:divBdr>
                </w:div>
                <w:div w:id="60846431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442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cp:revision>
  <dcterms:created xsi:type="dcterms:W3CDTF">2022-08-25T19:28:00Z</dcterms:created>
  <dcterms:modified xsi:type="dcterms:W3CDTF">2022-08-26T06:41:00Z</dcterms:modified>
</cp:coreProperties>
</file>