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67" w:rsidRPr="00BE4902" w:rsidRDefault="00696767" w:rsidP="00696767">
      <w:pPr>
        <w:jc w:val="center"/>
        <w:rPr>
          <w:b/>
          <w:iCs/>
          <w:caps/>
          <w:sz w:val="26"/>
          <w:szCs w:val="28"/>
        </w:rPr>
      </w:pPr>
      <w:r w:rsidRPr="00BE4902">
        <w:rPr>
          <w:rStyle w:val="docdata"/>
          <w:b/>
        </w:rPr>
        <w:t xml:space="preserve">ПРИМЕНЕНИЕ УПРАЖНЕНИЙ КООРДИНАЦИОННОЙ НАПРАВЛЕННОСТИ В КАЧЕСТВЕ СРЕДСТВА ПСИХОМОТОРНОГО </w:t>
      </w:r>
      <w:r w:rsidRPr="00BE4902">
        <w:rPr>
          <w:b/>
        </w:rPr>
        <w:t>РАЗВИТИЯ ДЕТЕЙ С ЛЕГКОЙ СТЕПЕНЬЮ УМСТВЕННОЙ ОТСТАЛОСТЬЮ НА ЗАНЯТИЯХ ПО АДАПТИВНОЙ ФИЗИЧЕСКОЙ КУЛЬ</w:t>
      </w:r>
      <w:r w:rsidR="00EE5C9C">
        <w:rPr>
          <w:b/>
        </w:rPr>
        <w:t>ТУ</w:t>
      </w:r>
      <w:r w:rsidRPr="00BE4902">
        <w:rPr>
          <w:b/>
        </w:rPr>
        <w:t>РЕ</w:t>
      </w:r>
    </w:p>
    <w:p w:rsidR="00696767" w:rsidRPr="00D55433" w:rsidRDefault="00696767" w:rsidP="00696767">
      <w:pPr>
        <w:shd w:val="clear" w:color="auto" w:fill="FFFFFF"/>
        <w:spacing w:line="276" w:lineRule="auto"/>
        <w:ind w:firstLine="709"/>
        <w:jc w:val="right"/>
        <w:rPr>
          <w:b/>
          <w:color w:val="1A1A1A"/>
          <w:szCs w:val="28"/>
          <w:lang w:eastAsia="ru-RU"/>
        </w:rPr>
      </w:pPr>
    </w:p>
    <w:p w:rsidR="00EE5C9C" w:rsidRPr="00D55433" w:rsidRDefault="00EE5C9C" w:rsidP="00EE5C9C">
      <w:pPr>
        <w:shd w:val="clear" w:color="auto" w:fill="FFFFFF"/>
        <w:spacing w:line="276" w:lineRule="auto"/>
        <w:ind w:firstLine="709"/>
        <w:jc w:val="center"/>
        <w:rPr>
          <w:b/>
          <w:color w:val="1A1A1A"/>
          <w:szCs w:val="28"/>
          <w:lang w:val="en-US" w:eastAsia="ru-RU"/>
        </w:rPr>
      </w:pPr>
      <w:r w:rsidRPr="00D55433">
        <w:rPr>
          <w:b/>
          <w:color w:val="1A1A1A"/>
          <w:szCs w:val="28"/>
          <w:lang w:val="en-US" w:eastAsia="ru-RU"/>
        </w:rPr>
        <w:t>THE USE OF COORDINATION EXERCISES AS A MEANS OF PSYCHOMOTOR DEVELOPMENT OF CHILDREN WITH MILD MENTAL RETARDATION IN ADAPTIVE PHYSICAL EDUCATION CLASSES</w:t>
      </w:r>
    </w:p>
    <w:p w:rsidR="00696767" w:rsidRPr="00696767" w:rsidRDefault="00696767" w:rsidP="00696767">
      <w:pPr>
        <w:shd w:val="clear" w:color="auto" w:fill="FFFFFF"/>
        <w:spacing w:line="276" w:lineRule="auto"/>
        <w:ind w:firstLine="709"/>
        <w:jc w:val="right"/>
        <w:rPr>
          <w:b/>
          <w:i/>
          <w:color w:val="1A1A1A"/>
          <w:lang w:eastAsia="ru-RU"/>
        </w:rPr>
      </w:pPr>
      <w:proofErr w:type="spellStart"/>
      <w:r w:rsidRPr="00696767">
        <w:rPr>
          <w:b/>
          <w:i/>
          <w:color w:val="1A1A1A"/>
          <w:lang w:eastAsia="ru-RU"/>
        </w:rPr>
        <w:t>Подойникова</w:t>
      </w:r>
      <w:proofErr w:type="spellEnd"/>
      <w:r w:rsidRPr="00696767">
        <w:rPr>
          <w:b/>
          <w:i/>
          <w:color w:val="1A1A1A"/>
          <w:lang w:eastAsia="ru-RU"/>
        </w:rPr>
        <w:t xml:space="preserve"> Елена Сергеевна,</w:t>
      </w:r>
    </w:p>
    <w:p w:rsidR="00696767" w:rsidRPr="00696767" w:rsidRDefault="00696767" w:rsidP="00696767">
      <w:pPr>
        <w:shd w:val="clear" w:color="auto" w:fill="FFFFFF"/>
        <w:spacing w:line="276" w:lineRule="auto"/>
        <w:ind w:firstLine="709"/>
        <w:jc w:val="right"/>
        <w:rPr>
          <w:i/>
          <w:lang w:eastAsia="ru-RU"/>
        </w:rPr>
      </w:pPr>
      <w:r w:rsidRPr="00696767">
        <w:rPr>
          <w:i/>
          <w:lang w:eastAsia="ru-RU"/>
        </w:rPr>
        <w:t xml:space="preserve">студентка </w:t>
      </w:r>
      <w:r w:rsidR="00696800">
        <w:rPr>
          <w:i/>
          <w:lang w:eastAsia="ru-RU"/>
        </w:rPr>
        <w:t xml:space="preserve">Нижнетагильского социально-педагогического института филиала </w:t>
      </w:r>
      <w:bookmarkStart w:id="0" w:name="_GoBack"/>
      <w:bookmarkEnd w:id="0"/>
    </w:p>
    <w:p w:rsidR="00696767" w:rsidRDefault="00A52C50" w:rsidP="00696767">
      <w:pPr>
        <w:shd w:val="clear" w:color="auto" w:fill="FFFFFF"/>
        <w:spacing w:line="276" w:lineRule="auto"/>
        <w:ind w:firstLine="709"/>
        <w:jc w:val="right"/>
        <w:rPr>
          <w:rStyle w:val="a8"/>
          <w:b w:val="0"/>
          <w:i/>
          <w:shd w:val="clear" w:color="auto" w:fill="FFFFFF"/>
        </w:rPr>
      </w:pPr>
      <w:r w:rsidRPr="001E117A">
        <w:rPr>
          <w:i/>
        </w:rPr>
        <w:t xml:space="preserve">Уральский государственный педагогический университет, г. Екатеринбург, </w:t>
      </w:r>
      <w:r w:rsidRPr="00D241BE">
        <w:rPr>
          <w:i/>
          <w:shd w:val="clear" w:color="auto" w:fill="FFFFFF"/>
        </w:rPr>
        <w:t>elenasergeevna06@yandex.ru</w:t>
      </w:r>
    </w:p>
    <w:p w:rsidR="001E117A" w:rsidRPr="001E117A" w:rsidRDefault="001E117A" w:rsidP="001E117A">
      <w:pPr>
        <w:jc w:val="right"/>
        <w:rPr>
          <w:i/>
        </w:rPr>
      </w:pPr>
      <w:proofErr w:type="spellStart"/>
      <w:r w:rsidRPr="001E117A">
        <w:rPr>
          <w:b/>
          <w:i/>
        </w:rPr>
        <w:t>Дейкова</w:t>
      </w:r>
      <w:proofErr w:type="spellEnd"/>
      <w:r w:rsidRPr="001E117A">
        <w:rPr>
          <w:b/>
          <w:i/>
        </w:rPr>
        <w:t xml:space="preserve"> Татьяна Николаевна, </w:t>
      </w:r>
      <w:r w:rsidRPr="001E117A">
        <w:rPr>
          <w:b/>
          <w:i/>
        </w:rPr>
        <w:br/>
      </w:r>
      <w:r w:rsidRPr="001E117A">
        <w:rPr>
          <w:i/>
        </w:rPr>
        <w:t xml:space="preserve">кандидат химических наук, доцент, заведующий кафедрой безопасности жизнедеятельности и физической культуры, Уральский государственный педагогический университет, г. Екатеринбург, </w:t>
      </w:r>
      <w:r w:rsidRPr="00D241BE">
        <w:rPr>
          <w:i/>
        </w:rPr>
        <w:t>tfetis@mail.ru</w:t>
      </w:r>
    </w:p>
    <w:p w:rsidR="00975182" w:rsidRDefault="00975182" w:rsidP="009516A8">
      <w:pPr>
        <w:spacing w:before="66"/>
        <w:ind w:left="141" w:right="137" w:firstLine="710"/>
        <w:jc w:val="both"/>
        <w:rPr>
          <w:b/>
          <w:i/>
          <w:sz w:val="20"/>
          <w:szCs w:val="20"/>
        </w:rPr>
      </w:pPr>
    </w:p>
    <w:p w:rsidR="009516A8" w:rsidRPr="00A33F82" w:rsidRDefault="009516A8" w:rsidP="009516A8">
      <w:pPr>
        <w:spacing w:before="66"/>
        <w:ind w:left="141" w:right="137" w:firstLine="710"/>
        <w:jc w:val="both"/>
        <w:rPr>
          <w:i/>
          <w:sz w:val="20"/>
          <w:szCs w:val="20"/>
        </w:rPr>
      </w:pPr>
      <w:r w:rsidRPr="00A33F82">
        <w:rPr>
          <w:b/>
          <w:i/>
          <w:sz w:val="20"/>
          <w:szCs w:val="20"/>
        </w:rPr>
        <w:t xml:space="preserve">Аннотация </w:t>
      </w:r>
      <w:r w:rsidRPr="00A33F82">
        <w:rPr>
          <w:i/>
          <w:sz w:val="20"/>
          <w:szCs w:val="20"/>
        </w:rPr>
        <w:t>В статье рассматриваются теоретические и практические аспекты применения упражнений координационной направленности в процессе психомоторного развития детей с легкой степенью умственной отсталости на занятиях адаптивной физической</w:t>
      </w:r>
      <w:r w:rsidRPr="00A33F82">
        <w:rPr>
          <w:i/>
          <w:spacing w:val="-9"/>
          <w:sz w:val="20"/>
          <w:szCs w:val="20"/>
        </w:rPr>
        <w:t xml:space="preserve"> </w:t>
      </w:r>
      <w:r w:rsidRPr="00A33F82">
        <w:rPr>
          <w:i/>
          <w:sz w:val="20"/>
          <w:szCs w:val="20"/>
        </w:rPr>
        <w:t>культурой.</w:t>
      </w:r>
      <w:r w:rsidRPr="00A33F82">
        <w:rPr>
          <w:i/>
          <w:spacing w:val="-4"/>
          <w:sz w:val="20"/>
          <w:szCs w:val="20"/>
        </w:rPr>
        <w:t xml:space="preserve"> </w:t>
      </w:r>
      <w:r w:rsidRPr="00A33F82">
        <w:rPr>
          <w:i/>
          <w:sz w:val="20"/>
          <w:szCs w:val="20"/>
        </w:rPr>
        <w:t>Представлены</w:t>
      </w:r>
      <w:r w:rsidRPr="00A33F82">
        <w:rPr>
          <w:i/>
          <w:spacing w:val="-8"/>
          <w:sz w:val="20"/>
          <w:szCs w:val="20"/>
        </w:rPr>
        <w:t xml:space="preserve"> </w:t>
      </w:r>
      <w:r w:rsidRPr="00A33F82">
        <w:rPr>
          <w:i/>
          <w:sz w:val="20"/>
          <w:szCs w:val="20"/>
        </w:rPr>
        <w:t>особенности</w:t>
      </w:r>
      <w:r w:rsidRPr="00A33F82">
        <w:rPr>
          <w:i/>
          <w:spacing w:val="-9"/>
          <w:sz w:val="20"/>
          <w:szCs w:val="20"/>
        </w:rPr>
        <w:t xml:space="preserve"> </w:t>
      </w:r>
      <w:r w:rsidRPr="00A33F82">
        <w:rPr>
          <w:i/>
          <w:sz w:val="20"/>
          <w:szCs w:val="20"/>
        </w:rPr>
        <w:t>физического</w:t>
      </w:r>
      <w:r w:rsidRPr="00A33F82">
        <w:rPr>
          <w:i/>
          <w:spacing w:val="-9"/>
          <w:sz w:val="20"/>
          <w:szCs w:val="20"/>
        </w:rPr>
        <w:t xml:space="preserve"> </w:t>
      </w:r>
      <w:r w:rsidRPr="00A33F82">
        <w:rPr>
          <w:i/>
          <w:sz w:val="20"/>
          <w:szCs w:val="20"/>
        </w:rPr>
        <w:t>и</w:t>
      </w:r>
      <w:r w:rsidRPr="00A33F82">
        <w:rPr>
          <w:i/>
          <w:spacing w:val="-9"/>
          <w:sz w:val="20"/>
          <w:szCs w:val="20"/>
        </w:rPr>
        <w:t xml:space="preserve"> </w:t>
      </w:r>
      <w:r w:rsidRPr="00A33F82">
        <w:rPr>
          <w:i/>
          <w:sz w:val="20"/>
          <w:szCs w:val="20"/>
        </w:rPr>
        <w:t>психомоторного</w:t>
      </w:r>
      <w:r w:rsidRPr="00A33F82">
        <w:rPr>
          <w:i/>
          <w:spacing w:val="-9"/>
          <w:sz w:val="20"/>
          <w:szCs w:val="20"/>
        </w:rPr>
        <w:t xml:space="preserve"> </w:t>
      </w:r>
      <w:r w:rsidRPr="00A33F82">
        <w:rPr>
          <w:i/>
          <w:sz w:val="20"/>
          <w:szCs w:val="20"/>
        </w:rPr>
        <w:t>развития данной категории детей. Описаны основные методы и средства адаптивной физической культуры, способствующие коррекции двигательных нарушений. Приведены результаты экспериментального исследования эффективности разработанных комплексов упражнений координационной направленности. Установлено, что систематическое применение специально подобранных упражнений способствует значительному улучшению показателей координационных</w:t>
      </w:r>
      <w:r w:rsidRPr="00A33F82">
        <w:rPr>
          <w:i/>
          <w:spacing w:val="-13"/>
          <w:sz w:val="20"/>
          <w:szCs w:val="20"/>
        </w:rPr>
        <w:t xml:space="preserve"> </w:t>
      </w:r>
      <w:r w:rsidRPr="00A33F82">
        <w:rPr>
          <w:i/>
          <w:sz w:val="20"/>
          <w:szCs w:val="20"/>
        </w:rPr>
        <w:t>способностей</w:t>
      </w:r>
      <w:r w:rsidRPr="00A33F82">
        <w:rPr>
          <w:i/>
          <w:spacing w:val="-12"/>
          <w:sz w:val="20"/>
          <w:szCs w:val="20"/>
        </w:rPr>
        <w:t xml:space="preserve"> </w:t>
      </w:r>
      <w:r w:rsidRPr="00A33F82">
        <w:rPr>
          <w:i/>
          <w:sz w:val="20"/>
          <w:szCs w:val="20"/>
        </w:rPr>
        <w:t>и</w:t>
      </w:r>
      <w:r w:rsidRPr="00A33F82">
        <w:rPr>
          <w:i/>
          <w:spacing w:val="-12"/>
          <w:sz w:val="20"/>
          <w:szCs w:val="20"/>
        </w:rPr>
        <w:t xml:space="preserve"> </w:t>
      </w:r>
      <w:r w:rsidRPr="00A33F82">
        <w:rPr>
          <w:i/>
          <w:sz w:val="20"/>
          <w:szCs w:val="20"/>
        </w:rPr>
        <w:t>качества</w:t>
      </w:r>
      <w:r w:rsidRPr="00A33F82">
        <w:rPr>
          <w:i/>
          <w:spacing w:val="-12"/>
          <w:sz w:val="20"/>
          <w:szCs w:val="20"/>
        </w:rPr>
        <w:t xml:space="preserve"> </w:t>
      </w:r>
      <w:r w:rsidRPr="00A33F82">
        <w:rPr>
          <w:i/>
          <w:sz w:val="20"/>
          <w:szCs w:val="20"/>
        </w:rPr>
        <w:t>двигательных</w:t>
      </w:r>
      <w:r w:rsidRPr="00A33F82">
        <w:rPr>
          <w:i/>
          <w:spacing w:val="-13"/>
          <w:sz w:val="20"/>
          <w:szCs w:val="20"/>
        </w:rPr>
        <w:t xml:space="preserve"> </w:t>
      </w:r>
      <w:r w:rsidRPr="00A33F82">
        <w:rPr>
          <w:i/>
          <w:sz w:val="20"/>
          <w:szCs w:val="20"/>
        </w:rPr>
        <w:t>навыков</w:t>
      </w:r>
      <w:r w:rsidRPr="00A33F82">
        <w:rPr>
          <w:i/>
          <w:spacing w:val="-11"/>
          <w:sz w:val="20"/>
          <w:szCs w:val="20"/>
        </w:rPr>
        <w:t xml:space="preserve"> </w:t>
      </w:r>
      <w:r w:rsidRPr="00A33F82">
        <w:rPr>
          <w:i/>
          <w:sz w:val="20"/>
          <w:szCs w:val="20"/>
        </w:rPr>
        <w:t>у</w:t>
      </w:r>
      <w:r w:rsidRPr="00A33F82">
        <w:rPr>
          <w:i/>
          <w:spacing w:val="-13"/>
          <w:sz w:val="20"/>
          <w:szCs w:val="20"/>
        </w:rPr>
        <w:t xml:space="preserve"> </w:t>
      </w:r>
      <w:r w:rsidRPr="00A33F82">
        <w:rPr>
          <w:i/>
          <w:sz w:val="20"/>
          <w:szCs w:val="20"/>
        </w:rPr>
        <w:t>детей</w:t>
      </w:r>
      <w:r w:rsidRPr="00A33F82">
        <w:rPr>
          <w:i/>
          <w:spacing w:val="-12"/>
          <w:sz w:val="20"/>
          <w:szCs w:val="20"/>
        </w:rPr>
        <w:t xml:space="preserve"> </w:t>
      </w:r>
      <w:r w:rsidRPr="00A33F82">
        <w:rPr>
          <w:i/>
          <w:sz w:val="20"/>
          <w:szCs w:val="20"/>
        </w:rPr>
        <w:t>с</w:t>
      </w:r>
      <w:r w:rsidRPr="00A33F82">
        <w:rPr>
          <w:i/>
          <w:spacing w:val="-13"/>
          <w:sz w:val="20"/>
          <w:szCs w:val="20"/>
        </w:rPr>
        <w:t xml:space="preserve"> </w:t>
      </w:r>
      <w:r w:rsidRPr="00A33F82">
        <w:rPr>
          <w:i/>
          <w:sz w:val="20"/>
          <w:szCs w:val="20"/>
        </w:rPr>
        <w:t>легкой</w:t>
      </w:r>
      <w:r w:rsidRPr="00A33F82">
        <w:rPr>
          <w:i/>
          <w:spacing w:val="-12"/>
          <w:sz w:val="20"/>
          <w:szCs w:val="20"/>
        </w:rPr>
        <w:t xml:space="preserve"> </w:t>
      </w:r>
      <w:r w:rsidRPr="00A33F82">
        <w:rPr>
          <w:i/>
          <w:sz w:val="20"/>
          <w:szCs w:val="20"/>
        </w:rPr>
        <w:t>степенью умственной отсталости.</w:t>
      </w:r>
    </w:p>
    <w:p w:rsidR="009516A8" w:rsidRPr="00A33F82" w:rsidRDefault="009516A8" w:rsidP="009516A8">
      <w:pPr>
        <w:spacing w:before="4"/>
        <w:ind w:left="141" w:right="138" w:firstLine="710"/>
        <w:jc w:val="both"/>
        <w:rPr>
          <w:i/>
          <w:spacing w:val="-2"/>
          <w:sz w:val="20"/>
          <w:szCs w:val="20"/>
        </w:rPr>
      </w:pPr>
      <w:r w:rsidRPr="00A33F82">
        <w:rPr>
          <w:b/>
          <w:i/>
          <w:sz w:val="20"/>
          <w:szCs w:val="20"/>
        </w:rPr>
        <w:t xml:space="preserve">Ключевые слова: </w:t>
      </w:r>
      <w:r w:rsidRPr="00A33F82">
        <w:rPr>
          <w:i/>
          <w:sz w:val="20"/>
          <w:szCs w:val="20"/>
        </w:rPr>
        <w:t>адаптивная физическая культура, координационные способности, психомоторное</w:t>
      </w:r>
      <w:r w:rsidRPr="00A33F82">
        <w:rPr>
          <w:i/>
          <w:spacing w:val="-1"/>
          <w:sz w:val="20"/>
          <w:szCs w:val="20"/>
        </w:rPr>
        <w:t xml:space="preserve"> </w:t>
      </w:r>
      <w:r w:rsidRPr="00A33F82">
        <w:rPr>
          <w:i/>
          <w:sz w:val="20"/>
          <w:szCs w:val="20"/>
        </w:rPr>
        <w:t>развитие,</w:t>
      </w:r>
      <w:r w:rsidRPr="00A33F82">
        <w:rPr>
          <w:i/>
          <w:spacing w:val="-3"/>
          <w:sz w:val="20"/>
          <w:szCs w:val="20"/>
        </w:rPr>
        <w:t xml:space="preserve"> </w:t>
      </w:r>
      <w:r w:rsidRPr="00A33F82">
        <w:rPr>
          <w:i/>
          <w:sz w:val="20"/>
          <w:szCs w:val="20"/>
        </w:rPr>
        <w:t>умственная</w:t>
      </w:r>
      <w:r w:rsidRPr="00A33F82">
        <w:rPr>
          <w:i/>
          <w:spacing w:val="-2"/>
          <w:sz w:val="20"/>
          <w:szCs w:val="20"/>
        </w:rPr>
        <w:t xml:space="preserve"> </w:t>
      </w:r>
      <w:r w:rsidRPr="00A33F82">
        <w:rPr>
          <w:i/>
          <w:sz w:val="20"/>
          <w:szCs w:val="20"/>
        </w:rPr>
        <w:t>отсталость, дети,</w:t>
      </w:r>
      <w:r w:rsidRPr="00A33F82">
        <w:rPr>
          <w:i/>
          <w:spacing w:val="-3"/>
          <w:sz w:val="20"/>
          <w:szCs w:val="20"/>
        </w:rPr>
        <w:t xml:space="preserve"> </w:t>
      </w:r>
      <w:r w:rsidRPr="00A33F82">
        <w:rPr>
          <w:i/>
          <w:sz w:val="20"/>
          <w:szCs w:val="20"/>
        </w:rPr>
        <w:t>двигательные</w:t>
      </w:r>
      <w:r w:rsidRPr="00A33F82">
        <w:rPr>
          <w:i/>
          <w:spacing w:val="-6"/>
          <w:sz w:val="20"/>
          <w:szCs w:val="20"/>
        </w:rPr>
        <w:t xml:space="preserve"> </w:t>
      </w:r>
      <w:r w:rsidRPr="00A33F82">
        <w:rPr>
          <w:i/>
          <w:sz w:val="20"/>
          <w:szCs w:val="20"/>
        </w:rPr>
        <w:t>навыки,</w:t>
      </w:r>
      <w:r w:rsidRPr="00A33F82">
        <w:rPr>
          <w:i/>
          <w:spacing w:val="-3"/>
          <w:sz w:val="20"/>
          <w:szCs w:val="20"/>
        </w:rPr>
        <w:t xml:space="preserve"> </w:t>
      </w:r>
      <w:r w:rsidRPr="00A33F82">
        <w:rPr>
          <w:i/>
          <w:sz w:val="20"/>
          <w:szCs w:val="20"/>
        </w:rPr>
        <w:t xml:space="preserve">физическое развитие, коррекционная педагогика, специальные упражнения, экспериментальное </w:t>
      </w:r>
      <w:r w:rsidRPr="00A33F82">
        <w:rPr>
          <w:i/>
          <w:spacing w:val="-2"/>
          <w:sz w:val="20"/>
          <w:szCs w:val="20"/>
        </w:rPr>
        <w:t>исследование.</w:t>
      </w:r>
    </w:p>
    <w:p w:rsidR="009516A8" w:rsidRPr="00A33F82" w:rsidRDefault="009516A8" w:rsidP="009516A8">
      <w:pPr>
        <w:ind w:left="28" w:right="30" w:firstLine="710"/>
        <w:jc w:val="both"/>
        <w:rPr>
          <w:i/>
          <w:color w:val="000000"/>
          <w:sz w:val="20"/>
          <w:szCs w:val="20"/>
          <w:lang w:val="en-US"/>
        </w:rPr>
      </w:pPr>
      <w:r w:rsidRPr="00A33F82">
        <w:rPr>
          <w:b/>
          <w:i/>
          <w:color w:val="000000"/>
          <w:sz w:val="20"/>
          <w:szCs w:val="20"/>
          <w:lang w:val="en-US"/>
        </w:rPr>
        <w:t>Abstract.</w:t>
      </w:r>
      <w:r w:rsidRPr="00A33F82">
        <w:rPr>
          <w:b/>
          <w:i/>
          <w:color w:val="000000"/>
          <w:spacing w:val="-3"/>
          <w:sz w:val="20"/>
          <w:szCs w:val="20"/>
          <w:lang w:val="en-US"/>
        </w:rPr>
        <w:t xml:space="preserve"> </w:t>
      </w:r>
      <w:r w:rsidRPr="00A33F82">
        <w:rPr>
          <w:i/>
          <w:color w:val="000000"/>
          <w:sz w:val="20"/>
          <w:szCs w:val="20"/>
          <w:lang w:val="en-US"/>
        </w:rPr>
        <w:t>The</w:t>
      </w:r>
      <w:r w:rsidRPr="00A33F82">
        <w:rPr>
          <w:i/>
          <w:color w:val="000000"/>
          <w:spacing w:val="-8"/>
          <w:sz w:val="20"/>
          <w:szCs w:val="20"/>
          <w:lang w:val="en-US"/>
        </w:rPr>
        <w:t xml:space="preserve"> </w:t>
      </w:r>
      <w:r w:rsidRPr="00A33F82">
        <w:rPr>
          <w:i/>
          <w:color w:val="000000"/>
          <w:sz w:val="20"/>
          <w:szCs w:val="20"/>
          <w:lang w:val="en-US"/>
        </w:rPr>
        <w:t>article</w:t>
      </w:r>
      <w:r w:rsidRPr="00A33F82">
        <w:rPr>
          <w:i/>
          <w:color w:val="000000"/>
          <w:spacing w:val="-7"/>
          <w:sz w:val="20"/>
          <w:szCs w:val="20"/>
          <w:lang w:val="en-US"/>
        </w:rPr>
        <w:t xml:space="preserve"> </w:t>
      </w:r>
      <w:r w:rsidRPr="00A33F82">
        <w:rPr>
          <w:i/>
          <w:color w:val="000000"/>
          <w:sz w:val="20"/>
          <w:szCs w:val="20"/>
          <w:lang w:val="en-US"/>
        </w:rPr>
        <w:t>examines</w:t>
      </w:r>
      <w:r w:rsidRPr="00A33F82">
        <w:rPr>
          <w:i/>
          <w:color w:val="000000"/>
          <w:spacing w:val="-9"/>
          <w:sz w:val="20"/>
          <w:szCs w:val="20"/>
          <w:lang w:val="en-US"/>
        </w:rPr>
        <w:t xml:space="preserve"> </w:t>
      </w:r>
      <w:r w:rsidRPr="00A33F82">
        <w:rPr>
          <w:i/>
          <w:color w:val="000000"/>
          <w:sz w:val="20"/>
          <w:szCs w:val="20"/>
          <w:lang w:val="en-US"/>
        </w:rPr>
        <w:t>the</w:t>
      </w:r>
      <w:r w:rsidRPr="00A33F82">
        <w:rPr>
          <w:i/>
          <w:color w:val="000000"/>
          <w:spacing w:val="-7"/>
          <w:sz w:val="20"/>
          <w:szCs w:val="20"/>
          <w:lang w:val="en-US"/>
        </w:rPr>
        <w:t xml:space="preserve"> </w:t>
      </w:r>
      <w:r w:rsidRPr="00A33F82">
        <w:rPr>
          <w:i/>
          <w:color w:val="000000"/>
          <w:sz w:val="20"/>
          <w:szCs w:val="20"/>
          <w:lang w:val="en-US"/>
        </w:rPr>
        <w:t>theoretical</w:t>
      </w:r>
      <w:r w:rsidRPr="00A33F82">
        <w:rPr>
          <w:i/>
          <w:color w:val="000000"/>
          <w:spacing w:val="-6"/>
          <w:sz w:val="20"/>
          <w:szCs w:val="20"/>
          <w:lang w:val="en-US"/>
        </w:rPr>
        <w:t xml:space="preserve"> </w:t>
      </w:r>
      <w:r w:rsidRPr="00A33F82">
        <w:rPr>
          <w:i/>
          <w:color w:val="000000"/>
          <w:sz w:val="20"/>
          <w:szCs w:val="20"/>
          <w:lang w:val="en-US"/>
        </w:rPr>
        <w:t>and</w:t>
      </w:r>
      <w:r w:rsidRPr="00A33F82">
        <w:rPr>
          <w:i/>
          <w:color w:val="000000"/>
          <w:spacing w:val="-7"/>
          <w:sz w:val="20"/>
          <w:szCs w:val="20"/>
          <w:lang w:val="en-US"/>
        </w:rPr>
        <w:t xml:space="preserve"> </w:t>
      </w:r>
      <w:r w:rsidRPr="00A33F82">
        <w:rPr>
          <w:i/>
          <w:color w:val="000000"/>
          <w:sz w:val="20"/>
          <w:szCs w:val="20"/>
          <w:lang w:val="en-US"/>
        </w:rPr>
        <w:t>practical</w:t>
      </w:r>
      <w:r w:rsidRPr="00A33F82">
        <w:rPr>
          <w:i/>
          <w:color w:val="000000"/>
          <w:spacing w:val="-6"/>
          <w:sz w:val="20"/>
          <w:szCs w:val="20"/>
          <w:lang w:val="en-US"/>
        </w:rPr>
        <w:t xml:space="preserve"> </w:t>
      </w:r>
      <w:r w:rsidRPr="00A33F82">
        <w:rPr>
          <w:i/>
          <w:color w:val="000000"/>
          <w:sz w:val="20"/>
          <w:szCs w:val="20"/>
          <w:lang w:val="en-US"/>
        </w:rPr>
        <w:t>aspects</w:t>
      </w:r>
      <w:r w:rsidRPr="00A33F82">
        <w:rPr>
          <w:i/>
          <w:color w:val="000000"/>
          <w:spacing w:val="-9"/>
          <w:sz w:val="20"/>
          <w:szCs w:val="20"/>
          <w:lang w:val="en-US"/>
        </w:rPr>
        <w:t xml:space="preserve"> </w:t>
      </w:r>
      <w:r w:rsidRPr="00A33F82">
        <w:rPr>
          <w:i/>
          <w:color w:val="000000"/>
          <w:sz w:val="20"/>
          <w:szCs w:val="20"/>
          <w:lang w:val="en-US"/>
        </w:rPr>
        <w:t>of</w:t>
      </w:r>
      <w:r w:rsidRPr="00A33F82">
        <w:rPr>
          <w:i/>
          <w:color w:val="000000"/>
          <w:spacing w:val="-2"/>
          <w:sz w:val="20"/>
          <w:szCs w:val="20"/>
          <w:lang w:val="en-US"/>
        </w:rPr>
        <w:t xml:space="preserve"> </w:t>
      </w:r>
      <w:r w:rsidRPr="00A33F82">
        <w:rPr>
          <w:i/>
          <w:color w:val="000000"/>
          <w:sz w:val="20"/>
          <w:szCs w:val="20"/>
          <w:lang w:val="en-US"/>
        </w:rPr>
        <w:t>applying</w:t>
      </w:r>
      <w:r w:rsidRPr="00A33F82">
        <w:rPr>
          <w:i/>
          <w:color w:val="000000"/>
          <w:spacing w:val="-7"/>
          <w:sz w:val="20"/>
          <w:szCs w:val="20"/>
          <w:lang w:val="en-US"/>
        </w:rPr>
        <w:t xml:space="preserve"> </w:t>
      </w:r>
      <w:r w:rsidRPr="00A33F82">
        <w:rPr>
          <w:i/>
          <w:color w:val="000000"/>
          <w:sz w:val="20"/>
          <w:szCs w:val="20"/>
          <w:lang w:val="en-US"/>
        </w:rPr>
        <w:t>coordination exercises in the process of psychomotor development of children with mild intellectual disabilities during adaptive physical education classes. The features of physical and psychomotor development of this category of children are presented. The main methods and means of adaptive physical education that contribute to the correction of motor disorders are described. The results of an experimental study of the effectiveness of developed complexes of coordination exercises are presented. It is established that the systematic use of specially selected exercises contributes to a significant</w:t>
      </w:r>
      <w:r w:rsidRPr="00A33F82">
        <w:rPr>
          <w:i/>
          <w:color w:val="000000"/>
          <w:spacing w:val="-12"/>
          <w:sz w:val="20"/>
          <w:szCs w:val="20"/>
          <w:lang w:val="en-US"/>
        </w:rPr>
        <w:t xml:space="preserve"> </w:t>
      </w:r>
      <w:r w:rsidRPr="00A33F82">
        <w:rPr>
          <w:i/>
          <w:color w:val="000000"/>
          <w:sz w:val="20"/>
          <w:szCs w:val="20"/>
          <w:lang w:val="en-US"/>
        </w:rPr>
        <w:t>improvement</w:t>
      </w:r>
      <w:r w:rsidRPr="00A33F82">
        <w:rPr>
          <w:i/>
          <w:color w:val="000000"/>
          <w:spacing w:val="-6"/>
          <w:sz w:val="20"/>
          <w:szCs w:val="20"/>
          <w:lang w:val="en-US"/>
        </w:rPr>
        <w:t xml:space="preserve"> </w:t>
      </w:r>
      <w:r w:rsidRPr="00A33F82">
        <w:rPr>
          <w:i/>
          <w:color w:val="000000"/>
          <w:sz w:val="20"/>
          <w:szCs w:val="20"/>
          <w:lang w:val="en-US"/>
        </w:rPr>
        <w:t>in</w:t>
      </w:r>
      <w:r w:rsidRPr="00A33F82">
        <w:rPr>
          <w:i/>
          <w:color w:val="000000"/>
          <w:spacing w:val="-6"/>
          <w:sz w:val="20"/>
          <w:szCs w:val="20"/>
          <w:lang w:val="en-US"/>
        </w:rPr>
        <w:t xml:space="preserve"> </w:t>
      </w:r>
      <w:r w:rsidRPr="00A33F82">
        <w:rPr>
          <w:i/>
          <w:color w:val="000000"/>
          <w:sz w:val="20"/>
          <w:szCs w:val="20"/>
          <w:lang w:val="en-US"/>
        </w:rPr>
        <w:t>coordination</w:t>
      </w:r>
      <w:r w:rsidRPr="00A33F82">
        <w:rPr>
          <w:i/>
          <w:color w:val="000000"/>
          <w:spacing w:val="-7"/>
          <w:sz w:val="20"/>
          <w:szCs w:val="20"/>
          <w:lang w:val="en-US"/>
        </w:rPr>
        <w:t xml:space="preserve"> </w:t>
      </w:r>
      <w:r w:rsidRPr="00A33F82">
        <w:rPr>
          <w:i/>
          <w:color w:val="000000"/>
          <w:sz w:val="20"/>
          <w:szCs w:val="20"/>
          <w:lang w:val="en-US"/>
        </w:rPr>
        <w:t>abilities</w:t>
      </w:r>
      <w:r w:rsidRPr="00A33F82">
        <w:rPr>
          <w:i/>
          <w:color w:val="000000"/>
          <w:spacing w:val="-10"/>
          <w:sz w:val="20"/>
          <w:szCs w:val="20"/>
          <w:lang w:val="en-US"/>
        </w:rPr>
        <w:t xml:space="preserve"> </w:t>
      </w:r>
      <w:r w:rsidRPr="00A33F82">
        <w:rPr>
          <w:i/>
          <w:color w:val="000000"/>
          <w:sz w:val="20"/>
          <w:szCs w:val="20"/>
          <w:lang w:val="en-US"/>
        </w:rPr>
        <w:t>and</w:t>
      </w:r>
      <w:r w:rsidRPr="00A33F82">
        <w:rPr>
          <w:i/>
          <w:color w:val="000000"/>
          <w:spacing w:val="-7"/>
          <w:sz w:val="20"/>
          <w:szCs w:val="20"/>
          <w:lang w:val="en-US"/>
        </w:rPr>
        <w:t xml:space="preserve"> </w:t>
      </w:r>
      <w:r w:rsidRPr="00A33F82">
        <w:rPr>
          <w:i/>
          <w:color w:val="000000"/>
          <w:sz w:val="20"/>
          <w:szCs w:val="20"/>
          <w:lang w:val="en-US"/>
        </w:rPr>
        <w:t>the</w:t>
      </w:r>
      <w:r w:rsidRPr="00A33F82">
        <w:rPr>
          <w:i/>
          <w:color w:val="000000"/>
          <w:spacing w:val="-7"/>
          <w:sz w:val="20"/>
          <w:szCs w:val="20"/>
          <w:lang w:val="en-US"/>
        </w:rPr>
        <w:t xml:space="preserve"> </w:t>
      </w:r>
      <w:r w:rsidRPr="00A33F82">
        <w:rPr>
          <w:i/>
          <w:color w:val="000000"/>
          <w:sz w:val="20"/>
          <w:szCs w:val="20"/>
          <w:lang w:val="en-US"/>
        </w:rPr>
        <w:t>quality</w:t>
      </w:r>
      <w:r w:rsidRPr="00A33F82">
        <w:rPr>
          <w:i/>
          <w:color w:val="000000"/>
          <w:spacing w:val="-12"/>
          <w:sz w:val="20"/>
          <w:szCs w:val="20"/>
          <w:lang w:val="en-US"/>
        </w:rPr>
        <w:t xml:space="preserve"> </w:t>
      </w:r>
      <w:r w:rsidRPr="00A33F82">
        <w:rPr>
          <w:i/>
          <w:color w:val="000000"/>
          <w:sz w:val="20"/>
          <w:szCs w:val="20"/>
          <w:lang w:val="en-US"/>
        </w:rPr>
        <w:t>of</w:t>
      </w:r>
      <w:r w:rsidRPr="00A33F82">
        <w:rPr>
          <w:i/>
          <w:color w:val="000000"/>
          <w:spacing w:val="-3"/>
          <w:sz w:val="20"/>
          <w:szCs w:val="20"/>
          <w:lang w:val="en-US"/>
        </w:rPr>
        <w:t xml:space="preserve"> </w:t>
      </w:r>
      <w:r w:rsidRPr="00A33F82">
        <w:rPr>
          <w:i/>
          <w:color w:val="000000"/>
          <w:sz w:val="20"/>
          <w:szCs w:val="20"/>
          <w:lang w:val="en-US"/>
        </w:rPr>
        <w:t>motor</w:t>
      </w:r>
      <w:r w:rsidRPr="00A33F82">
        <w:rPr>
          <w:i/>
          <w:color w:val="000000"/>
          <w:spacing w:val="-9"/>
          <w:sz w:val="20"/>
          <w:szCs w:val="20"/>
          <w:lang w:val="en-US"/>
        </w:rPr>
        <w:t xml:space="preserve"> </w:t>
      </w:r>
      <w:r w:rsidRPr="00A33F82">
        <w:rPr>
          <w:i/>
          <w:color w:val="000000"/>
          <w:sz w:val="20"/>
          <w:szCs w:val="20"/>
          <w:lang w:val="en-US"/>
        </w:rPr>
        <w:t>skills</w:t>
      </w:r>
      <w:r w:rsidRPr="00A33F82">
        <w:rPr>
          <w:i/>
          <w:color w:val="000000"/>
          <w:spacing w:val="-9"/>
          <w:sz w:val="20"/>
          <w:szCs w:val="20"/>
          <w:lang w:val="en-US"/>
        </w:rPr>
        <w:t xml:space="preserve"> </w:t>
      </w:r>
      <w:r w:rsidRPr="00A33F82">
        <w:rPr>
          <w:i/>
          <w:color w:val="000000"/>
          <w:sz w:val="20"/>
          <w:szCs w:val="20"/>
          <w:lang w:val="en-US"/>
        </w:rPr>
        <w:t>in</w:t>
      </w:r>
      <w:r w:rsidRPr="00A33F82">
        <w:rPr>
          <w:i/>
          <w:color w:val="000000"/>
          <w:spacing w:val="-11"/>
          <w:sz w:val="20"/>
          <w:szCs w:val="20"/>
          <w:lang w:val="en-US"/>
        </w:rPr>
        <w:t xml:space="preserve"> </w:t>
      </w:r>
      <w:r w:rsidRPr="00A33F82">
        <w:rPr>
          <w:i/>
          <w:color w:val="000000"/>
          <w:sz w:val="20"/>
          <w:szCs w:val="20"/>
          <w:lang w:val="en-US"/>
        </w:rPr>
        <w:t>children</w:t>
      </w:r>
      <w:r w:rsidRPr="00A33F82">
        <w:rPr>
          <w:i/>
          <w:color w:val="000000"/>
          <w:spacing w:val="-3"/>
          <w:sz w:val="20"/>
          <w:szCs w:val="20"/>
          <w:lang w:val="en-US"/>
        </w:rPr>
        <w:t xml:space="preserve"> </w:t>
      </w:r>
      <w:r w:rsidRPr="00A33F82">
        <w:rPr>
          <w:i/>
          <w:color w:val="000000"/>
          <w:sz w:val="20"/>
          <w:szCs w:val="20"/>
          <w:lang w:val="en-US"/>
        </w:rPr>
        <w:t>with</w:t>
      </w:r>
      <w:r w:rsidRPr="00A33F82">
        <w:rPr>
          <w:i/>
          <w:color w:val="000000"/>
          <w:spacing w:val="-7"/>
          <w:sz w:val="20"/>
          <w:szCs w:val="20"/>
          <w:lang w:val="en-US"/>
        </w:rPr>
        <w:t xml:space="preserve"> </w:t>
      </w:r>
      <w:r w:rsidRPr="00A33F82">
        <w:rPr>
          <w:i/>
          <w:color w:val="000000"/>
          <w:sz w:val="20"/>
          <w:szCs w:val="20"/>
          <w:lang w:val="en-US"/>
        </w:rPr>
        <w:t>mild intellectual disabilities.</w:t>
      </w:r>
    </w:p>
    <w:p w:rsidR="009516A8" w:rsidRPr="00A33F82" w:rsidRDefault="009516A8" w:rsidP="00A33F82">
      <w:pPr>
        <w:ind w:left="28" w:right="36" w:firstLine="710"/>
        <w:jc w:val="both"/>
        <w:rPr>
          <w:i/>
          <w:color w:val="000000"/>
          <w:sz w:val="20"/>
          <w:szCs w:val="20"/>
          <w:lang w:val="en-US"/>
        </w:rPr>
      </w:pPr>
      <w:r w:rsidRPr="00A33F82">
        <w:rPr>
          <w:b/>
          <w:i/>
          <w:color w:val="000000"/>
          <w:sz w:val="20"/>
          <w:szCs w:val="20"/>
          <w:lang w:val="en-US"/>
        </w:rPr>
        <w:t xml:space="preserve">Key words: </w:t>
      </w:r>
      <w:r w:rsidRPr="00A33F82">
        <w:rPr>
          <w:i/>
          <w:color w:val="000000"/>
          <w:sz w:val="20"/>
          <w:szCs w:val="20"/>
          <w:lang w:val="en-US"/>
        </w:rPr>
        <w:t>adaptive physical education, coordination abilities, psychomotor development, intellectual disability, children, motor skills, physical development, correctional pedagogy, special exercises, experimental research.</w:t>
      </w:r>
    </w:p>
    <w:p w:rsidR="009516A8" w:rsidRPr="009516A8" w:rsidRDefault="009516A8" w:rsidP="009516A8">
      <w:pPr>
        <w:spacing w:line="360" w:lineRule="auto"/>
        <w:ind w:firstLine="709"/>
        <w:contextualSpacing/>
        <w:jc w:val="both"/>
        <w:rPr>
          <w:sz w:val="20"/>
          <w:szCs w:val="20"/>
          <w:lang w:val="en-US"/>
        </w:rPr>
      </w:pP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В сфере специальной педагогики проблема психомоторного развития детей с умственной отсталостью занимает одно из центральных мест. Адаптивная физическая культура, и в особенности упражнения, направленные на развитие координации, представляются действенным инструментом коррекции подобных нарушений. Актуальность настоящего исследования продиктована ощутимым недостатком научно обоснованных методик, раскрывающих потенциал координационных упражнений в работе с детьми, имеющими умственную отсталость.</w:t>
      </w: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Цель исследования заключается в разработке и апробации специализированного комплекса координационных упражнений, призванного оптимизировать психомоторное развитие детей дошкольного возраста с легкой степенью умственной отсталости.</w:t>
      </w: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Объектом исследования выступает сам процесс психомоторного развития у данной категории детей.</w:t>
      </w: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Предметом исследования являются упражнения координационной направленности, рассматриваемые как эффективное средство стимуляции психомоторного развития в рамках занятий по адаптивной физической культуре.</w:t>
      </w: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Гипотеза исследования строится на предположении о том, что целенаправленное применение специально разработанного комплекса координационных упражнений окажет положительное влияние на развитие психомоторных функций у детей с легкой умственной отсталостью.</w:t>
      </w: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 xml:space="preserve">Для достижения поставленной цели определены следующие задачи: углубленное изучение особенностей психомоторного развития детей с легкой умственной отсталостью, всесторонний анализ возможностей адаптивной </w:t>
      </w:r>
      <w:r w:rsidRPr="00B309AC">
        <w:rPr>
          <w:sz w:val="20"/>
          <w:szCs w:val="21"/>
          <w:lang w:eastAsia="ru-RU"/>
        </w:rPr>
        <w:lastRenderedPageBreak/>
        <w:t>физической культуры в контексте данной проблемы, проведение констатирующего эксперимента для оценки исходного уровня психомоторных функций, разработка и внедрение в практику комплекса упражнений координационной направленности, а также оценка его эффективности.</w:t>
      </w:r>
    </w:p>
    <w:p w:rsidR="00B309AC" w:rsidRPr="00B309AC" w:rsidRDefault="00B309AC" w:rsidP="00B309AC">
      <w:pPr>
        <w:widowControl/>
        <w:autoSpaceDE/>
        <w:autoSpaceDN/>
        <w:spacing w:line="360" w:lineRule="auto"/>
        <w:ind w:firstLine="720"/>
        <w:contextualSpacing/>
        <w:jc w:val="both"/>
        <w:rPr>
          <w:sz w:val="20"/>
          <w:szCs w:val="21"/>
          <w:lang w:eastAsia="ru-RU"/>
        </w:rPr>
      </w:pPr>
      <w:r w:rsidRPr="00B309AC">
        <w:rPr>
          <w:sz w:val="20"/>
          <w:szCs w:val="21"/>
          <w:lang w:eastAsia="ru-RU"/>
        </w:rPr>
        <w:t>В процессе исследования использовался комплекс методов, включающий: теоретические методы (анализ научной литературы, обобщение практического опыта), эмпирические методы (педагогический эксперимент, тестирование, наблюдение, беседа), а также методы математической статистики (t-критерий Стьюдента, корреляционный анализ).</w:t>
      </w:r>
    </w:p>
    <w:p w:rsidR="009516A8" w:rsidRPr="00B2318B" w:rsidRDefault="009516A8" w:rsidP="00A33F82">
      <w:pPr>
        <w:spacing w:line="360" w:lineRule="auto"/>
        <w:ind w:firstLine="720"/>
        <w:contextualSpacing/>
        <w:jc w:val="both"/>
        <w:rPr>
          <w:sz w:val="20"/>
          <w:szCs w:val="20"/>
        </w:rPr>
      </w:pPr>
      <w:r w:rsidRPr="00B2318B">
        <w:rPr>
          <w:sz w:val="20"/>
          <w:szCs w:val="20"/>
        </w:rPr>
        <w:t>Исследование проводилось в МБУ ДО “Детско-юношеская спортивная школа”. В нем участвовали 20 детей 5-7 лет с диагнозом F70 (легкая умственная отсталость), разделенные на экспериментальную и контрольную группы по 10 человек. [7]</w:t>
      </w:r>
    </w:p>
    <w:p w:rsidR="009516A8" w:rsidRPr="00B2318B" w:rsidRDefault="009516A8" w:rsidP="00A33F82">
      <w:pPr>
        <w:spacing w:line="360" w:lineRule="auto"/>
        <w:ind w:firstLine="720"/>
        <w:contextualSpacing/>
        <w:jc w:val="both"/>
        <w:rPr>
          <w:sz w:val="20"/>
          <w:szCs w:val="20"/>
        </w:rPr>
      </w:pPr>
      <w:r w:rsidRPr="00B2318B">
        <w:rPr>
          <w:sz w:val="20"/>
          <w:szCs w:val="20"/>
        </w:rPr>
        <w:t>Психомоторное развитие детей с легкой умственной отсталостью характеризуется отставанием в моторных навыках, нарушениями координации, мышечного тонуса, зрительно-моторной координации и трудностями в подражании. Эти нарушения стойкие и негативно влияют на психическое развитие, обучение и социализацию. Коррекция психомоторных нарушений с помощью адаптивной физической культуры является приоритетной задачей. Физическое развитие таких детей также имеет особенности: отставание в росте и массе тела, нарушения осанки, непропорциональное развитие мышц, сниженная мышечная сила и быстрая утомляемость. [10]</w:t>
      </w:r>
    </w:p>
    <w:p w:rsidR="009516A8" w:rsidRPr="00B2318B" w:rsidRDefault="009516A8" w:rsidP="00A33F82">
      <w:pPr>
        <w:spacing w:line="360" w:lineRule="auto"/>
        <w:ind w:firstLine="720"/>
        <w:contextualSpacing/>
        <w:jc w:val="both"/>
        <w:rPr>
          <w:sz w:val="20"/>
          <w:szCs w:val="20"/>
        </w:rPr>
      </w:pPr>
      <w:r w:rsidRPr="00B2318B">
        <w:rPr>
          <w:sz w:val="20"/>
          <w:szCs w:val="20"/>
        </w:rPr>
        <w:t>У детей с легкой умственной отсталостью наблюдаются множественные нарушения сердечно-сосудистой, дыхательной, пищеварительной, мочевыделительной и эндокринной систем, а также координации. Это связано с</w:t>
      </w:r>
      <w:r w:rsidR="00A33F82">
        <w:rPr>
          <w:sz w:val="20"/>
          <w:szCs w:val="20"/>
        </w:rPr>
        <w:t xml:space="preserve"> </w:t>
      </w:r>
      <w:r w:rsidRPr="00B2318B">
        <w:rPr>
          <w:sz w:val="20"/>
          <w:szCs w:val="20"/>
        </w:rPr>
        <w:t>органической недостаточностью ЦНС и вторичными нарушениями организма, влияющими на физическое развитие и работоспособность. Для коррекции используется адаптивная физическая культура (АФК), направленная на коррекцию нарушений, развитие сохранных функций, профилактику, обучение двигательным навыкам, развитие физических и личностных качеств. Содержание АФК включает физические упражнения и лечебные факторы, выбор которых зависит от индивидуальных особенностей ребенка. [13]</w:t>
      </w:r>
    </w:p>
    <w:p w:rsidR="009516A8" w:rsidRPr="00B2318B" w:rsidRDefault="009516A8" w:rsidP="00A33F82">
      <w:pPr>
        <w:spacing w:line="360" w:lineRule="auto"/>
        <w:ind w:firstLine="720"/>
        <w:contextualSpacing/>
        <w:jc w:val="both"/>
        <w:rPr>
          <w:sz w:val="20"/>
          <w:szCs w:val="20"/>
        </w:rPr>
      </w:pPr>
      <w:r w:rsidRPr="00B2318B">
        <w:rPr>
          <w:sz w:val="20"/>
          <w:szCs w:val="20"/>
        </w:rPr>
        <w:t>Адаптивная физическая культура (АФК) использует физические упражнения, природные факторы, массаж, физиотерапию и специальный двигательный режим. Формы занятий: индивидуальные, групповые, самостоятельные. Виды АФК: уроки физкультуры, лечебная гимнастика, рекреационные занятия, спортивные тренировки. [12]</w:t>
      </w:r>
    </w:p>
    <w:p w:rsidR="009516A8" w:rsidRPr="00B2318B" w:rsidRDefault="009516A8" w:rsidP="00A33F82">
      <w:pPr>
        <w:spacing w:line="360" w:lineRule="auto"/>
        <w:ind w:firstLine="720"/>
        <w:contextualSpacing/>
        <w:jc w:val="both"/>
        <w:rPr>
          <w:sz w:val="20"/>
          <w:szCs w:val="20"/>
        </w:rPr>
      </w:pPr>
      <w:r w:rsidRPr="00B2318B">
        <w:rPr>
          <w:sz w:val="20"/>
          <w:szCs w:val="20"/>
        </w:rPr>
        <w:t>Основная форма в школах - уроки физкультуры (40-45 минут): развитие движений, коррекция нарушений, профилактика, навыки. Структура урока: подготовительная (разминка), основная (обучение, развитие, коррекция, игры), заключительная (расслабление, дыхание, итоги). [15]</w:t>
      </w:r>
    </w:p>
    <w:p w:rsidR="009516A8" w:rsidRPr="00B2318B" w:rsidRDefault="009516A8" w:rsidP="00A33F82">
      <w:pPr>
        <w:spacing w:line="360" w:lineRule="auto"/>
        <w:ind w:firstLine="720"/>
        <w:contextualSpacing/>
        <w:jc w:val="both"/>
        <w:rPr>
          <w:sz w:val="20"/>
          <w:szCs w:val="20"/>
        </w:rPr>
      </w:pPr>
      <w:r w:rsidRPr="00B2318B">
        <w:rPr>
          <w:sz w:val="20"/>
          <w:szCs w:val="20"/>
        </w:rPr>
        <w:t>Дополнительные формы: утренняя гимнастика, физкультминутки, игры на переменах, секции, праздники. Внеурочно: традиционные и нетрадиционные виды (</w:t>
      </w:r>
      <w:proofErr w:type="spellStart"/>
      <w:r w:rsidRPr="00B2318B">
        <w:rPr>
          <w:sz w:val="20"/>
          <w:szCs w:val="20"/>
        </w:rPr>
        <w:t>фитбол</w:t>
      </w:r>
      <w:proofErr w:type="spellEnd"/>
      <w:r w:rsidRPr="00B2318B">
        <w:rPr>
          <w:sz w:val="20"/>
          <w:szCs w:val="20"/>
        </w:rPr>
        <w:t xml:space="preserve">, </w:t>
      </w:r>
      <w:proofErr w:type="spellStart"/>
      <w:r w:rsidRPr="00B2318B">
        <w:rPr>
          <w:sz w:val="20"/>
          <w:szCs w:val="20"/>
        </w:rPr>
        <w:t>стретчинг</w:t>
      </w:r>
      <w:proofErr w:type="spellEnd"/>
      <w:r w:rsidRPr="00B2318B">
        <w:rPr>
          <w:sz w:val="20"/>
          <w:szCs w:val="20"/>
        </w:rPr>
        <w:t xml:space="preserve">, ритмопластика, </w:t>
      </w:r>
      <w:proofErr w:type="spellStart"/>
      <w:r w:rsidRPr="00B2318B">
        <w:rPr>
          <w:sz w:val="20"/>
          <w:szCs w:val="20"/>
        </w:rPr>
        <w:t>психогимнастика</w:t>
      </w:r>
      <w:proofErr w:type="spellEnd"/>
      <w:r w:rsidRPr="00B2318B">
        <w:rPr>
          <w:sz w:val="20"/>
          <w:szCs w:val="20"/>
        </w:rPr>
        <w:t>). [1]</w:t>
      </w:r>
    </w:p>
    <w:p w:rsidR="009516A8" w:rsidRPr="00B2318B" w:rsidRDefault="009516A8" w:rsidP="00A33F82">
      <w:pPr>
        <w:spacing w:line="360" w:lineRule="auto"/>
        <w:ind w:firstLine="720"/>
        <w:contextualSpacing/>
        <w:jc w:val="both"/>
        <w:rPr>
          <w:sz w:val="20"/>
          <w:szCs w:val="20"/>
        </w:rPr>
      </w:pPr>
      <w:r w:rsidRPr="00B2318B">
        <w:rPr>
          <w:sz w:val="20"/>
          <w:szCs w:val="20"/>
        </w:rPr>
        <w:t>Подвижные игры важны для развития двигательных и коммуникативных навыков. Необходим индивидуальный подход. Виды игр: с бегом, прыжками, метанием, лазанием, координационные, сюжетные, музыкальные. Применяется лечебная гимнастика для коррекции, развития компенсации, осанки, укрепления систем. [9]</w:t>
      </w:r>
    </w:p>
    <w:p w:rsidR="009516A8" w:rsidRPr="00B2318B" w:rsidRDefault="009516A8" w:rsidP="000E1B58">
      <w:pPr>
        <w:spacing w:line="360" w:lineRule="auto"/>
        <w:ind w:firstLine="720"/>
        <w:contextualSpacing/>
        <w:jc w:val="both"/>
        <w:rPr>
          <w:sz w:val="20"/>
          <w:szCs w:val="20"/>
        </w:rPr>
      </w:pPr>
      <w:r w:rsidRPr="00B2318B">
        <w:rPr>
          <w:sz w:val="20"/>
          <w:szCs w:val="20"/>
        </w:rPr>
        <w:t xml:space="preserve">Лечебная гимнастика включает упражнения, массаж, физиотерапию, занятия на тренажерах. Особенности ЛФК: сочетание нагрузок, постепенное увеличение, наглядность. Нетрадиционные методы АФК: </w:t>
      </w:r>
      <w:proofErr w:type="spellStart"/>
      <w:r w:rsidRPr="00B2318B">
        <w:rPr>
          <w:sz w:val="20"/>
          <w:szCs w:val="20"/>
        </w:rPr>
        <w:t>фитбол</w:t>
      </w:r>
      <w:proofErr w:type="spellEnd"/>
      <w:r w:rsidRPr="00B2318B">
        <w:rPr>
          <w:sz w:val="20"/>
          <w:szCs w:val="20"/>
        </w:rPr>
        <w:t xml:space="preserve">, </w:t>
      </w:r>
      <w:proofErr w:type="spellStart"/>
      <w:r w:rsidRPr="00B2318B">
        <w:rPr>
          <w:sz w:val="20"/>
          <w:szCs w:val="20"/>
        </w:rPr>
        <w:t>стретчинг</w:t>
      </w:r>
      <w:proofErr w:type="spellEnd"/>
      <w:r w:rsidRPr="00B2318B">
        <w:rPr>
          <w:sz w:val="20"/>
          <w:szCs w:val="20"/>
        </w:rPr>
        <w:t>, йога, танцевальная терапия. Результаты АФК: коррекция движений, развитие</w:t>
      </w:r>
      <w:r w:rsidR="000E1B58">
        <w:rPr>
          <w:sz w:val="20"/>
          <w:szCs w:val="20"/>
        </w:rPr>
        <w:t xml:space="preserve"> </w:t>
      </w:r>
      <w:r w:rsidRPr="00B2318B">
        <w:rPr>
          <w:sz w:val="20"/>
          <w:szCs w:val="20"/>
        </w:rPr>
        <w:t>способностей, повышение тонуса, адаптация. Эффективность - в комплексном подходе. [11]</w:t>
      </w:r>
    </w:p>
    <w:p w:rsidR="009516A8" w:rsidRPr="00B2318B" w:rsidRDefault="009516A8" w:rsidP="00A33F82">
      <w:pPr>
        <w:spacing w:line="360" w:lineRule="auto"/>
        <w:ind w:firstLine="720"/>
        <w:contextualSpacing/>
        <w:jc w:val="both"/>
        <w:rPr>
          <w:sz w:val="20"/>
          <w:szCs w:val="20"/>
        </w:rPr>
      </w:pPr>
      <w:r w:rsidRPr="00B2318B">
        <w:rPr>
          <w:sz w:val="20"/>
          <w:szCs w:val="20"/>
        </w:rPr>
        <w:t>Исследование, проводившееся с сентября 202</w:t>
      </w:r>
      <w:r w:rsidR="000E1B58">
        <w:rPr>
          <w:sz w:val="20"/>
          <w:szCs w:val="20"/>
        </w:rPr>
        <w:t>4</w:t>
      </w:r>
      <w:r w:rsidRPr="00B2318B">
        <w:rPr>
          <w:sz w:val="20"/>
          <w:szCs w:val="20"/>
        </w:rPr>
        <w:t xml:space="preserve"> года по май 202</w:t>
      </w:r>
      <w:r w:rsidR="000E1B58">
        <w:rPr>
          <w:sz w:val="20"/>
          <w:szCs w:val="20"/>
        </w:rPr>
        <w:t xml:space="preserve">5 года в ДЮСШ </w:t>
      </w:r>
      <w:proofErr w:type="spellStart"/>
      <w:r w:rsidR="000E1B58">
        <w:rPr>
          <w:sz w:val="20"/>
          <w:szCs w:val="20"/>
        </w:rPr>
        <w:t>Горноуральского</w:t>
      </w:r>
      <w:proofErr w:type="spellEnd"/>
      <w:r w:rsidR="000E1B58">
        <w:rPr>
          <w:sz w:val="20"/>
          <w:szCs w:val="20"/>
        </w:rPr>
        <w:t xml:space="preserve"> городского </w:t>
      </w:r>
      <w:proofErr w:type="gramStart"/>
      <w:r w:rsidR="000E1B58">
        <w:rPr>
          <w:sz w:val="20"/>
          <w:szCs w:val="20"/>
        </w:rPr>
        <w:t xml:space="preserve">округа </w:t>
      </w:r>
      <w:r w:rsidRPr="00B2318B">
        <w:rPr>
          <w:sz w:val="20"/>
          <w:szCs w:val="20"/>
        </w:rPr>
        <w:t>,</w:t>
      </w:r>
      <w:proofErr w:type="gramEnd"/>
      <w:r w:rsidRPr="00B2318B">
        <w:rPr>
          <w:sz w:val="20"/>
          <w:szCs w:val="20"/>
        </w:rPr>
        <w:t xml:space="preserve"> было направлено на изучение эффективности комплекса упражнений координационной направленности для психомоторного развития 20 детей младшего школьного возраста (7-9 лет) с легкой умственной отсталостью (F70), разделенных на экспериментальную (ЭГ) и контрольную (КГ) группы. Цель - теоретически обосновать, разработать и проверить эффективность комплекса упражнений.</w:t>
      </w:r>
    </w:p>
    <w:p w:rsidR="009516A8" w:rsidRPr="00B2318B" w:rsidRDefault="009516A8" w:rsidP="00A33F82">
      <w:pPr>
        <w:spacing w:line="360" w:lineRule="auto"/>
        <w:ind w:firstLine="720"/>
        <w:contextualSpacing/>
        <w:jc w:val="both"/>
        <w:rPr>
          <w:sz w:val="20"/>
          <w:szCs w:val="20"/>
        </w:rPr>
      </w:pPr>
      <w:r w:rsidRPr="00B2318B">
        <w:rPr>
          <w:sz w:val="20"/>
          <w:szCs w:val="20"/>
        </w:rPr>
        <w:lastRenderedPageBreak/>
        <w:t>Методы исследования: анализ научно-методической литературы (более 50 источников), теоретическое моделирование, педагогическое наблюдение с картой оценки (осанка, координация, мелкая моторика, ориентация в пространстве, эмоционально-волевая сфера), беседа с педагогами и родителями с использованием опросника и педагогический эксперимент, включающий констатирующий, формирующий (разработка и апробация комплекса упражнений в ЭГ) и контрольный этапы (итоговая диагностика).</w:t>
      </w:r>
    </w:p>
    <w:p w:rsidR="009516A8" w:rsidRPr="00B2318B" w:rsidRDefault="009516A8" w:rsidP="00A33F82">
      <w:pPr>
        <w:spacing w:line="360" w:lineRule="auto"/>
        <w:ind w:firstLine="720"/>
        <w:contextualSpacing/>
        <w:jc w:val="both"/>
        <w:rPr>
          <w:sz w:val="20"/>
          <w:szCs w:val="20"/>
        </w:rPr>
      </w:pPr>
      <w:r w:rsidRPr="00B2318B">
        <w:rPr>
          <w:sz w:val="20"/>
          <w:szCs w:val="20"/>
        </w:rPr>
        <w:t xml:space="preserve">Для оценки психомоторных функций детей с легкой умственной отсталостью применялся комплекс методик, оценивающих статическую и динамическую координацию (проба </w:t>
      </w:r>
      <w:proofErr w:type="spellStart"/>
      <w:r w:rsidRPr="00B2318B">
        <w:rPr>
          <w:sz w:val="20"/>
          <w:szCs w:val="20"/>
        </w:rPr>
        <w:t>Ромберга</w:t>
      </w:r>
      <w:proofErr w:type="spellEnd"/>
      <w:r w:rsidRPr="00B2318B">
        <w:rPr>
          <w:sz w:val="20"/>
          <w:szCs w:val="20"/>
        </w:rPr>
        <w:t xml:space="preserve">, "Бег змейкой"), зрительно-моторную координацию ("Лабиринт", рисование </w:t>
      </w:r>
      <w:proofErr w:type="spellStart"/>
      <w:r w:rsidRPr="00B2318B">
        <w:rPr>
          <w:sz w:val="20"/>
          <w:szCs w:val="20"/>
        </w:rPr>
        <w:t>гештальт</w:t>
      </w:r>
      <w:proofErr w:type="spellEnd"/>
      <w:r w:rsidRPr="00B2318B">
        <w:rPr>
          <w:sz w:val="20"/>
          <w:szCs w:val="20"/>
        </w:rPr>
        <w:t xml:space="preserve">-фигур), мелкую моторику рук ("Дорожки", пробы на пальцевой </w:t>
      </w:r>
      <w:proofErr w:type="spellStart"/>
      <w:r w:rsidRPr="00B2318B">
        <w:rPr>
          <w:sz w:val="20"/>
          <w:szCs w:val="20"/>
        </w:rPr>
        <w:t>гнозис</w:t>
      </w:r>
      <w:proofErr w:type="spellEnd"/>
      <w:r w:rsidRPr="00B2318B">
        <w:rPr>
          <w:sz w:val="20"/>
          <w:szCs w:val="20"/>
        </w:rPr>
        <w:t xml:space="preserve"> и </w:t>
      </w:r>
      <w:proofErr w:type="spellStart"/>
      <w:r w:rsidRPr="00B2318B">
        <w:rPr>
          <w:sz w:val="20"/>
          <w:szCs w:val="20"/>
        </w:rPr>
        <w:t>праксис</w:t>
      </w:r>
      <w:proofErr w:type="spellEnd"/>
      <w:r w:rsidRPr="00B2318B">
        <w:rPr>
          <w:sz w:val="20"/>
          <w:szCs w:val="20"/>
        </w:rPr>
        <w:t xml:space="preserve">), пространственное восприятие ("Проекционные изображения") и чувство ритма ("Ритмические структуры"). Результаты фиксировались в протоколах и оценивались двумя специалистами. На основе констатирующего эксперимента разработан комплекс упражнений для экспериментальной группы, включающий блоки на развитие быстроты реакции, согласованности движений и ориентировки в пространстве. Применялись принципы доступности, системности, наглядности, индивидуального подхода и коррекционно-развивающей направленности. Для обработки данных использовались t-критерий Стьюдента, G-критерий знаков, вычислялись среднее арифметическое, отклонение, ошибка и коэффициент вариации. Корреляционный анализ Пирсона применялся для выявления взаимосвязей между показателями психомоторного развития. </w:t>
      </w:r>
    </w:p>
    <w:p w:rsidR="009516A8" w:rsidRPr="00B2318B" w:rsidRDefault="009516A8" w:rsidP="00A33F82">
      <w:pPr>
        <w:spacing w:line="360" w:lineRule="auto"/>
        <w:ind w:firstLine="720"/>
        <w:contextualSpacing/>
        <w:jc w:val="both"/>
        <w:rPr>
          <w:sz w:val="20"/>
          <w:szCs w:val="20"/>
        </w:rPr>
      </w:pPr>
      <w:r w:rsidRPr="00B2318B">
        <w:rPr>
          <w:sz w:val="20"/>
          <w:szCs w:val="20"/>
        </w:rPr>
        <w:t>Констатирующий этап исследования проведен в сентябре-октябре 202</w:t>
      </w:r>
      <w:r w:rsidR="000E1B58">
        <w:rPr>
          <w:sz w:val="20"/>
          <w:szCs w:val="20"/>
        </w:rPr>
        <w:t>4</w:t>
      </w:r>
      <w:r w:rsidRPr="00B2318B">
        <w:rPr>
          <w:sz w:val="20"/>
          <w:szCs w:val="20"/>
        </w:rPr>
        <w:t xml:space="preserve"> года с участием 20 детей 7-9 лет с диагнозом F70 (легкая умственная отсталость), разделенных на экспериментальную (ЭГ) и контрольную (КГ) группы по 10 человек. Группы сформированы методом парных выборок с учетом возраста, пола и уровня развития.</w:t>
      </w:r>
    </w:p>
    <w:p w:rsidR="002307C4" w:rsidRPr="009C2078" w:rsidRDefault="002307C4" w:rsidP="002307C4">
      <w:pPr>
        <w:jc w:val="right"/>
        <w:rPr>
          <w:sz w:val="20"/>
          <w:szCs w:val="20"/>
        </w:rPr>
      </w:pPr>
      <w:r w:rsidRPr="009C2078">
        <w:rPr>
          <w:sz w:val="20"/>
          <w:szCs w:val="20"/>
        </w:rPr>
        <w:t>Таблица 1</w:t>
      </w:r>
    </w:p>
    <w:p w:rsidR="002307C4" w:rsidRPr="009C2078" w:rsidRDefault="002307C4" w:rsidP="002307C4">
      <w:pPr>
        <w:jc w:val="center"/>
        <w:rPr>
          <w:b/>
          <w:sz w:val="20"/>
          <w:szCs w:val="20"/>
        </w:rPr>
      </w:pPr>
      <w:r w:rsidRPr="009C2078">
        <w:rPr>
          <w:b/>
          <w:sz w:val="20"/>
          <w:szCs w:val="20"/>
        </w:rPr>
        <w:t>Показатели координационных способностей детей ЭГ и КГ на констатирующем этапе</w:t>
      </w:r>
    </w:p>
    <w:tbl>
      <w:tblPr>
        <w:tblStyle w:val="a4"/>
        <w:tblW w:w="7785" w:type="dxa"/>
        <w:jc w:val="center"/>
        <w:tblLook w:val="04A0" w:firstRow="1" w:lastRow="0" w:firstColumn="1" w:lastColumn="0" w:noHBand="0" w:noVBand="1"/>
      </w:tblPr>
      <w:tblGrid>
        <w:gridCol w:w="1837"/>
        <w:gridCol w:w="1783"/>
        <w:gridCol w:w="1784"/>
        <w:gridCol w:w="2381"/>
      </w:tblGrid>
      <w:tr w:rsidR="002307C4" w:rsidRPr="009C2078" w:rsidTr="000226FE">
        <w:trPr>
          <w:trHeight w:val="420"/>
          <w:jc w:val="center"/>
        </w:trPr>
        <w:tc>
          <w:tcPr>
            <w:tcW w:w="1837" w:type="dxa"/>
            <w:vAlign w:val="center"/>
          </w:tcPr>
          <w:p w:rsidR="002307C4" w:rsidRPr="009C2078" w:rsidRDefault="002307C4" w:rsidP="000226FE">
            <w:pPr>
              <w:jc w:val="center"/>
              <w:rPr>
                <w:sz w:val="20"/>
                <w:szCs w:val="20"/>
              </w:rPr>
            </w:pPr>
            <w:r w:rsidRPr="009C2078">
              <w:rPr>
                <w:sz w:val="20"/>
                <w:szCs w:val="20"/>
              </w:rPr>
              <w:t>Тесты</w:t>
            </w:r>
          </w:p>
        </w:tc>
        <w:tc>
          <w:tcPr>
            <w:tcW w:w="1783" w:type="dxa"/>
            <w:vAlign w:val="center"/>
          </w:tcPr>
          <w:p w:rsidR="002307C4" w:rsidRPr="009C2078" w:rsidRDefault="002307C4" w:rsidP="000226FE">
            <w:pPr>
              <w:jc w:val="center"/>
              <w:rPr>
                <w:sz w:val="20"/>
                <w:szCs w:val="20"/>
              </w:rPr>
            </w:pPr>
            <w:r w:rsidRPr="009C2078">
              <w:rPr>
                <w:sz w:val="20"/>
                <w:szCs w:val="20"/>
              </w:rPr>
              <w:t>ЭГ (n=10) M ± m</w:t>
            </w:r>
          </w:p>
        </w:tc>
        <w:tc>
          <w:tcPr>
            <w:tcW w:w="1784" w:type="dxa"/>
            <w:vAlign w:val="center"/>
          </w:tcPr>
          <w:p w:rsidR="002307C4" w:rsidRPr="009C2078" w:rsidRDefault="002307C4" w:rsidP="000226FE">
            <w:pPr>
              <w:jc w:val="center"/>
              <w:rPr>
                <w:sz w:val="20"/>
                <w:szCs w:val="20"/>
              </w:rPr>
            </w:pPr>
            <w:r w:rsidRPr="009C2078">
              <w:rPr>
                <w:sz w:val="20"/>
                <w:szCs w:val="20"/>
              </w:rPr>
              <w:t>КГ (n=10) M ± m</w:t>
            </w:r>
          </w:p>
        </w:tc>
        <w:tc>
          <w:tcPr>
            <w:tcW w:w="2381" w:type="dxa"/>
            <w:vAlign w:val="center"/>
          </w:tcPr>
          <w:p w:rsidR="002307C4" w:rsidRPr="009C2078" w:rsidRDefault="002307C4" w:rsidP="000226FE">
            <w:pPr>
              <w:jc w:val="center"/>
              <w:rPr>
                <w:sz w:val="20"/>
                <w:szCs w:val="20"/>
              </w:rPr>
            </w:pPr>
            <w:r w:rsidRPr="009C2078">
              <w:rPr>
                <w:sz w:val="20"/>
                <w:szCs w:val="20"/>
              </w:rPr>
              <w:t>Достоверность различий</w:t>
            </w:r>
          </w:p>
        </w:tc>
      </w:tr>
      <w:tr w:rsidR="002307C4" w:rsidRPr="009C2078" w:rsidTr="000226FE">
        <w:trPr>
          <w:trHeight w:val="181"/>
          <w:jc w:val="center"/>
        </w:trPr>
        <w:tc>
          <w:tcPr>
            <w:tcW w:w="1837" w:type="dxa"/>
            <w:vAlign w:val="center"/>
          </w:tcPr>
          <w:p w:rsidR="002307C4" w:rsidRPr="009C2078" w:rsidRDefault="002307C4" w:rsidP="000226FE">
            <w:pPr>
              <w:jc w:val="center"/>
              <w:rPr>
                <w:sz w:val="20"/>
                <w:szCs w:val="20"/>
              </w:rPr>
            </w:pPr>
            <w:r w:rsidRPr="009C2078">
              <w:rPr>
                <w:sz w:val="20"/>
                <w:szCs w:val="20"/>
              </w:rPr>
              <w:t xml:space="preserve">Проба </w:t>
            </w:r>
            <w:proofErr w:type="spellStart"/>
            <w:r w:rsidRPr="009C2078">
              <w:rPr>
                <w:sz w:val="20"/>
                <w:szCs w:val="20"/>
              </w:rPr>
              <w:t>Ромберга</w:t>
            </w:r>
            <w:proofErr w:type="spellEnd"/>
            <w:r w:rsidRPr="009C2078">
              <w:rPr>
                <w:sz w:val="20"/>
                <w:szCs w:val="20"/>
              </w:rPr>
              <w:t>, с</w:t>
            </w:r>
          </w:p>
        </w:tc>
        <w:tc>
          <w:tcPr>
            <w:tcW w:w="1783" w:type="dxa"/>
            <w:vAlign w:val="center"/>
          </w:tcPr>
          <w:p w:rsidR="002307C4" w:rsidRPr="009C2078" w:rsidRDefault="002307C4" w:rsidP="000226FE">
            <w:pPr>
              <w:jc w:val="center"/>
              <w:rPr>
                <w:sz w:val="20"/>
                <w:szCs w:val="20"/>
              </w:rPr>
            </w:pPr>
            <w:r w:rsidRPr="009C2078">
              <w:rPr>
                <w:sz w:val="20"/>
                <w:szCs w:val="20"/>
              </w:rPr>
              <w:t>7,2 ± 1,4</w:t>
            </w:r>
          </w:p>
        </w:tc>
        <w:tc>
          <w:tcPr>
            <w:tcW w:w="1784" w:type="dxa"/>
            <w:vAlign w:val="center"/>
          </w:tcPr>
          <w:p w:rsidR="002307C4" w:rsidRPr="009C2078" w:rsidRDefault="002307C4" w:rsidP="000226FE">
            <w:pPr>
              <w:jc w:val="center"/>
              <w:rPr>
                <w:sz w:val="20"/>
                <w:szCs w:val="20"/>
              </w:rPr>
            </w:pPr>
            <w:r w:rsidRPr="009C2078">
              <w:rPr>
                <w:sz w:val="20"/>
                <w:szCs w:val="20"/>
              </w:rPr>
              <w:t>7,8 ± 1,6</w:t>
            </w:r>
          </w:p>
        </w:tc>
        <w:tc>
          <w:tcPr>
            <w:tcW w:w="2381" w:type="dxa"/>
            <w:vAlign w:val="center"/>
          </w:tcPr>
          <w:p w:rsidR="002307C4" w:rsidRPr="009C2078" w:rsidRDefault="002307C4" w:rsidP="000226FE">
            <w:pPr>
              <w:jc w:val="center"/>
              <w:rPr>
                <w:sz w:val="20"/>
                <w:szCs w:val="20"/>
              </w:rPr>
            </w:pPr>
            <w:r w:rsidRPr="009C2078">
              <w:rPr>
                <w:sz w:val="20"/>
                <w:szCs w:val="20"/>
              </w:rPr>
              <w:t>p&gt;0,05</w:t>
            </w:r>
          </w:p>
        </w:tc>
      </w:tr>
      <w:tr w:rsidR="002307C4" w:rsidRPr="009C2078" w:rsidTr="000226FE">
        <w:trPr>
          <w:trHeight w:val="190"/>
          <w:jc w:val="center"/>
        </w:trPr>
        <w:tc>
          <w:tcPr>
            <w:tcW w:w="1837" w:type="dxa"/>
            <w:vAlign w:val="center"/>
          </w:tcPr>
          <w:p w:rsidR="002307C4" w:rsidRPr="009C2078" w:rsidRDefault="002307C4" w:rsidP="000226FE">
            <w:pPr>
              <w:jc w:val="center"/>
              <w:rPr>
                <w:sz w:val="20"/>
                <w:szCs w:val="20"/>
              </w:rPr>
            </w:pPr>
            <w:r w:rsidRPr="009C2078">
              <w:rPr>
                <w:sz w:val="20"/>
                <w:szCs w:val="20"/>
              </w:rPr>
              <w:t>"Бег змейкой", с</w:t>
            </w:r>
          </w:p>
        </w:tc>
        <w:tc>
          <w:tcPr>
            <w:tcW w:w="1783" w:type="dxa"/>
            <w:vAlign w:val="center"/>
          </w:tcPr>
          <w:p w:rsidR="002307C4" w:rsidRPr="009C2078" w:rsidRDefault="002307C4" w:rsidP="000226FE">
            <w:pPr>
              <w:jc w:val="center"/>
              <w:rPr>
                <w:sz w:val="20"/>
                <w:szCs w:val="20"/>
              </w:rPr>
            </w:pPr>
            <w:r w:rsidRPr="009C2078">
              <w:rPr>
                <w:sz w:val="20"/>
                <w:szCs w:val="20"/>
              </w:rPr>
              <w:t>12,6 ± 1,9</w:t>
            </w:r>
          </w:p>
        </w:tc>
        <w:tc>
          <w:tcPr>
            <w:tcW w:w="1784" w:type="dxa"/>
            <w:vAlign w:val="center"/>
          </w:tcPr>
          <w:p w:rsidR="002307C4" w:rsidRPr="009C2078" w:rsidRDefault="002307C4" w:rsidP="000226FE">
            <w:pPr>
              <w:jc w:val="center"/>
              <w:rPr>
                <w:sz w:val="20"/>
                <w:szCs w:val="20"/>
              </w:rPr>
            </w:pPr>
            <w:r w:rsidRPr="009C2078">
              <w:rPr>
                <w:sz w:val="20"/>
                <w:szCs w:val="20"/>
              </w:rPr>
              <w:t>13,1 ± 1,7</w:t>
            </w:r>
          </w:p>
        </w:tc>
        <w:tc>
          <w:tcPr>
            <w:tcW w:w="2381" w:type="dxa"/>
            <w:vAlign w:val="center"/>
          </w:tcPr>
          <w:p w:rsidR="002307C4" w:rsidRPr="009C2078" w:rsidRDefault="002307C4" w:rsidP="000226FE">
            <w:pPr>
              <w:jc w:val="center"/>
              <w:rPr>
                <w:sz w:val="20"/>
                <w:szCs w:val="20"/>
              </w:rPr>
            </w:pPr>
            <w:r w:rsidRPr="009C2078">
              <w:rPr>
                <w:sz w:val="20"/>
                <w:szCs w:val="20"/>
              </w:rPr>
              <w:t>p&gt;0,05</w:t>
            </w:r>
          </w:p>
        </w:tc>
      </w:tr>
    </w:tbl>
    <w:p w:rsidR="002307C4" w:rsidRDefault="002307C4" w:rsidP="002307C4">
      <w:pPr>
        <w:spacing w:line="360" w:lineRule="auto"/>
        <w:contextualSpacing/>
        <w:jc w:val="both"/>
        <w:rPr>
          <w:sz w:val="20"/>
          <w:szCs w:val="20"/>
        </w:rPr>
      </w:pPr>
    </w:p>
    <w:p w:rsidR="009516A8" w:rsidRPr="00B2318B" w:rsidRDefault="009516A8" w:rsidP="00A33F82">
      <w:pPr>
        <w:spacing w:line="360" w:lineRule="auto"/>
        <w:ind w:firstLine="720"/>
        <w:contextualSpacing/>
        <w:jc w:val="both"/>
        <w:rPr>
          <w:sz w:val="20"/>
          <w:szCs w:val="20"/>
        </w:rPr>
      </w:pPr>
      <w:r w:rsidRPr="00B2318B">
        <w:rPr>
          <w:sz w:val="20"/>
          <w:szCs w:val="20"/>
        </w:rPr>
        <w:t>Оценка координационных способностей проводилась по следующим параметрам:</w:t>
      </w:r>
    </w:p>
    <w:p w:rsidR="009516A8" w:rsidRPr="00A33F82" w:rsidRDefault="009516A8" w:rsidP="00A33F82">
      <w:pPr>
        <w:pStyle w:val="a5"/>
        <w:numPr>
          <w:ilvl w:val="0"/>
          <w:numId w:val="3"/>
        </w:numPr>
        <w:spacing w:line="360" w:lineRule="auto"/>
        <w:jc w:val="both"/>
        <w:rPr>
          <w:sz w:val="20"/>
          <w:szCs w:val="20"/>
        </w:rPr>
      </w:pPr>
      <w:r w:rsidRPr="00A33F82">
        <w:rPr>
          <w:sz w:val="20"/>
          <w:szCs w:val="20"/>
        </w:rPr>
        <w:t xml:space="preserve">Статическая координация (проба </w:t>
      </w:r>
      <w:proofErr w:type="spellStart"/>
      <w:r w:rsidRPr="00A33F82">
        <w:rPr>
          <w:sz w:val="20"/>
          <w:szCs w:val="20"/>
        </w:rPr>
        <w:t>Ромберга</w:t>
      </w:r>
      <w:proofErr w:type="spellEnd"/>
      <w:r w:rsidRPr="00A33F82">
        <w:rPr>
          <w:sz w:val="20"/>
          <w:szCs w:val="20"/>
        </w:rPr>
        <w:t>):</w:t>
      </w:r>
    </w:p>
    <w:p w:rsidR="009516A8" w:rsidRPr="001733FF" w:rsidRDefault="009516A8" w:rsidP="001733FF">
      <w:pPr>
        <w:pStyle w:val="a5"/>
        <w:numPr>
          <w:ilvl w:val="2"/>
          <w:numId w:val="4"/>
        </w:numPr>
        <w:spacing w:line="360" w:lineRule="auto"/>
        <w:jc w:val="both"/>
        <w:rPr>
          <w:sz w:val="20"/>
          <w:szCs w:val="20"/>
        </w:rPr>
      </w:pPr>
      <w:r w:rsidRPr="001733FF">
        <w:rPr>
          <w:sz w:val="20"/>
          <w:szCs w:val="20"/>
        </w:rPr>
        <w:t>Средние показатели: ЭГ - 7,2±1,4 с, КГ - 7,8±1,6 с</w:t>
      </w:r>
    </w:p>
    <w:p w:rsidR="009516A8" w:rsidRPr="001733FF" w:rsidRDefault="009516A8" w:rsidP="001733FF">
      <w:pPr>
        <w:pStyle w:val="a5"/>
        <w:numPr>
          <w:ilvl w:val="2"/>
          <w:numId w:val="4"/>
        </w:numPr>
        <w:spacing w:line="360" w:lineRule="auto"/>
        <w:jc w:val="both"/>
        <w:rPr>
          <w:sz w:val="20"/>
          <w:szCs w:val="20"/>
        </w:rPr>
      </w:pPr>
      <w:r w:rsidRPr="001733FF">
        <w:rPr>
          <w:sz w:val="20"/>
          <w:szCs w:val="20"/>
        </w:rPr>
        <w:t>Значительное отставание от нормы (15-20 с)</w:t>
      </w:r>
    </w:p>
    <w:p w:rsidR="009516A8" w:rsidRPr="001733FF" w:rsidRDefault="009516A8" w:rsidP="001733FF">
      <w:pPr>
        <w:pStyle w:val="a5"/>
        <w:numPr>
          <w:ilvl w:val="2"/>
          <w:numId w:val="4"/>
        </w:numPr>
        <w:spacing w:line="360" w:lineRule="auto"/>
        <w:jc w:val="both"/>
        <w:rPr>
          <w:sz w:val="20"/>
          <w:szCs w:val="20"/>
        </w:rPr>
      </w:pPr>
      <w:r w:rsidRPr="001733FF">
        <w:rPr>
          <w:sz w:val="20"/>
          <w:szCs w:val="20"/>
        </w:rPr>
        <w:t>Только 20-30% детей удерживали равновесие более 10 секунд</w:t>
      </w:r>
    </w:p>
    <w:p w:rsidR="009516A8" w:rsidRPr="001733FF" w:rsidRDefault="009516A8" w:rsidP="001733FF">
      <w:pPr>
        <w:pStyle w:val="a5"/>
        <w:numPr>
          <w:ilvl w:val="2"/>
          <w:numId w:val="4"/>
        </w:numPr>
        <w:spacing w:line="360" w:lineRule="auto"/>
        <w:jc w:val="both"/>
        <w:rPr>
          <w:sz w:val="20"/>
          <w:szCs w:val="20"/>
        </w:rPr>
      </w:pPr>
      <w:r w:rsidRPr="001733FF">
        <w:rPr>
          <w:sz w:val="20"/>
          <w:szCs w:val="20"/>
        </w:rPr>
        <w:t>Характерные нарушения: покачивания, тремор, компенсаторные движения</w:t>
      </w:r>
    </w:p>
    <w:p w:rsidR="009516A8" w:rsidRPr="001733FF" w:rsidRDefault="009516A8" w:rsidP="001733FF">
      <w:pPr>
        <w:pStyle w:val="a5"/>
        <w:numPr>
          <w:ilvl w:val="0"/>
          <w:numId w:val="3"/>
        </w:numPr>
        <w:spacing w:line="360" w:lineRule="auto"/>
        <w:jc w:val="both"/>
        <w:rPr>
          <w:sz w:val="20"/>
          <w:szCs w:val="20"/>
        </w:rPr>
      </w:pPr>
      <w:r w:rsidRPr="001733FF">
        <w:rPr>
          <w:sz w:val="20"/>
          <w:szCs w:val="20"/>
        </w:rPr>
        <w:t>Динамическая координация (тест “Бег змейкой”):</w:t>
      </w:r>
    </w:p>
    <w:p w:rsidR="009516A8" w:rsidRPr="001733FF" w:rsidRDefault="009516A8" w:rsidP="001733FF">
      <w:pPr>
        <w:pStyle w:val="a5"/>
        <w:numPr>
          <w:ilvl w:val="2"/>
          <w:numId w:val="5"/>
        </w:numPr>
        <w:spacing w:line="360" w:lineRule="auto"/>
        <w:jc w:val="both"/>
        <w:rPr>
          <w:sz w:val="20"/>
          <w:szCs w:val="20"/>
        </w:rPr>
      </w:pPr>
      <w:r w:rsidRPr="001733FF">
        <w:rPr>
          <w:sz w:val="20"/>
          <w:szCs w:val="20"/>
        </w:rPr>
        <w:t>Средние показатели: ЭГ - 12,6±1,9 с, КГ - 13,1±1,7 с</w:t>
      </w:r>
    </w:p>
    <w:p w:rsidR="009516A8" w:rsidRPr="001733FF" w:rsidRDefault="009516A8" w:rsidP="001733FF">
      <w:pPr>
        <w:pStyle w:val="a5"/>
        <w:numPr>
          <w:ilvl w:val="2"/>
          <w:numId w:val="5"/>
        </w:numPr>
        <w:spacing w:line="360" w:lineRule="auto"/>
        <w:jc w:val="both"/>
        <w:rPr>
          <w:sz w:val="20"/>
          <w:szCs w:val="20"/>
        </w:rPr>
      </w:pPr>
      <w:r w:rsidRPr="001733FF">
        <w:rPr>
          <w:sz w:val="20"/>
          <w:szCs w:val="20"/>
        </w:rPr>
        <w:t>Превышение нормы (8-10 с)</w:t>
      </w:r>
    </w:p>
    <w:p w:rsidR="009516A8" w:rsidRPr="001733FF" w:rsidRDefault="009516A8" w:rsidP="001733FF">
      <w:pPr>
        <w:pStyle w:val="a5"/>
        <w:numPr>
          <w:ilvl w:val="2"/>
          <w:numId w:val="5"/>
        </w:numPr>
        <w:spacing w:line="360" w:lineRule="auto"/>
        <w:jc w:val="both"/>
        <w:rPr>
          <w:sz w:val="20"/>
          <w:szCs w:val="20"/>
        </w:rPr>
      </w:pPr>
      <w:r w:rsidRPr="001733FF">
        <w:rPr>
          <w:sz w:val="20"/>
          <w:szCs w:val="20"/>
        </w:rPr>
        <w:t>Нарушения: несогласованность движений, моторная неловкость, затруднения при смене направления</w:t>
      </w:r>
    </w:p>
    <w:p w:rsidR="009516A8" w:rsidRPr="00B2318B" w:rsidRDefault="009516A8" w:rsidP="00A33F82">
      <w:pPr>
        <w:spacing w:line="360" w:lineRule="auto"/>
        <w:ind w:firstLine="720"/>
        <w:contextualSpacing/>
        <w:jc w:val="both"/>
        <w:rPr>
          <w:sz w:val="20"/>
          <w:szCs w:val="20"/>
        </w:rPr>
      </w:pPr>
      <w:r w:rsidRPr="00B2318B">
        <w:rPr>
          <w:sz w:val="20"/>
          <w:szCs w:val="20"/>
        </w:rPr>
        <w:t>Выводы:</w:t>
      </w:r>
    </w:p>
    <w:p w:rsidR="009516A8" w:rsidRPr="001733FF" w:rsidRDefault="009516A8" w:rsidP="001733FF">
      <w:pPr>
        <w:pStyle w:val="a5"/>
        <w:numPr>
          <w:ilvl w:val="2"/>
          <w:numId w:val="6"/>
        </w:numPr>
        <w:spacing w:line="360" w:lineRule="auto"/>
        <w:jc w:val="both"/>
        <w:rPr>
          <w:sz w:val="20"/>
          <w:szCs w:val="20"/>
        </w:rPr>
      </w:pPr>
      <w:r w:rsidRPr="001733FF">
        <w:rPr>
          <w:sz w:val="20"/>
          <w:szCs w:val="20"/>
        </w:rPr>
        <w:t>Группы статистически однородны (p&gt;0,05)</w:t>
      </w:r>
    </w:p>
    <w:p w:rsidR="009516A8" w:rsidRPr="001733FF" w:rsidRDefault="009516A8" w:rsidP="001733FF">
      <w:pPr>
        <w:pStyle w:val="a5"/>
        <w:numPr>
          <w:ilvl w:val="2"/>
          <w:numId w:val="6"/>
        </w:numPr>
        <w:spacing w:line="360" w:lineRule="auto"/>
        <w:jc w:val="both"/>
        <w:rPr>
          <w:sz w:val="20"/>
          <w:szCs w:val="20"/>
        </w:rPr>
      </w:pPr>
      <w:r w:rsidRPr="001733FF">
        <w:rPr>
          <w:sz w:val="20"/>
          <w:szCs w:val="20"/>
        </w:rPr>
        <w:t>Выявлено существенное отставание в развитии статической и динамической координации</w:t>
      </w:r>
    </w:p>
    <w:p w:rsidR="009516A8" w:rsidRPr="001733FF" w:rsidRDefault="009516A8" w:rsidP="001733FF">
      <w:pPr>
        <w:pStyle w:val="a5"/>
        <w:numPr>
          <w:ilvl w:val="2"/>
          <w:numId w:val="6"/>
        </w:numPr>
        <w:spacing w:line="360" w:lineRule="auto"/>
        <w:jc w:val="both"/>
        <w:rPr>
          <w:sz w:val="20"/>
          <w:szCs w:val="20"/>
        </w:rPr>
      </w:pPr>
      <w:r w:rsidRPr="001733FF">
        <w:rPr>
          <w:sz w:val="20"/>
          <w:szCs w:val="20"/>
        </w:rPr>
        <w:t>Необходима целенаправленная коррекционная работа по формированию координационных способностей</w:t>
      </w:r>
    </w:p>
    <w:p w:rsidR="009516A8" w:rsidRDefault="009516A8" w:rsidP="001733FF">
      <w:pPr>
        <w:spacing w:line="360" w:lineRule="auto"/>
        <w:ind w:firstLine="720"/>
        <w:contextualSpacing/>
        <w:jc w:val="both"/>
        <w:rPr>
          <w:sz w:val="20"/>
          <w:szCs w:val="20"/>
        </w:rPr>
      </w:pPr>
      <w:r w:rsidRPr="00B2318B">
        <w:rPr>
          <w:sz w:val="20"/>
          <w:szCs w:val="20"/>
        </w:rPr>
        <w:t>Исследование зрительно-моторной координации и мелкой моторики рук показало отсутствие статистически значимых различий между экспериментальной (ЭГ) и контрольной (КГ) группами по тестам "Лабиринт", "</w:t>
      </w:r>
      <w:proofErr w:type="spellStart"/>
      <w:r w:rsidRPr="00B2318B">
        <w:rPr>
          <w:sz w:val="20"/>
          <w:szCs w:val="20"/>
        </w:rPr>
        <w:t>Гештальт</w:t>
      </w:r>
      <w:proofErr w:type="spellEnd"/>
      <w:r w:rsidRPr="00B2318B">
        <w:rPr>
          <w:sz w:val="20"/>
          <w:szCs w:val="20"/>
        </w:rPr>
        <w:t xml:space="preserve">-фигуры", "Дорожки" и пробам на пальцевой </w:t>
      </w:r>
      <w:proofErr w:type="spellStart"/>
      <w:r w:rsidRPr="00B2318B">
        <w:rPr>
          <w:sz w:val="20"/>
          <w:szCs w:val="20"/>
        </w:rPr>
        <w:t>праксис</w:t>
      </w:r>
      <w:proofErr w:type="spellEnd"/>
      <w:r w:rsidRPr="00B2318B">
        <w:rPr>
          <w:sz w:val="20"/>
          <w:szCs w:val="20"/>
        </w:rPr>
        <w:t xml:space="preserve"> (p&gt;0,05). </w:t>
      </w:r>
    </w:p>
    <w:p w:rsidR="002307C4" w:rsidRPr="009C2078" w:rsidRDefault="002307C4" w:rsidP="002307C4">
      <w:pPr>
        <w:jc w:val="right"/>
        <w:rPr>
          <w:sz w:val="20"/>
          <w:szCs w:val="20"/>
        </w:rPr>
      </w:pPr>
      <w:r w:rsidRPr="009C2078">
        <w:rPr>
          <w:sz w:val="20"/>
          <w:szCs w:val="20"/>
        </w:rPr>
        <w:t xml:space="preserve">Таблица 2 </w:t>
      </w:r>
    </w:p>
    <w:p w:rsidR="002307C4" w:rsidRPr="009C2078" w:rsidRDefault="002307C4" w:rsidP="002307C4">
      <w:pPr>
        <w:jc w:val="center"/>
        <w:rPr>
          <w:b/>
          <w:sz w:val="20"/>
          <w:szCs w:val="20"/>
        </w:rPr>
      </w:pPr>
      <w:r w:rsidRPr="009C2078">
        <w:rPr>
          <w:b/>
          <w:sz w:val="20"/>
          <w:szCs w:val="20"/>
        </w:rPr>
        <w:t>Показатели зрительно-моторной координации и мелкой моторики детей ЭГ и КГ на констатирующем этапе</w:t>
      </w:r>
    </w:p>
    <w:tbl>
      <w:tblPr>
        <w:tblStyle w:val="a4"/>
        <w:tblW w:w="0" w:type="auto"/>
        <w:jc w:val="center"/>
        <w:tblLook w:val="04A0" w:firstRow="1" w:lastRow="0" w:firstColumn="1" w:lastColumn="0" w:noHBand="0" w:noVBand="1"/>
      </w:tblPr>
      <w:tblGrid>
        <w:gridCol w:w="2425"/>
        <w:gridCol w:w="2092"/>
        <w:gridCol w:w="2093"/>
        <w:gridCol w:w="2873"/>
      </w:tblGrid>
      <w:tr w:rsidR="002307C4" w:rsidRPr="009C2078" w:rsidTr="000226FE">
        <w:trPr>
          <w:trHeight w:val="218"/>
          <w:jc w:val="center"/>
        </w:trPr>
        <w:tc>
          <w:tcPr>
            <w:tcW w:w="2425" w:type="dxa"/>
            <w:vAlign w:val="center"/>
          </w:tcPr>
          <w:p w:rsidR="002307C4" w:rsidRPr="009C2078" w:rsidRDefault="002307C4" w:rsidP="000226FE">
            <w:pPr>
              <w:jc w:val="center"/>
              <w:rPr>
                <w:sz w:val="20"/>
                <w:szCs w:val="20"/>
              </w:rPr>
            </w:pPr>
            <w:r w:rsidRPr="009C2078">
              <w:rPr>
                <w:sz w:val="20"/>
                <w:szCs w:val="20"/>
              </w:rPr>
              <w:lastRenderedPageBreak/>
              <w:t>Тесты</w:t>
            </w:r>
          </w:p>
        </w:tc>
        <w:tc>
          <w:tcPr>
            <w:tcW w:w="2092" w:type="dxa"/>
            <w:vAlign w:val="center"/>
          </w:tcPr>
          <w:p w:rsidR="002307C4" w:rsidRPr="009C2078" w:rsidRDefault="002307C4" w:rsidP="000226FE">
            <w:pPr>
              <w:jc w:val="center"/>
              <w:rPr>
                <w:sz w:val="20"/>
                <w:szCs w:val="20"/>
              </w:rPr>
            </w:pPr>
            <w:r w:rsidRPr="009C2078">
              <w:rPr>
                <w:sz w:val="20"/>
                <w:szCs w:val="20"/>
              </w:rPr>
              <w:t>ЭГ (n=10)  M ± m</w:t>
            </w:r>
          </w:p>
        </w:tc>
        <w:tc>
          <w:tcPr>
            <w:tcW w:w="2093" w:type="dxa"/>
            <w:vAlign w:val="center"/>
          </w:tcPr>
          <w:p w:rsidR="002307C4" w:rsidRPr="009C2078" w:rsidRDefault="002307C4" w:rsidP="000226FE">
            <w:pPr>
              <w:jc w:val="center"/>
              <w:rPr>
                <w:sz w:val="20"/>
                <w:szCs w:val="20"/>
              </w:rPr>
            </w:pPr>
            <w:r w:rsidRPr="009C2078">
              <w:rPr>
                <w:sz w:val="20"/>
                <w:szCs w:val="20"/>
              </w:rPr>
              <w:t>КГ (n=10) M ± m</w:t>
            </w:r>
          </w:p>
        </w:tc>
        <w:tc>
          <w:tcPr>
            <w:tcW w:w="2873" w:type="dxa"/>
            <w:vAlign w:val="center"/>
          </w:tcPr>
          <w:p w:rsidR="002307C4" w:rsidRPr="009C2078" w:rsidRDefault="002307C4" w:rsidP="000226FE">
            <w:pPr>
              <w:jc w:val="center"/>
              <w:rPr>
                <w:sz w:val="20"/>
                <w:szCs w:val="20"/>
              </w:rPr>
            </w:pPr>
            <w:r w:rsidRPr="009C2078">
              <w:rPr>
                <w:sz w:val="20"/>
                <w:szCs w:val="20"/>
              </w:rPr>
              <w:t>Достоверность различий</w:t>
            </w:r>
          </w:p>
        </w:tc>
      </w:tr>
      <w:tr w:rsidR="002307C4" w:rsidRPr="009C2078" w:rsidTr="000226FE">
        <w:trPr>
          <w:trHeight w:val="325"/>
          <w:jc w:val="center"/>
        </w:trPr>
        <w:tc>
          <w:tcPr>
            <w:tcW w:w="2425" w:type="dxa"/>
            <w:vAlign w:val="center"/>
          </w:tcPr>
          <w:p w:rsidR="002307C4" w:rsidRPr="009C2078" w:rsidRDefault="002307C4" w:rsidP="000226FE">
            <w:pPr>
              <w:jc w:val="center"/>
              <w:rPr>
                <w:sz w:val="20"/>
                <w:szCs w:val="20"/>
              </w:rPr>
            </w:pPr>
            <w:r w:rsidRPr="009C2078">
              <w:rPr>
                <w:sz w:val="20"/>
                <w:szCs w:val="20"/>
              </w:rPr>
              <w:t>"Лабиринт", кол-во ошибок</w:t>
            </w:r>
          </w:p>
        </w:tc>
        <w:tc>
          <w:tcPr>
            <w:tcW w:w="2092" w:type="dxa"/>
            <w:vAlign w:val="center"/>
          </w:tcPr>
          <w:p w:rsidR="002307C4" w:rsidRPr="009C2078" w:rsidRDefault="002307C4" w:rsidP="000226FE">
            <w:pPr>
              <w:jc w:val="center"/>
              <w:rPr>
                <w:sz w:val="20"/>
                <w:szCs w:val="20"/>
              </w:rPr>
            </w:pPr>
            <w:r w:rsidRPr="009C2078">
              <w:rPr>
                <w:sz w:val="20"/>
                <w:szCs w:val="20"/>
              </w:rPr>
              <w:t>5,6 ± 1,2</w:t>
            </w:r>
          </w:p>
        </w:tc>
        <w:tc>
          <w:tcPr>
            <w:tcW w:w="2093" w:type="dxa"/>
            <w:vAlign w:val="center"/>
          </w:tcPr>
          <w:p w:rsidR="002307C4" w:rsidRPr="009C2078" w:rsidRDefault="002307C4" w:rsidP="000226FE">
            <w:pPr>
              <w:jc w:val="center"/>
              <w:rPr>
                <w:sz w:val="20"/>
                <w:szCs w:val="20"/>
              </w:rPr>
            </w:pPr>
            <w:r w:rsidRPr="009C2078">
              <w:rPr>
                <w:sz w:val="20"/>
                <w:szCs w:val="20"/>
              </w:rPr>
              <w:t>6,1 ± 1,4</w:t>
            </w:r>
          </w:p>
        </w:tc>
        <w:tc>
          <w:tcPr>
            <w:tcW w:w="2873" w:type="dxa"/>
            <w:vAlign w:val="center"/>
          </w:tcPr>
          <w:p w:rsidR="002307C4" w:rsidRPr="009C2078" w:rsidRDefault="002307C4" w:rsidP="000226FE">
            <w:pPr>
              <w:jc w:val="center"/>
              <w:rPr>
                <w:sz w:val="20"/>
                <w:szCs w:val="20"/>
              </w:rPr>
            </w:pPr>
            <w:r w:rsidRPr="009C2078">
              <w:rPr>
                <w:sz w:val="20"/>
                <w:szCs w:val="20"/>
              </w:rPr>
              <w:t>p&gt;0,05</w:t>
            </w:r>
          </w:p>
        </w:tc>
      </w:tr>
      <w:tr w:rsidR="002307C4" w:rsidRPr="009C2078" w:rsidTr="000226FE">
        <w:trPr>
          <w:trHeight w:val="163"/>
          <w:jc w:val="center"/>
        </w:trPr>
        <w:tc>
          <w:tcPr>
            <w:tcW w:w="2425" w:type="dxa"/>
            <w:vAlign w:val="center"/>
          </w:tcPr>
          <w:p w:rsidR="002307C4" w:rsidRPr="009C2078" w:rsidRDefault="002307C4" w:rsidP="000226FE">
            <w:pPr>
              <w:jc w:val="center"/>
              <w:rPr>
                <w:sz w:val="20"/>
                <w:szCs w:val="20"/>
              </w:rPr>
            </w:pPr>
            <w:proofErr w:type="spellStart"/>
            <w:r w:rsidRPr="009C2078">
              <w:rPr>
                <w:sz w:val="20"/>
                <w:szCs w:val="20"/>
              </w:rPr>
              <w:t>Гештальт</w:t>
            </w:r>
            <w:proofErr w:type="spellEnd"/>
            <w:r w:rsidRPr="009C2078">
              <w:rPr>
                <w:sz w:val="20"/>
                <w:szCs w:val="20"/>
              </w:rPr>
              <w:t>-фигуры, балл</w:t>
            </w:r>
          </w:p>
        </w:tc>
        <w:tc>
          <w:tcPr>
            <w:tcW w:w="2092" w:type="dxa"/>
            <w:vAlign w:val="center"/>
          </w:tcPr>
          <w:p w:rsidR="002307C4" w:rsidRPr="009C2078" w:rsidRDefault="002307C4" w:rsidP="000226FE">
            <w:pPr>
              <w:jc w:val="center"/>
              <w:rPr>
                <w:sz w:val="20"/>
                <w:szCs w:val="20"/>
              </w:rPr>
            </w:pPr>
            <w:r w:rsidRPr="009C2078">
              <w:rPr>
                <w:sz w:val="20"/>
                <w:szCs w:val="20"/>
              </w:rPr>
              <w:t>2,3 ± 0,4</w:t>
            </w:r>
          </w:p>
        </w:tc>
        <w:tc>
          <w:tcPr>
            <w:tcW w:w="2093" w:type="dxa"/>
            <w:vAlign w:val="center"/>
          </w:tcPr>
          <w:p w:rsidR="002307C4" w:rsidRPr="009C2078" w:rsidRDefault="002307C4" w:rsidP="000226FE">
            <w:pPr>
              <w:jc w:val="center"/>
              <w:rPr>
                <w:sz w:val="20"/>
                <w:szCs w:val="20"/>
              </w:rPr>
            </w:pPr>
            <w:r w:rsidRPr="009C2078">
              <w:rPr>
                <w:sz w:val="20"/>
                <w:szCs w:val="20"/>
              </w:rPr>
              <w:t>2,1 ± 0,3</w:t>
            </w:r>
          </w:p>
        </w:tc>
        <w:tc>
          <w:tcPr>
            <w:tcW w:w="2873" w:type="dxa"/>
            <w:vAlign w:val="center"/>
          </w:tcPr>
          <w:p w:rsidR="002307C4" w:rsidRPr="009C2078" w:rsidRDefault="002307C4" w:rsidP="000226FE">
            <w:pPr>
              <w:jc w:val="center"/>
              <w:rPr>
                <w:sz w:val="20"/>
                <w:szCs w:val="20"/>
              </w:rPr>
            </w:pPr>
            <w:r w:rsidRPr="009C2078">
              <w:rPr>
                <w:sz w:val="20"/>
                <w:szCs w:val="20"/>
              </w:rPr>
              <w:t>p&gt;0,05</w:t>
            </w:r>
          </w:p>
        </w:tc>
      </w:tr>
      <w:tr w:rsidR="002307C4" w:rsidRPr="009C2078" w:rsidTr="000226FE">
        <w:trPr>
          <w:trHeight w:val="218"/>
          <w:jc w:val="center"/>
        </w:trPr>
        <w:tc>
          <w:tcPr>
            <w:tcW w:w="2425" w:type="dxa"/>
            <w:vAlign w:val="center"/>
          </w:tcPr>
          <w:p w:rsidR="002307C4" w:rsidRPr="009C2078" w:rsidRDefault="002307C4" w:rsidP="000226FE">
            <w:pPr>
              <w:jc w:val="center"/>
              <w:rPr>
                <w:sz w:val="20"/>
                <w:szCs w:val="20"/>
              </w:rPr>
            </w:pPr>
            <w:r w:rsidRPr="009C2078">
              <w:rPr>
                <w:sz w:val="20"/>
                <w:szCs w:val="20"/>
              </w:rPr>
              <w:t>"Дорожки", с</w:t>
            </w:r>
          </w:p>
        </w:tc>
        <w:tc>
          <w:tcPr>
            <w:tcW w:w="2092" w:type="dxa"/>
            <w:vAlign w:val="center"/>
          </w:tcPr>
          <w:p w:rsidR="002307C4" w:rsidRPr="009C2078" w:rsidRDefault="002307C4" w:rsidP="000226FE">
            <w:pPr>
              <w:jc w:val="center"/>
              <w:rPr>
                <w:sz w:val="20"/>
                <w:szCs w:val="20"/>
              </w:rPr>
            </w:pPr>
            <w:r w:rsidRPr="009C2078">
              <w:rPr>
                <w:sz w:val="20"/>
                <w:szCs w:val="20"/>
              </w:rPr>
              <w:t>14,9 ± 2,1</w:t>
            </w:r>
          </w:p>
        </w:tc>
        <w:tc>
          <w:tcPr>
            <w:tcW w:w="2093" w:type="dxa"/>
            <w:vAlign w:val="center"/>
          </w:tcPr>
          <w:p w:rsidR="002307C4" w:rsidRPr="009C2078" w:rsidRDefault="002307C4" w:rsidP="000226FE">
            <w:pPr>
              <w:jc w:val="center"/>
              <w:rPr>
                <w:sz w:val="20"/>
                <w:szCs w:val="20"/>
              </w:rPr>
            </w:pPr>
            <w:r w:rsidRPr="009C2078">
              <w:rPr>
                <w:sz w:val="20"/>
                <w:szCs w:val="20"/>
              </w:rPr>
              <w:t>15,7 ± 1,9</w:t>
            </w:r>
          </w:p>
        </w:tc>
        <w:tc>
          <w:tcPr>
            <w:tcW w:w="2873" w:type="dxa"/>
            <w:vAlign w:val="center"/>
          </w:tcPr>
          <w:p w:rsidR="002307C4" w:rsidRPr="009C2078" w:rsidRDefault="002307C4" w:rsidP="000226FE">
            <w:pPr>
              <w:jc w:val="center"/>
              <w:rPr>
                <w:sz w:val="20"/>
                <w:szCs w:val="20"/>
              </w:rPr>
            </w:pPr>
            <w:r w:rsidRPr="009C2078">
              <w:rPr>
                <w:sz w:val="20"/>
                <w:szCs w:val="20"/>
              </w:rPr>
              <w:t>p&gt;0,05</w:t>
            </w:r>
          </w:p>
        </w:tc>
      </w:tr>
      <w:tr w:rsidR="002307C4" w:rsidRPr="009C2078" w:rsidTr="000226FE">
        <w:trPr>
          <w:trHeight w:val="325"/>
          <w:jc w:val="center"/>
        </w:trPr>
        <w:tc>
          <w:tcPr>
            <w:tcW w:w="2425" w:type="dxa"/>
            <w:vAlign w:val="center"/>
          </w:tcPr>
          <w:p w:rsidR="002307C4" w:rsidRPr="009C2078" w:rsidRDefault="002307C4" w:rsidP="000226FE">
            <w:pPr>
              <w:jc w:val="center"/>
              <w:rPr>
                <w:sz w:val="20"/>
                <w:szCs w:val="20"/>
              </w:rPr>
            </w:pPr>
            <w:r w:rsidRPr="009C2078">
              <w:rPr>
                <w:sz w:val="20"/>
                <w:szCs w:val="20"/>
              </w:rPr>
              <w:t xml:space="preserve">Пробы на </w:t>
            </w:r>
            <w:proofErr w:type="spellStart"/>
            <w:r w:rsidRPr="009C2078">
              <w:rPr>
                <w:sz w:val="20"/>
                <w:szCs w:val="20"/>
              </w:rPr>
              <w:t>праксис</w:t>
            </w:r>
            <w:proofErr w:type="spellEnd"/>
            <w:r w:rsidRPr="009C2078">
              <w:rPr>
                <w:sz w:val="20"/>
                <w:szCs w:val="20"/>
              </w:rPr>
              <w:t>, балл</w:t>
            </w:r>
          </w:p>
        </w:tc>
        <w:tc>
          <w:tcPr>
            <w:tcW w:w="2092" w:type="dxa"/>
            <w:vAlign w:val="center"/>
          </w:tcPr>
          <w:p w:rsidR="002307C4" w:rsidRPr="009C2078" w:rsidRDefault="002307C4" w:rsidP="000226FE">
            <w:pPr>
              <w:jc w:val="center"/>
              <w:rPr>
                <w:sz w:val="20"/>
                <w:szCs w:val="20"/>
              </w:rPr>
            </w:pPr>
            <w:r w:rsidRPr="009C2078">
              <w:rPr>
                <w:sz w:val="20"/>
                <w:szCs w:val="20"/>
              </w:rPr>
              <w:t>1,9 ± 0,3</w:t>
            </w:r>
          </w:p>
        </w:tc>
        <w:tc>
          <w:tcPr>
            <w:tcW w:w="2093" w:type="dxa"/>
            <w:vAlign w:val="center"/>
          </w:tcPr>
          <w:p w:rsidR="002307C4" w:rsidRPr="009C2078" w:rsidRDefault="002307C4" w:rsidP="000226FE">
            <w:pPr>
              <w:jc w:val="center"/>
              <w:rPr>
                <w:sz w:val="20"/>
                <w:szCs w:val="20"/>
              </w:rPr>
            </w:pPr>
            <w:r w:rsidRPr="009C2078">
              <w:rPr>
                <w:sz w:val="20"/>
                <w:szCs w:val="20"/>
              </w:rPr>
              <w:t>1,7 ± 0,2</w:t>
            </w:r>
          </w:p>
        </w:tc>
        <w:tc>
          <w:tcPr>
            <w:tcW w:w="2873" w:type="dxa"/>
            <w:vAlign w:val="center"/>
          </w:tcPr>
          <w:p w:rsidR="002307C4" w:rsidRPr="009C2078" w:rsidRDefault="002307C4" w:rsidP="000226FE">
            <w:pPr>
              <w:jc w:val="center"/>
              <w:rPr>
                <w:sz w:val="20"/>
                <w:szCs w:val="20"/>
              </w:rPr>
            </w:pPr>
            <w:r w:rsidRPr="009C2078">
              <w:rPr>
                <w:sz w:val="20"/>
                <w:szCs w:val="20"/>
              </w:rPr>
              <w:t>p&gt;0,05</w:t>
            </w:r>
          </w:p>
        </w:tc>
      </w:tr>
    </w:tbl>
    <w:p w:rsidR="002307C4" w:rsidRPr="00B2318B" w:rsidRDefault="002307C4" w:rsidP="001733FF">
      <w:pPr>
        <w:spacing w:line="360" w:lineRule="auto"/>
        <w:ind w:firstLine="720"/>
        <w:contextualSpacing/>
        <w:jc w:val="both"/>
        <w:rPr>
          <w:sz w:val="20"/>
          <w:szCs w:val="20"/>
        </w:rPr>
      </w:pPr>
    </w:p>
    <w:p w:rsidR="009516A8" w:rsidRDefault="009516A8" w:rsidP="001733FF">
      <w:pPr>
        <w:spacing w:line="360" w:lineRule="auto"/>
        <w:ind w:firstLine="720"/>
        <w:contextualSpacing/>
        <w:jc w:val="both"/>
        <w:rPr>
          <w:sz w:val="20"/>
          <w:szCs w:val="20"/>
        </w:rPr>
      </w:pPr>
      <w:r w:rsidRPr="00B2318B">
        <w:rPr>
          <w:sz w:val="20"/>
          <w:szCs w:val="20"/>
        </w:rPr>
        <w:t>В тесте "Лабиринт" дети обеих групп допускали в среднем 5-6 ошибок, проявляя трудности прослеживания глазами, отрывание карандаша, выход за пределы лабиринта, неравномерный нажим, замедленный темп и хаотичные движения. Только 10% в обеих группах допустили менее 3 ошибок, большинство (70% в ЭГ и 60% в КГ) – 5-7 ошибок, а 20% в ЭГ и 30% в КГ – более 7.</w:t>
      </w:r>
    </w:p>
    <w:p w:rsidR="0058038E" w:rsidRPr="00737730" w:rsidRDefault="0058038E" w:rsidP="0058038E">
      <w:pPr>
        <w:jc w:val="right"/>
        <w:rPr>
          <w:sz w:val="20"/>
          <w:szCs w:val="20"/>
        </w:rPr>
      </w:pPr>
      <w:r w:rsidRPr="00737730">
        <w:rPr>
          <w:sz w:val="20"/>
          <w:szCs w:val="20"/>
        </w:rPr>
        <w:t>Таблица 3</w:t>
      </w:r>
    </w:p>
    <w:p w:rsidR="0058038E" w:rsidRPr="00737730" w:rsidRDefault="0058038E" w:rsidP="0058038E">
      <w:pPr>
        <w:jc w:val="center"/>
        <w:rPr>
          <w:b/>
          <w:sz w:val="20"/>
          <w:szCs w:val="20"/>
        </w:rPr>
      </w:pPr>
      <w:r w:rsidRPr="00737730">
        <w:rPr>
          <w:b/>
          <w:sz w:val="20"/>
          <w:szCs w:val="20"/>
        </w:rPr>
        <w:t>Показатели пространственного восприятия и чувства ритма у детей ЭГ и КГ на констатирующем этапе</w:t>
      </w:r>
    </w:p>
    <w:tbl>
      <w:tblPr>
        <w:tblStyle w:val="a4"/>
        <w:tblW w:w="8899" w:type="dxa"/>
        <w:jc w:val="center"/>
        <w:tblLook w:val="04A0" w:firstRow="1" w:lastRow="0" w:firstColumn="1" w:lastColumn="0" w:noHBand="0" w:noVBand="1"/>
      </w:tblPr>
      <w:tblGrid>
        <w:gridCol w:w="2612"/>
        <w:gridCol w:w="1848"/>
        <w:gridCol w:w="1849"/>
        <w:gridCol w:w="2590"/>
      </w:tblGrid>
      <w:tr w:rsidR="0058038E" w:rsidRPr="00737730" w:rsidTr="0058038E">
        <w:trPr>
          <w:trHeight w:val="206"/>
          <w:jc w:val="center"/>
        </w:trPr>
        <w:tc>
          <w:tcPr>
            <w:tcW w:w="2612" w:type="dxa"/>
            <w:vAlign w:val="center"/>
          </w:tcPr>
          <w:p w:rsidR="0058038E" w:rsidRPr="00737730" w:rsidRDefault="0058038E" w:rsidP="000226FE">
            <w:pPr>
              <w:jc w:val="center"/>
              <w:rPr>
                <w:sz w:val="20"/>
                <w:szCs w:val="20"/>
              </w:rPr>
            </w:pPr>
            <w:r w:rsidRPr="00737730">
              <w:rPr>
                <w:sz w:val="20"/>
                <w:szCs w:val="20"/>
              </w:rPr>
              <w:t>Тесты</w:t>
            </w:r>
          </w:p>
        </w:tc>
        <w:tc>
          <w:tcPr>
            <w:tcW w:w="1848" w:type="dxa"/>
            <w:vAlign w:val="center"/>
          </w:tcPr>
          <w:p w:rsidR="0058038E" w:rsidRPr="00737730" w:rsidRDefault="0058038E" w:rsidP="000226FE">
            <w:pPr>
              <w:jc w:val="center"/>
              <w:rPr>
                <w:sz w:val="20"/>
                <w:szCs w:val="20"/>
              </w:rPr>
            </w:pPr>
            <w:r w:rsidRPr="00737730">
              <w:rPr>
                <w:sz w:val="20"/>
                <w:szCs w:val="20"/>
              </w:rPr>
              <w:t>ЭГ (n=10) M ± m</w:t>
            </w:r>
          </w:p>
        </w:tc>
        <w:tc>
          <w:tcPr>
            <w:tcW w:w="1849" w:type="dxa"/>
            <w:vAlign w:val="center"/>
          </w:tcPr>
          <w:p w:rsidR="0058038E" w:rsidRPr="00737730" w:rsidRDefault="0058038E" w:rsidP="000226FE">
            <w:pPr>
              <w:jc w:val="center"/>
              <w:rPr>
                <w:sz w:val="20"/>
                <w:szCs w:val="20"/>
              </w:rPr>
            </w:pPr>
            <w:r w:rsidRPr="00737730">
              <w:rPr>
                <w:sz w:val="20"/>
                <w:szCs w:val="20"/>
              </w:rPr>
              <w:t>КГ (n=10) M ± m</w:t>
            </w:r>
          </w:p>
        </w:tc>
        <w:tc>
          <w:tcPr>
            <w:tcW w:w="2590" w:type="dxa"/>
            <w:vAlign w:val="center"/>
          </w:tcPr>
          <w:p w:rsidR="0058038E" w:rsidRPr="00737730" w:rsidRDefault="0058038E" w:rsidP="000226FE">
            <w:pPr>
              <w:jc w:val="center"/>
              <w:rPr>
                <w:sz w:val="20"/>
                <w:szCs w:val="20"/>
              </w:rPr>
            </w:pPr>
            <w:r w:rsidRPr="00737730">
              <w:rPr>
                <w:sz w:val="20"/>
                <w:szCs w:val="20"/>
              </w:rPr>
              <w:t>Достоверность различий</w:t>
            </w:r>
          </w:p>
        </w:tc>
      </w:tr>
      <w:tr w:rsidR="0058038E" w:rsidRPr="00737730" w:rsidTr="0058038E">
        <w:trPr>
          <w:trHeight w:val="256"/>
          <w:jc w:val="center"/>
        </w:trPr>
        <w:tc>
          <w:tcPr>
            <w:tcW w:w="2612" w:type="dxa"/>
            <w:vAlign w:val="center"/>
          </w:tcPr>
          <w:p w:rsidR="0058038E" w:rsidRPr="00737730" w:rsidRDefault="0058038E" w:rsidP="000226FE">
            <w:pPr>
              <w:jc w:val="center"/>
              <w:rPr>
                <w:sz w:val="20"/>
                <w:szCs w:val="20"/>
              </w:rPr>
            </w:pPr>
            <w:r w:rsidRPr="00737730">
              <w:rPr>
                <w:sz w:val="20"/>
                <w:szCs w:val="20"/>
              </w:rPr>
              <w:t>Проекционные изображения, балл</w:t>
            </w:r>
          </w:p>
        </w:tc>
        <w:tc>
          <w:tcPr>
            <w:tcW w:w="1848" w:type="dxa"/>
            <w:vAlign w:val="center"/>
          </w:tcPr>
          <w:p w:rsidR="0058038E" w:rsidRPr="00737730" w:rsidRDefault="0058038E" w:rsidP="000226FE">
            <w:pPr>
              <w:jc w:val="center"/>
              <w:rPr>
                <w:sz w:val="20"/>
                <w:szCs w:val="20"/>
              </w:rPr>
            </w:pPr>
            <w:r w:rsidRPr="00737730">
              <w:rPr>
                <w:sz w:val="20"/>
                <w:szCs w:val="20"/>
              </w:rPr>
              <w:t>1,8 ± 0,2</w:t>
            </w:r>
          </w:p>
        </w:tc>
        <w:tc>
          <w:tcPr>
            <w:tcW w:w="1849" w:type="dxa"/>
            <w:vAlign w:val="center"/>
          </w:tcPr>
          <w:p w:rsidR="0058038E" w:rsidRPr="00737730" w:rsidRDefault="0058038E" w:rsidP="000226FE">
            <w:pPr>
              <w:jc w:val="center"/>
              <w:rPr>
                <w:sz w:val="20"/>
                <w:szCs w:val="20"/>
              </w:rPr>
            </w:pPr>
            <w:r w:rsidRPr="00737730">
              <w:rPr>
                <w:sz w:val="20"/>
                <w:szCs w:val="20"/>
              </w:rPr>
              <w:t>1,6 ± 0,3</w:t>
            </w:r>
          </w:p>
        </w:tc>
        <w:tc>
          <w:tcPr>
            <w:tcW w:w="2590" w:type="dxa"/>
            <w:vAlign w:val="center"/>
          </w:tcPr>
          <w:p w:rsidR="0058038E" w:rsidRPr="00737730" w:rsidRDefault="0058038E" w:rsidP="000226FE">
            <w:pPr>
              <w:jc w:val="center"/>
              <w:rPr>
                <w:sz w:val="20"/>
                <w:szCs w:val="20"/>
              </w:rPr>
            </w:pPr>
            <w:r w:rsidRPr="00737730">
              <w:rPr>
                <w:sz w:val="20"/>
                <w:szCs w:val="20"/>
              </w:rPr>
              <w:t>p&gt;0,05</w:t>
            </w:r>
          </w:p>
        </w:tc>
      </w:tr>
      <w:tr w:rsidR="0058038E" w:rsidRPr="00737730" w:rsidTr="0058038E">
        <w:trPr>
          <w:trHeight w:val="259"/>
          <w:jc w:val="center"/>
        </w:trPr>
        <w:tc>
          <w:tcPr>
            <w:tcW w:w="2612" w:type="dxa"/>
            <w:vAlign w:val="center"/>
          </w:tcPr>
          <w:p w:rsidR="0058038E" w:rsidRPr="00737730" w:rsidRDefault="0058038E" w:rsidP="000226FE">
            <w:pPr>
              <w:jc w:val="center"/>
              <w:rPr>
                <w:sz w:val="20"/>
                <w:szCs w:val="20"/>
              </w:rPr>
            </w:pPr>
            <w:r w:rsidRPr="00737730">
              <w:rPr>
                <w:sz w:val="20"/>
                <w:szCs w:val="20"/>
              </w:rPr>
              <w:t>Ритмические структуры, балл</w:t>
            </w:r>
          </w:p>
        </w:tc>
        <w:tc>
          <w:tcPr>
            <w:tcW w:w="1848" w:type="dxa"/>
            <w:vAlign w:val="center"/>
          </w:tcPr>
          <w:p w:rsidR="0058038E" w:rsidRPr="00737730" w:rsidRDefault="0058038E" w:rsidP="000226FE">
            <w:pPr>
              <w:jc w:val="center"/>
              <w:rPr>
                <w:sz w:val="20"/>
                <w:szCs w:val="20"/>
              </w:rPr>
            </w:pPr>
            <w:r w:rsidRPr="00737730">
              <w:rPr>
                <w:sz w:val="20"/>
                <w:szCs w:val="20"/>
              </w:rPr>
              <w:t>2,2 ± 0,3</w:t>
            </w:r>
          </w:p>
        </w:tc>
        <w:tc>
          <w:tcPr>
            <w:tcW w:w="1849" w:type="dxa"/>
            <w:vAlign w:val="center"/>
          </w:tcPr>
          <w:p w:rsidR="0058038E" w:rsidRPr="00737730" w:rsidRDefault="0058038E" w:rsidP="000226FE">
            <w:pPr>
              <w:jc w:val="center"/>
              <w:rPr>
                <w:sz w:val="20"/>
                <w:szCs w:val="20"/>
              </w:rPr>
            </w:pPr>
            <w:r w:rsidRPr="00737730">
              <w:rPr>
                <w:sz w:val="20"/>
                <w:szCs w:val="20"/>
              </w:rPr>
              <w:t>2,5 ± 0,4</w:t>
            </w:r>
          </w:p>
        </w:tc>
        <w:tc>
          <w:tcPr>
            <w:tcW w:w="2590" w:type="dxa"/>
            <w:vAlign w:val="center"/>
          </w:tcPr>
          <w:p w:rsidR="0058038E" w:rsidRPr="00737730" w:rsidRDefault="0058038E" w:rsidP="000226FE">
            <w:pPr>
              <w:jc w:val="center"/>
              <w:rPr>
                <w:sz w:val="20"/>
                <w:szCs w:val="20"/>
              </w:rPr>
            </w:pPr>
            <w:r w:rsidRPr="00737730">
              <w:rPr>
                <w:sz w:val="20"/>
                <w:szCs w:val="20"/>
              </w:rPr>
              <w:t>p&gt;0,05</w:t>
            </w:r>
          </w:p>
        </w:tc>
      </w:tr>
    </w:tbl>
    <w:p w:rsidR="009516A8" w:rsidRPr="00B2318B" w:rsidRDefault="009516A8" w:rsidP="0058038E">
      <w:pPr>
        <w:spacing w:line="360" w:lineRule="auto"/>
        <w:ind w:firstLine="720"/>
        <w:contextualSpacing/>
        <w:jc w:val="both"/>
        <w:rPr>
          <w:sz w:val="20"/>
          <w:szCs w:val="20"/>
        </w:rPr>
      </w:pPr>
      <w:r w:rsidRPr="00B2318B">
        <w:rPr>
          <w:sz w:val="20"/>
          <w:szCs w:val="20"/>
        </w:rPr>
        <w:t xml:space="preserve">Результаты копирования </w:t>
      </w:r>
      <w:proofErr w:type="spellStart"/>
      <w:r w:rsidRPr="00B2318B">
        <w:rPr>
          <w:sz w:val="20"/>
          <w:szCs w:val="20"/>
        </w:rPr>
        <w:t>гештальт</w:t>
      </w:r>
      <w:proofErr w:type="spellEnd"/>
      <w:r w:rsidRPr="00B2318B">
        <w:rPr>
          <w:sz w:val="20"/>
          <w:szCs w:val="20"/>
        </w:rPr>
        <w:t>-фигур (2,3±0,4 в ЭГ и 2,1±0,3 в КГ из 5) также указывают на недостаточное развитие зрительно-моторной координации. Дети демонстрировали искажения формы, несоблюдение размеров и пропорций, нарушение пространственной ориентации, персеверации, упрощение/усложнение рисунка и нечеткость линий. Особенно сложно было копирование ромба и пересекающихся окружностей (40% в ЭГ и 50% в КГ испытывали трудности).</w:t>
      </w:r>
    </w:p>
    <w:p w:rsidR="009516A8" w:rsidRDefault="009516A8" w:rsidP="00A33F82">
      <w:pPr>
        <w:spacing w:line="360" w:lineRule="auto"/>
        <w:ind w:firstLine="720"/>
        <w:contextualSpacing/>
        <w:jc w:val="both"/>
        <w:rPr>
          <w:sz w:val="20"/>
          <w:szCs w:val="20"/>
        </w:rPr>
      </w:pPr>
      <w:r w:rsidRPr="00B2318B">
        <w:rPr>
          <w:sz w:val="20"/>
          <w:szCs w:val="20"/>
        </w:rPr>
        <w:t xml:space="preserve">У детей с легкой умственной отсталостью выявлены значительные нарушения мелкой моторики рук: моторная неловкость, тремор, </w:t>
      </w:r>
      <w:proofErr w:type="spellStart"/>
      <w:r w:rsidRPr="00B2318B">
        <w:rPr>
          <w:sz w:val="20"/>
          <w:szCs w:val="20"/>
        </w:rPr>
        <w:t>синкинезии</w:t>
      </w:r>
      <w:proofErr w:type="spellEnd"/>
      <w:r w:rsidRPr="00B2318B">
        <w:rPr>
          <w:sz w:val="20"/>
          <w:szCs w:val="20"/>
        </w:rPr>
        <w:t xml:space="preserve">, нарушение плавности движений и пальцевого </w:t>
      </w:r>
      <w:proofErr w:type="spellStart"/>
      <w:r w:rsidRPr="00B2318B">
        <w:rPr>
          <w:sz w:val="20"/>
          <w:szCs w:val="20"/>
        </w:rPr>
        <w:t>праксиса</w:t>
      </w:r>
      <w:proofErr w:type="spellEnd"/>
      <w:r w:rsidRPr="00B2318B">
        <w:rPr>
          <w:sz w:val="20"/>
          <w:szCs w:val="20"/>
        </w:rPr>
        <w:t xml:space="preserve">. Тест "Дорожки" показал превышение нормативного времени выполнения, а пробы на </w:t>
      </w:r>
      <w:proofErr w:type="spellStart"/>
      <w:r w:rsidRPr="00B2318B">
        <w:rPr>
          <w:sz w:val="20"/>
          <w:szCs w:val="20"/>
        </w:rPr>
        <w:t>пальцевый</w:t>
      </w:r>
      <w:proofErr w:type="spellEnd"/>
      <w:r w:rsidRPr="00B2318B">
        <w:rPr>
          <w:sz w:val="20"/>
          <w:szCs w:val="20"/>
        </w:rPr>
        <w:t xml:space="preserve"> </w:t>
      </w:r>
      <w:proofErr w:type="spellStart"/>
      <w:r w:rsidRPr="00B2318B">
        <w:rPr>
          <w:sz w:val="20"/>
          <w:szCs w:val="20"/>
        </w:rPr>
        <w:t>праксис</w:t>
      </w:r>
      <w:proofErr w:type="spellEnd"/>
      <w:r w:rsidRPr="00B2318B">
        <w:rPr>
          <w:sz w:val="20"/>
          <w:szCs w:val="20"/>
        </w:rPr>
        <w:t xml:space="preserve"> - низкий уровень развития. Также выявлены нарушения пространственного восприятия (фрагментарность, нечеткость схемы тела, трудности в определении сторон, нарушение пространственных отношений) и чувства ритма (нарушения воспроизведения ритма, сбои темпа, путаница долей, персеверации). Статистически значимых различий между экспериментальной и контрольной группами не выявлено.</w:t>
      </w:r>
    </w:p>
    <w:p w:rsidR="007F633C" w:rsidRPr="007F633C" w:rsidRDefault="007F633C" w:rsidP="007F633C">
      <w:pPr>
        <w:jc w:val="right"/>
        <w:rPr>
          <w:sz w:val="20"/>
          <w:szCs w:val="20"/>
        </w:rPr>
      </w:pPr>
      <w:r w:rsidRPr="007F633C">
        <w:rPr>
          <w:sz w:val="20"/>
          <w:szCs w:val="20"/>
        </w:rPr>
        <w:t>Таблица 4</w:t>
      </w:r>
    </w:p>
    <w:p w:rsidR="007F633C" w:rsidRPr="007F633C" w:rsidRDefault="007F633C" w:rsidP="007F633C">
      <w:pPr>
        <w:jc w:val="center"/>
        <w:rPr>
          <w:b/>
          <w:sz w:val="20"/>
          <w:szCs w:val="20"/>
        </w:rPr>
      </w:pPr>
      <w:r w:rsidRPr="007F633C">
        <w:rPr>
          <w:b/>
          <w:sz w:val="20"/>
          <w:szCs w:val="20"/>
        </w:rPr>
        <w:t>Результаты педагогического наблюдения за детьми ЭГ и КГ на констатирующем этапе (средний балл)</w:t>
      </w:r>
    </w:p>
    <w:tbl>
      <w:tblPr>
        <w:tblStyle w:val="a4"/>
        <w:tblW w:w="9566" w:type="dxa"/>
        <w:tblLook w:val="04A0" w:firstRow="1" w:lastRow="0" w:firstColumn="1" w:lastColumn="0" w:noHBand="0" w:noVBand="1"/>
      </w:tblPr>
      <w:tblGrid>
        <w:gridCol w:w="4502"/>
        <w:gridCol w:w="2530"/>
        <w:gridCol w:w="2534"/>
      </w:tblGrid>
      <w:tr w:rsidR="007F633C" w:rsidRPr="007F633C" w:rsidTr="007F633C">
        <w:trPr>
          <w:trHeight w:val="367"/>
        </w:trPr>
        <w:tc>
          <w:tcPr>
            <w:tcW w:w="4502" w:type="dxa"/>
            <w:vAlign w:val="center"/>
          </w:tcPr>
          <w:p w:rsidR="007F633C" w:rsidRPr="007F633C" w:rsidRDefault="007F633C" w:rsidP="007F633C">
            <w:pPr>
              <w:jc w:val="center"/>
              <w:rPr>
                <w:b/>
                <w:sz w:val="20"/>
                <w:szCs w:val="20"/>
              </w:rPr>
            </w:pPr>
            <w:r w:rsidRPr="007F633C">
              <w:rPr>
                <w:b/>
                <w:sz w:val="20"/>
                <w:szCs w:val="20"/>
              </w:rPr>
              <w:t>Параметры наблюдения</w:t>
            </w:r>
          </w:p>
        </w:tc>
        <w:tc>
          <w:tcPr>
            <w:tcW w:w="2530" w:type="dxa"/>
            <w:vAlign w:val="center"/>
          </w:tcPr>
          <w:p w:rsidR="007F633C" w:rsidRPr="007F633C" w:rsidRDefault="007F633C" w:rsidP="007F633C">
            <w:pPr>
              <w:ind w:left="701"/>
              <w:jc w:val="center"/>
              <w:rPr>
                <w:b/>
                <w:sz w:val="20"/>
                <w:szCs w:val="20"/>
              </w:rPr>
            </w:pPr>
            <w:r w:rsidRPr="007F633C">
              <w:rPr>
                <w:b/>
                <w:sz w:val="20"/>
                <w:szCs w:val="20"/>
              </w:rPr>
              <w:t>ЭГ (n=10)</w:t>
            </w:r>
          </w:p>
        </w:tc>
        <w:tc>
          <w:tcPr>
            <w:tcW w:w="2534" w:type="dxa"/>
            <w:vAlign w:val="center"/>
          </w:tcPr>
          <w:p w:rsidR="007F633C" w:rsidRPr="007F633C" w:rsidRDefault="007F633C" w:rsidP="007F633C">
            <w:pPr>
              <w:jc w:val="center"/>
              <w:rPr>
                <w:b/>
                <w:sz w:val="20"/>
                <w:szCs w:val="20"/>
              </w:rPr>
            </w:pPr>
            <w:r w:rsidRPr="007F633C">
              <w:rPr>
                <w:b/>
                <w:sz w:val="20"/>
                <w:szCs w:val="20"/>
              </w:rPr>
              <w:t>КГ (n=10)</w:t>
            </w:r>
          </w:p>
        </w:tc>
      </w:tr>
      <w:tr w:rsidR="007F633C" w:rsidRPr="007F633C" w:rsidTr="007F633C">
        <w:trPr>
          <w:trHeight w:val="367"/>
        </w:trPr>
        <w:tc>
          <w:tcPr>
            <w:tcW w:w="4502" w:type="dxa"/>
            <w:vAlign w:val="center"/>
          </w:tcPr>
          <w:p w:rsidR="007F633C" w:rsidRPr="007F633C" w:rsidRDefault="007F633C" w:rsidP="007F633C">
            <w:pPr>
              <w:jc w:val="center"/>
              <w:rPr>
                <w:sz w:val="20"/>
                <w:szCs w:val="20"/>
              </w:rPr>
            </w:pPr>
            <w:r w:rsidRPr="007F633C">
              <w:rPr>
                <w:sz w:val="20"/>
                <w:szCs w:val="20"/>
              </w:rPr>
              <w:t>Особенности общей моторики</w:t>
            </w:r>
          </w:p>
        </w:tc>
        <w:tc>
          <w:tcPr>
            <w:tcW w:w="2530" w:type="dxa"/>
            <w:vAlign w:val="center"/>
          </w:tcPr>
          <w:p w:rsidR="007F633C" w:rsidRPr="007F633C" w:rsidRDefault="007F633C" w:rsidP="007F633C">
            <w:pPr>
              <w:jc w:val="center"/>
              <w:rPr>
                <w:sz w:val="20"/>
                <w:szCs w:val="20"/>
              </w:rPr>
            </w:pPr>
            <w:r w:rsidRPr="007F633C">
              <w:rPr>
                <w:sz w:val="20"/>
                <w:szCs w:val="20"/>
              </w:rPr>
              <w:t>2,3</w:t>
            </w:r>
          </w:p>
        </w:tc>
        <w:tc>
          <w:tcPr>
            <w:tcW w:w="2534" w:type="dxa"/>
            <w:vAlign w:val="center"/>
          </w:tcPr>
          <w:p w:rsidR="007F633C" w:rsidRPr="007F633C" w:rsidRDefault="007F633C" w:rsidP="007F633C">
            <w:pPr>
              <w:jc w:val="center"/>
              <w:rPr>
                <w:sz w:val="20"/>
                <w:szCs w:val="20"/>
              </w:rPr>
            </w:pPr>
            <w:r w:rsidRPr="007F633C">
              <w:rPr>
                <w:sz w:val="20"/>
                <w:szCs w:val="20"/>
              </w:rPr>
              <w:t>2,4</w:t>
            </w:r>
          </w:p>
        </w:tc>
      </w:tr>
      <w:tr w:rsidR="007F633C" w:rsidRPr="007F633C" w:rsidTr="007F633C">
        <w:trPr>
          <w:trHeight w:val="362"/>
        </w:trPr>
        <w:tc>
          <w:tcPr>
            <w:tcW w:w="4502" w:type="dxa"/>
            <w:vAlign w:val="center"/>
          </w:tcPr>
          <w:p w:rsidR="007F633C" w:rsidRPr="007F633C" w:rsidRDefault="007F633C" w:rsidP="007F633C">
            <w:pPr>
              <w:jc w:val="center"/>
              <w:rPr>
                <w:sz w:val="20"/>
                <w:szCs w:val="20"/>
              </w:rPr>
            </w:pPr>
            <w:r w:rsidRPr="007F633C">
              <w:rPr>
                <w:sz w:val="20"/>
                <w:szCs w:val="20"/>
              </w:rPr>
              <w:t>Координация движений</w:t>
            </w:r>
          </w:p>
        </w:tc>
        <w:tc>
          <w:tcPr>
            <w:tcW w:w="2530" w:type="dxa"/>
            <w:vAlign w:val="center"/>
          </w:tcPr>
          <w:p w:rsidR="007F633C" w:rsidRPr="007F633C" w:rsidRDefault="007F633C" w:rsidP="007F633C">
            <w:pPr>
              <w:jc w:val="center"/>
              <w:rPr>
                <w:sz w:val="20"/>
                <w:szCs w:val="20"/>
              </w:rPr>
            </w:pPr>
            <w:r w:rsidRPr="007F633C">
              <w:rPr>
                <w:sz w:val="20"/>
                <w:szCs w:val="20"/>
              </w:rPr>
              <w:t>2,1</w:t>
            </w:r>
          </w:p>
        </w:tc>
        <w:tc>
          <w:tcPr>
            <w:tcW w:w="2534" w:type="dxa"/>
            <w:vAlign w:val="center"/>
          </w:tcPr>
          <w:p w:rsidR="007F633C" w:rsidRPr="007F633C" w:rsidRDefault="007F633C" w:rsidP="007F633C">
            <w:pPr>
              <w:jc w:val="center"/>
              <w:rPr>
                <w:sz w:val="20"/>
                <w:szCs w:val="20"/>
              </w:rPr>
            </w:pPr>
            <w:r w:rsidRPr="007F633C">
              <w:rPr>
                <w:sz w:val="20"/>
                <w:szCs w:val="20"/>
              </w:rPr>
              <w:t>2,2</w:t>
            </w:r>
          </w:p>
        </w:tc>
      </w:tr>
      <w:tr w:rsidR="007F633C" w:rsidRPr="007F633C" w:rsidTr="007F633C">
        <w:trPr>
          <w:trHeight w:val="367"/>
        </w:trPr>
        <w:tc>
          <w:tcPr>
            <w:tcW w:w="4502" w:type="dxa"/>
            <w:vAlign w:val="center"/>
          </w:tcPr>
          <w:p w:rsidR="007F633C" w:rsidRPr="007F633C" w:rsidRDefault="007F633C" w:rsidP="007F633C">
            <w:pPr>
              <w:jc w:val="center"/>
              <w:rPr>
                <w:sz w:val="20"/>
                <w:szCs w:val="20"/>
              </w:rPr>
            </w:pPr>
            <w:r w:rsidRPr="007F633C">
              <w:rPr>
                <w:sz w:val="20"/>
                <w:szCs w:val="20"/>
              </w:rPr>
              <w:t>Мелкая моторика рук</w:t>
            </w:r>
          </w:p>
        </w:tc>
        <w:tc>
          <w:tcPr>
            <w:tcW w:w="2530" w:type="dxa"/>
            <w:vAlign w:val="center"/>
          </w:tcPr>
          <w:p w:rsidR="007F633C" w:rsidRPr="007F633C" w:rsidRDefault="007F633C" w:rsidP="007F633C">
            <w:pPr>
              <w:jc w:val="center"/>
              <w:rPr>
                <w:sz w:val="20"/>
                <w:szCs w:val="20"/>
              </w:rPr>
            </w:pPr>
            <w:r w:rsidRPr="007F633C">
              <w:rPr>
                <w:sz w:val="20"/>
                <w:szCs w:val="20"/>
              </w:rPr>
              <w:t>2,0</w:t>
            </w:r>
          </w:p>
        </w:tc>
        <w:tc>
          <w:tcPr>
            <w:tcW w:w="2534" w:type="dxa"/>
            <w:vAlign w:val="center"/>
          </w:tcPr>
          <w:p w:rsidR="007F633C" w:rsidRPr="007F633C" w:rsidRDefault="007F633C" w:rsidP="007F633C">
            <w:pPr>
              <w:jc w:val="center"/>
              <w:rPr>
                <w:sz w:val="20"/>
                <w:szCs w:val="20"/>
              </w:rPr>
            </w:pPr>
            <w:r w:rsidRPr="007F633C">
              <w:rPr>
                <w:sz w:val="20"/>
                <w:szCs w:val="20"/>
              </w:rPr>
              <w:t>1,9</w:t>
            </w:r>
          </w:p>
        </w:tc>
      </w:tr>
      <w:tr w:rsidR="007F633C" w:rsidRPr="007F633C" w:rsidTr="007F633C">
        <w:trPr>
          <w:trHeight w:val="367"/>
        </w:trPr>
        <w:tc>
          <w:tcPr>
            <w:tcW w:w="4502" w:type="dxa"/>
            <w:vAlign w:val="center"/>
          </w:tcPr>
          <w:p w:rsidR="007F633C" w:rsidRPr="007F633C" w:rsidRDefault="007F633C" w:rsidP="007F633C">
            <w:pPr>
              <w:jc w:val="center"/>
              <w:rPr>
                <w:sz w:val="20"/>
                <w:szCs w:val="20"/>
              </w:rPr>
            </w:pPr>
            <w:r w:rsidRPr="007F633C">
              <w:rPr>
                <w:sz w:val="20"/>
                <w:szCs w:val="20"/>
              </w:rPr>
              <w:t>Пространственная ориентировка</w:t>
            </w:r>
          </w:p>
        </w:tc>
        <w:tc>
          <w:tcPr>
            <w:tcW w:w="2530" w:type="dxa"/>
            <w:vAlign w:val="center"/>
          </w:tcPr>
          <w:p w:rsidR="007F633C" w:rsidRPr="007F633C" w:rsidRDefault="007F633C" w:rsidP="007F633C">
            <w:pPr>
              <w:jc w:val="center"/>
              <w:rPr>
                <w:sz w:val="20"/>
                <w:szCs w:val="20"/>
              </w:rPr>
            </w:pPr>
            <w:r w:rsidRPr="007F633C">
              <w:rPr>
                <w:sz w:val="20"/>
                <w:szCs w:val="20"/>
              </w:rPr>
              <w:t>1,9</w:t>
            </w:r>
          </w:p>
        </w:tc>
        <w:tc>
          <w:tcPr>
            <w:tcW w:w="2534" w:type="dxa"/>
            <w:vAlign w:val="center"/>
          </w:tcPr>
          <w:p w:rsidR="007F633C" w:rsidRPr="007F633C" w:rsidRDefault="007F633C" w:rsidP="007F633C">
            <w:pPr>
              <w:jc w:val="center"/>
              <w:rPr>
                <w:sz w:val="20"/>
                <w:szCs w:val="20"/>
              </w:rPr>
            </w:pPr>
            <w:r w:rsidRPr="007F633C">
              <w:rPr>
                <w:sz w:val="20"/>
                <w:szCs w:val="20"/>
              </w:rPr>
              <w:t>2,0</w:t>
            </w:r>
          </w:p>
        </w:tc>
      </w:tr>
      <w:tr w:rsidR="007F633C" w:rsidRPr="007F633C" w:rsidTr="007F633C">
        <w:trPr>
          <w:trHeight w:val="362"/>
        </w:trPr>
        <w:tc>
          <w:tcPr>
            <w:tcW w:w="4502" w:type="dxa"/>
            <w:vAlign w:val="center"/>
          </w:tcPr>
          <w:p w:rsidR="007F633C" w:rsidRPr="007F633C" w:rsidRDefault="007F633C" w:rsidP="007F633C">
            <w:pPr>
              <w:jc w:val="center"/>
              <w:rPr>
                <w:sz w:val="20"/>
                <w:szCs w:val="20"/>
              </w:rPr>
            </w:pPr>
            <w:r w:rsidRPr="007F633C">
              <w:rPr>
                <w:sz w:val="20"/>
                <w:szCs w:val="20"/>
              </w:rPr>
              <w:t>Эмоционально-волевая сфера</w:t>
            </w:r>
          </w:p>
        </w:tc>
        <w:tc>
          <w:tcPr>
            <w:tcW w:w="2530" w:type="dxa"/>
            <w:vAlign w:val="center"/>
          </w:tcPr>
          <w:p w:rsidR="007F633C" w:rsidRPr="007F633C" w:rsidRDefault="007F633C" w:rsidP="007F633C">
            <w:pPr>
              <w:jc w:val="center"/>
              <w:rPr>
                <w:sz w:val="20"/>
                <w:szCs w:val="20"/>
              </w:rPr>
            </w:pPr>
            <w:r w:rsidRPr="007F633C">
              <w:rPr>
                <w:sz w:val="20"/>
                <w:szCs w:val="20"/>
              </w:rPr>
              <w:t>2,5</w:t>
            </w:r>
          </w:p>
        </w:tc>
        <w:tc>
          <w:tcPr>
            <w:tcW w:w="2534" w:type="dxa"/>
            <w:vAlign w:val="center"/>
          </w:tcPr>
          <w:p w:rsidR="007F633C" w:rsidRPr="007F633C" w:rsidRDefault="007F633C" w:rsidP="007F633C">
            <w:pPr>
              <w:jc w:val="center"/>
              <w:rPr>
                <w:sz w:val="20"/>
                <w:szCs w:val="20"/>
              </w:rPr>
            </w:pPr>
            <w:r w:rsidRPr="007F633C">
              <w:rPr>
                <w:sz w:val="20"/>
                <w:szCs w:val="20"/>
              </w:rPr>
              <w:t>2,6</w:t>
            </w:r>
          </w:p>
        </w:tc>
      </w:tr>
    </w:tbl>
    <w:p w:rsidR="007F633C" w:rsidRPr="00B2318B" w:rsidRDefault="007F633C" w:rsidP="00A33F82">
      <w:pPr>
        <w:spacing w:line="360" w:lineRule="auto"/>
        <w:ind w:firstLine="720"/>
        <w:contextualSpacing/>
        <w:jc w:val="both"/>
        <w:rPr>
          <w:sz w:val="20"/>
          <w:szCs w:val="20"/>
        </w:rPr>
      </w:pPr>
    </w:p>
    <w:p w:rsidR="009516A8" w:rsidRDefault="009516A8" w:rsidP="00A33F82">
      <w:pPr>
        <w:spacing w:line="360" w:lineRule="auto"/>
        <w:ind w:firstLine="720"/>
        <w:contextualSpacing/>
        <w:jc w:val="both"/>
        <w:rPr>
          <w:sz w:val="20"/>
          <w:szCs w:val="20"/>
        </w:rPr>
      </w:pPr>
      <w:r w:rsidRPr="00B2318B">
        <w:rPr>
          <w:sz w:val="20"/>
          <w:szCs w:val="20"/>
        </w:rPr>
        <w:t xml:space="preserve">Педагогическое наблюдение за детьми с легкой умственной отсталостью (ЭГ и КГ) выявило особенности их психомоторного развития. Общая моторика характеризовалась нарушениями осанки, неуверенной походкой, замедленным или хаотичным темпом движений, </w:t>
      </w:r>
      <w:proofErr w:type="spellStart"/>
      <w:r w:rsidRPr="00B2318B">
        <w:rPr>
          <w:sz w:val="20"/>
          <w:szCs w:val="20"/>
        </w:rPr>
        <w:t>синкинезиями</w:t>
      </w:r>
      <w:proofErr w:type="spellEnd"/>
      <w:r w:rsidRPr="00B2318B">
        <w:rPr>
          <w:sz w:val="20"/>
          <w:szCs w:val="20"/>
        </w:rPr>
        <w:t>. Координация движений была нарушена: трудности в сочетании движений рук и ног, поддержании равновесия, переключении между движениями. Мелкая моторика рук отличалась затруднениями при выполнении точных движений пальцев, тремором, неровными линиями при рисовании.</w:t>
      </w:r>
    </w:p>
    <w:p w:rsidR="00950E9F" w:rsidRPr="00950E9F" w:rsidRDefault="00950E9F" w:rsidP="00950E9F">
      <w:pPr>
        <w:jc w:val="right"/>
        <w:rPr>
          <w:sz w:val="20"/>
          <w:szCs w:val="20"/>
        </w:rPr>
      </w:pPr>
      <w:r w:rsidRPr="00950E9F">
        <w:rPr>
          <w:sz w:val="20"/>
          <w:szCs w:val="20"/>
        </w:rPr>
        <w:t>Таблица 5</w:t>
      </w:r>
    </w:p>
    <w:p w:rsidR="00950E9F" w:rsidRPr="00950E9F" w:rsidRDefault="00950E9F" w:rsidP="00950E9F">
      <w:pPr>
        <w:jc w:val="center"/>
        <w:rPr>
          <w:b/>
          <w:sz w:val="20"/>
          <w:szCs w:val="20"/>
        </w:rPr>
      </w:pPr>
      <w:r w:rsidRPr="00950E9F">
        <w:rPr>
          <w:b/>
          <w:sz w:val="20"/>
          <w:szCs w:val="20"/>
        </w:rPr>
        <w:t>Корреляционные связи между показателями психомоторного развития у детей с легкой умственной отсталостью на констатирующем этапе (n=20)</w:t>
      </w:r>
    </w:p>
    <w:tbl>
      <w:tblPr>
        <w:tblStyle w:val="a4"/>
        <w:tblW w:w="9629" w:type="dxa"/>
        <w:jc w:val="center"/>
        <w:tblLook w:val="04A0" w:firstRow="1" w:lastRow="0" w:firstColumn="1" w:lastColumn="0" w:noHBand="0" w:noVBand="1"/>
      </w:tblPr>
      <w:tblGrid>
        <w:gridCol w:w="1906"/>
        <w:gridCol w:w="881"/>
        <w:gridCol w:w="875"/>
        <w:gridCol w:w="1001"/>
        <w:gridCol w:w="930"/>
        <w:gridCol w:w="968"/>
        <w:gridCol w:w="947"/>
        <w:gridCol w:w="1053"/>
        <w:gridCol w:w="1068"/>
      </w:tblGrid>
      <w:tr w:rsidR="00950E9F" w:rsidRPr="00950E9F" w:rsidTr="00950E9F">
        <w:trPr>
          <w:cantSplit/>
          <w:trHeight w:val="1927"/>
          <w:jc w:val="center"/>
        </w:trPr>
        <w:tc>
          <w:tcPr>
            <w:tcW w:w="1906" w:type="dxa"/>
            <w:vAlign w:val="center"/>
          </w:tcPr>
          <w:p w:rsidR="00950E9F" w:rsidRPr="00950E9F" w:rsidRDefault="00950E9F" w:rsidP="000226FE">
            <w:pPr>
              <w:jc w:val="center"/>
              <w:rPr>
                <w:b/>
                <w:sz w:val="20"/>
                <w:szCs w:val="20"/>
              </w:rPr>
            </w:pPr>
            <w:r w:rsidRPr="00950E9F">
              <w:rPr>
                <w:b/>
                <w:sz w:val="20"/>
                <w:szCs w:val="20"/>
              </w:rPr>
              <w:lastRenderedPageBreak/>
              <w:t>Показатели</w:t>
            </w:r>
          </w:p>
        </w:tc>
        <w:tc>
          <w:tcPr>
            <w:tcW w:w="881" w:type="dxa"/>
            <w:textDirection w:val="btLr"/>
            <w:vAlign w:val="center"/>
          </w:tcPr>
          <w:p w:rsidR="00950E9F" w:rsidRPr="00950E9F" w:rsidRDefault="00950E9F" w:rsidP="000226FE">
            <w:pPr>
              <w:ind w:left="113"/>
              <w:jc w:val="center"/>
              <w:rPr>
                <w:b/>
                <w:sz w:val="20"/>
                <w:szCs w:val="20"/>
              </w:rPr>
            </w:pPr>
            <w:r w:rsidRPr="00950E9F">
              <w:rPr>
                <w:b/>
                <w:sz w:val="20"/>
                <w:szCs w:val="20"/>
              </w:rPr>
              <w:t xml:space="preserve">Проба </w:t>
            </w:r>
            <w:proofErr w:type="spellStart"/>
            <w:r w:rsidRPr="00950E9F">
              <w:rPr>
                <w:b/>
                <w:sz w:val="20"/>
                <w:szCs w:val="20"/>
              </w:rPr>
              <w:t>Ромберга</w:t>
            </w:r>
            <w:proofErr w:type="spellEnd"/>
          </w:p>
        </w:tc>
        <w:tc>
          <w:tcPr>
            <w:tcW w:w="875" w:type="dxa"/>
            <w:textDirection w:val="btLr"/>
            <w:vAlign w:val="center"/>
          </w:tcPr>
          <w:p w:rsidR="00950E9F" w:rsidRPr="00950E9F" w:rsidRDefault="00950E9F" w:rsidP="000226FE">
            <w:pPr>
              <w:ind w:left="113"/>
              <w:jc w:val="center"/>
              <w:rPr>
                <w:b/>
                <w:sz w:val="20"/>
                <w:szCs w:val="20"/>
              </w:rPr>
            </w:pPr>
            <w:r w:rsidRPr="00950E9F">
              <w:rPr>
                <w:b/>
                <w:sz w:val="20"/>
                <w:szCs w:val="20"/>
              </w:rPr>
              <w:t>"Бег змейкой"</w:t>
            </w:r>
          </w:p>
        </w:tc>
        <w:tc>
          <w:tcPr>
            <w:tcW w:w="1001" w:type="dxa"/>
            <w:textDirection w:val="btLr"/>
            <w:vAlign w:val="center"/>
          </w:tcPr>
          <w:p w:rsidR="00950E9F" w:rsidRPr="00950E9F" w:rsidRDefault="00950E9F" w:rsidP="000226FE">
            <w:pPr>
              <w:ind w:left="113"/>
              <w:jc w:val="center"/>
              <w:rPr>
                <w:b/>
                <w:sz w:val="20"/>
                <w:szCs w:val="20"/>
              </w:rPr>
            </w:pPr>
            <w:r w:rsidRPr="00950E9F">
              <w:rPr>
                <w:b/>
                <w:sz w:val="20"/>
                <w:szCs w:val="20"/>
              </w:rPr>
              <w:t>"Лабиринт"</w:t>
            </w:r>
          </w:p>
        </w:tc>
        <w:tc>
          <w:tcPr>
            <w:tcW w:w="930" w:type="dxa"/>
            <w:textDirection w:val="btLr"/>
            <w:vAlign w:val="center"/>
          </w:tcPr>
          <w:p w:rsidR="00950E9F" w:rsidRPr="00950E9F" w:rsidRDefault="00950E9F" w:rsidP="000226FE">
            <w:pPr>
              <w:ind w:left="113"/>
              <w:jc w:val="center"/>
              <w:rPr>
                <w:b/>
                <w:sz w:val="20"/>
                <w:szCs w:val="20"/>
              </w:rPr>
            </w:pPr>
            <w:proofErr w:type="spellStart"/>
            <w:r w:rsidRPr="00950E9F">
              <w:rPr>
                <w:b/>
                <w:sz w:val="20"/>
                <w:szCs w:val="20"/>
              </w:rPr>
              <w:t>Гештальт</w:t>
            </w:r>
            <w:proofErr w:type="spellEnd"/>
            <w:r w:rsidRPr="00950E9F">
              <w:rPr>
                <w:b/>
                <w:sz w:val="20"/>
                <w:szCs w:val="20"/>
              </w:rPr>
              <w:t>-фигуры</w:t>
            </w:r>
          </w:p>
        </w:tc>
        <w:tc>
          <w:tcPr>
            <w:tcW w:w="968" w:type="dxa"/>
            <w:textDirection w:val="btLr"/>
            <w:vAlign w:val="center"/>
          </w:tcPr>
          <w:p w:rsidR="00950E9F" w:rsidRPr="00950E9F" w:rsidRDefault="00950E9F" w:rsidP="000226FE">
            <w:pPr>
              <w:ind w:left="113"/>
              <w:jc w:val="center"/>
              <w:rPr>
                <w:b/>
                <w:sz w:val="20"/>
                <w:szCs w:val="20"/>
              </w:rPr>
            </w:pPr>
            <w:r w:rsidRPr="00950E9F">
              <w:rPr>
                <w:b/>
                <w:sz w:val="20"/>
                <w:szCs w:val="20"/>
              </w:rPr>
              <w:t>"Дорожки"</w:t>
            </w:r>
          </w:p>
        </w:tc>
        <w:tc>
          <w:tcPr>
            <w:tcW w:w="947" w:type="dxa"/>
            <w:textDirection w:val="btLr"/>
            <w:vAlign w:val="center"/>
          </w:tcPr>
          <w:p w:rsidR="00950E9F" w:rsidRPr="00950E9F" w:rsidRDefault="00950E9F" w:rsidP="000226FE">
            <w:pPr>
              <w:ind w:left="113"/>
              <w:jc w:val="center"/>
              <w:rPr>
                <w:b/>
                <w:sz w:val="20"/>
                <w:szCs w:val="20"/>
              </w:rPr>
            </w:pPr>
            <w:r w:rsidRPr="00950E9F">
              <w:rPr>
                <w:b/>
                <w:sz w:val="20"/>
                <w:szCs w:val="20"/>
              </w:rPr>
              <w:t xml:space="preserve">Пробы на </w:t>
            </w:r>
            <w:proofErr w:type="spellStart"/>
            <w:r w:rsidRPr="00950E9F">
              <w:rPr>
                <w:b/>
                <w:sz w:val="20"/>
                <w:szCs w:val="20"/>
              </w:rPr>
              <w:t>праксис</w:t>
            </w:r>
            <w:proofErr w:type="spellEnd"/>
          </w:p>
        </w:tc>
        <w:tc>
          <w:tcPr>
            <w:tcW w:w="1053" w:type="dxa"/>
            <w:textDirection w:val="btLr"/>
            <w:vAlign w:val="center"/>
          </w:tcPr>
          <w:p w:rsidR="00950E9F" w:rsidRPr="00950E9F" w:rsidRDefault="00950E9F" w:rsidP="000226FE">
            <w:pPr>
              <w:ind w:left="113"/>
              <w:jc w:val="center"/>
              <w:rPr>
                <w:b/>
                <w:sz w:val="20"/>
                <w:szCs w:val="20"/>
              </w:rPr>
            </w:pPr>
            <w:r w:rsidRPr="00950E9F">
              <w:rPr>
                <w:b/>
                <w:sz w:val="20"/>
                <w:szCs w:val="20"/>
              </w:rPr>
              <w:t>Проекционные изображения</w:t>
            </w:r>
          </w:p>
        </w:tc>
        <w:tc>
          <w:tcPr>
            <w:tcW w:w="1068" w:type="dxa"/>
            <w:textDirection w:val="btLr"/>
            <w:vAlign w:val="center"/>
          </w:tcPr>
          <w:p w:rsidR="00950E9F" w:rsidRPr="00950E9F" w:rsidRDefault="00950E9F" w:rsidP="000226FE">
            <w:pPr>
              <w:ind w:left="113"/>
              <w:jc w:val="center"/>
              <w:rPr>
                <w:b/>
                <w:sz w:val="20"/>
                <w:szCs w:val="20"/>
              </w:rPr>
            </w:pPr>
            <w:r w:rsidRPr="00950E9F">
              <w:rPr>
                <w:b/>
                <w:sz w:val="20"/>
                <w:szCs w:val="20"/>
              </w:rPr>
              <w:t>Ритмические структуры</w:t>
            </w:r>
          </w:p>
        </w:tc>
      </w:tr>
      <w:tr w:rsidR="00950E9F" w:rsidRPr="00950E9F" w:rsidTr="00950E9F">
        <w:trPr>
          <w:trHeight w:val="314"/>
          <w:jc w:val="center"/>
        </w:trPr>
        <w:tc>
          <w:tcPr>
            <w:tcW w:w="1906" w:type="dxa"/>
            <w:vAlign w:val="center"/>
          </w:tcPr>
          <w:p w:rsidR="00950E9F" w:rsidRPr="00950E9F" w:rsidRDefault="00950E9F" w:rsidP="000226FE">
            <w:pPr>
              <w:jc w:val="center"/>
              <w:rPr>
                <w:sz w:val="20"/>
                <w:szCs w:val="20"/>
              </w:rPr>
            </w:pPr>
            <w:r w:rsidRPr="00950E9F">
              <w:rPr>
                <w:sz w:val="20"/>
                <w:szCs w:val="20"/>
              </w:rPr>
              <w:t xml:space="preserve">Проба </w:t>
            </w:r>
            <w:proofErr w:type="spellStart"/>
            <w:r w:rsidRPr="00950E9F">
              <w:rPr>
                <w:sz w:val="20"/>
                <w:szCs w:val="20"/>
              </w:rPr>
              <w:t>Ромберга</w:t>
            </w:r>
            <w:proofErr w:type="spellEnd"/>
          </w:p>
        </w:tc>
        <w:tc>
          <w:tcPr>
            <w:tcW w:w="881" w:type="dxa"/>
            <w:vAlign w:val="center"/>
          </w:tcPr>
          <w:p w:rsidR="00950E9F" w:rsidRPr="00950E9F" w:rsidRDefault="00950E9F" w:rsidP="000226FE">
            <w:pPr>
              <w:jc w:val="center"/>
              <w:rPr>
                <w:sz w:val="20"/>
                <w:szCs w:val="20"/>
              </w:rPr>
            </w:pPr>
            <w:r w:rsidRPr="00950E9F">
              <w:rPr>
                <w:sz w:val="20"/>
                <w:szCs w:val="20"/>
              </w:rPr>
              <w:t>1,00</w:t>
            </w:r>
          </w:p>
        </w:tc>
        <w:tc>
          <w:tcPr>
            <w:tcW w:w="875" w:type="dxa"/>
            <w:vAlign w:val="center"/>
          </w:tcPr>
          <w:p w:rsidR="00950E9F" w:rsidRPr="00950E9F" w:rsidRDefault="00950E9F" w:rsidP="000226FE">
            <w:pPr>
              <w:jc w:val="center"/>
              <w:rPr>
                <w:sz w:val="20"/>
                <w:szCs w:val="20"/>
              </w:rPr>
            </w:pPr>
            <w:r w:rsidRPr="00950E9F">
              <w:rPr>
                <w:sz w:val="20"/>
                <w:szCs w:val="20"/>
              </w:rPr>
              <w:t>-0,76*</w:t>
            </w:r>
          </w:p>
        </w:tc>
        <w:tc>
          <w:tcPr>
            <w:tcW w:w="1001" w:type="dxa"/>
            <w:vAlign w:val="center"/>
          </w:tcPr>
          <w:p w:rsidR="00950E9F" w:rsidRPr="00950E9F" w:rsidRDefault="00950E9F" w:rsidP="000226FE">
            <w:pPr>
              <w:jc w:val="center"/>
              <w:rPr>
                <w:sz w:val="20"/>
                <w:szCs w:val="20"/>
              </w:rPr>
            </w:pPr>
            <w:r w:rsidRPr="00950E9F">
              <w:rPr>
                <w:sz w:val="20"/>
                <w:szCs w:val="20"/>
              </w:rPr>
              <w:t>-0,65*</w:t>
            </w:r>
          </w:p>
        </w:tc>
        <w:tc>
          <w:tcPr>
            <w:tcW w:w="930" w:type="dxa"/>
            <w:vAlign w:val="center"/>
          </w:tcPr>
          <w:p w:rsidR="00950E9F" w:rsidRPr="00950E9F" w:rsidRDefault="00950E9F" w:rsidP="000226FE">
            <w:pPr>
              <w:jc w:val="center"/>
              <w:rPr>
                <w:sz w:val="20"/>
                <w:szCs w:val="20"/>
              </w:rPr>
            </w:pPr>
            <w:r w:rsidRPr="00950E9F">
              <w:rPr>
                <w:sz w:val="20"/>
                <w:szCs w:val="20"/>
              </w:rPr>
              <w:t>0,48*</w:t>
            </w:r>
          </w:p>
        </w:tc>
        <w:tc>
          <w:tcPr>
            <w:tcW w:w="968" w:type="dxa"/>
            <w:vAlign w:val="center"/>
          </w:tcPr>
          <w:p w:rsidR="00950E9F" w:rsidRPr="00950E9F" w:rsidRDefault="00950E9F" w:rsidP="000226FE">
            <w:pPr>
              <w:jc w:val="center"/>
              <w:rPr>
                <w:sz w:val="20"/>
                <w:szCs w:val="20"/>
              </w:rPr>
            </w:pPr>
            <w:r w:rsidRPr="00950E9F">
              <w:rPr>
                <w:sz w:val="20"/>
                <w:szCs w:val="20"/>
              </w:rPr>
              <w:t>-0,42*</w:t>
            </w:r>
          </w:p>
        </w:tc>
        <w:tc>
          <w:tcPr>
            <w:tcW w:w="947" w:type="dxa"/>
            <w:vAlign w:val="center"/>
          </w:tcPr>
          <w:p w:rsidR="00950E9F" w:rsidRPr="00950E9F" w:rsidRDefault="00950E9F" w:rsidP="000226FE">
            <w:pPr>
              <w:jc w:val="center"/>
              <w:rPr>
                <w:sz w:val="20"/>
                <w:szCs w:val="20"/>
              </w:rPr>
            </w:pPr>
            <w:r w:rsidRPr="00950E9F">
              <w:rPr>
                <w:sz w:val="20"/>
                <w:szCs w:val="20"/>
              </w:rPr>
              <w:t>0,57*</w:t>
            </w:r>
          </w:p>
        </w:tc>
        <w:tc>
          <w:tcPr>
            <w:tcW w:w="1053" w:type="dxa"/>
            <w:vAlign w:val="center"/>
          </w:tcPr>
          <w:p w:rsidR="00950E9F" w:rsidRPr="00950E9F" w:rsidRDefault="00950E9F" w:rsidP="000226FE">
            <w:pPr>
              <w:jc w:val="center"/>
              <w:rPr>
                <w:sz w:val="20"/>
                <w:szCs w:val="20"/>
              </w:rPr>
            </w:pPr>
            <w:r w:rsidRPr="00950E9F">
              <w:rPr>
                <w:sz w:val="20"/>
                <w:szCs w:val="20"/>
              </w:rPr>
              <w:t>0,41*</w:t>
            </w:r>
          </w:p>
        </w:tc>
        <w:tc>
          <w:tcPr>
            <w:tcW w:w="1068" w:type="dxa"/>
            <w:vAlign w:val="center"/>
          </w:tcPr>
          <w:p w:rsidR="00950E9F" w:rsidRPr="00950E9F" w:rsidRDefault="00950E9F" w:rsidP="000226FE">
            <w:pPr>
              <w:jc w:val="center"/>
              <w:rPr>
                <w:sz w:val="20"/>
                <w:szCs w:val="20"/>
              </w:rPr>
            </w:pPr>
            <w:r w:rsidRPr="00950E9F">
              <w:rPr>
                <w:sz w:val="20"/>
                <w:szCs w:val="20"/>
              </w:rPr>
              <w:t>0,53*</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r w:rsidRPr="00950E9F">
              <w:rPr>
                <w:sz w:val="20"/>
                <w:szCs w:val="20"/>
              </w:rPr>
              <w:t>"Бег змейкой"</w:t>
            </w:r>
          </w:p>
        </w:tc>
        <w:tc>
          <w:tcPr>
            <w:tcW w:w="881" w:type="dxa"/>
            <w:vAlign w:val="center"/>
          </w:tcPr>
          <w:p w:rsidR="00950E9F" w:rsidRPr="00950E9F" w:rsidRDefault="00950E9F" w:rsidP="000226FE">
            <w:pPr>
              <w:jc w:val="center"/>
              <w:rPr>
                <w:sz w:val="20"/>
                <w:szCs w:val="20"/>
              </w:rPr>
            </w:pPr>
            <w:r w:rsidRPr="00950E9F">
              <w:rPr>
                <w:sz w:val="20"/>
                <w:szCs w:val="20"/>
              </w:rPr>
              <w:t>-0,76*</w:t>
            </w:r>
          </w:p>
        </w:tc>
        <w:tc>
          <w:tcPr>
            <w:tcW w:w="875" w:type="dxa"/>
            <w:vAlign w:val="center"/>
          </w:tcPr>
          <w:p w:rsidR="00950E9F" w:rsidRPr="00950E9F" w:rsidRDefault="00950E9F" w:rsidP="000226FE">
            <w:pPr>
              <w:jc w:val="center"/>
              <w:rPr>
                <w:sz w:val="20"/>
                <w:szCs w:val="20"/>
              </w:rPr>
            </w:pPr>
            <w:r w:rsidRPr="00950E9F">
              <w:rPr>
                <w:sz w:val="20"/>
                <w:szCs w:val="20"/>
              </w:rPr>
              <w:t>1,00</w:t>
            </w:r>
          </w:p>
        </w:tc>
        <w:tc>
          <w:tcPr>
            <w:tcW w:w="1001" w:type="dxa"/>
            <w:vAlign w:val="center"/>
          </w:tcPr>
          <w:p w:rsidR="00950E9F" w:rsidRPr="00950E9F" w:rsidRDefault="00950E9F" w:rsidP="000226FE">
            <w:pPr>
              <w:jc w:val="center"/>
              <w:rPr>
                <w:sz w:val="20"/>
                <w:szCs w:val="20"/>
              </w:rPr>
            </w:pPr>
            <w:r w:rsidRPr="00950E9F">
              <w:rPr>
                <w:sz w:val="20"/>
                <w:szCs w:val="20"/>
              </w:rPr>
              <w:t>0,62*</w:t>
            </w:r>
          </w:p>
        </w:tc>
        <w:tc>
          <w:tcPr>
            <w:tcW w:w="930" w:type="dxa"/>
            <w:vAlign w:val="center"/>
          </w:tcPr>
          <w:p w:rsidR="00950E9F" w:rsidRPr="00950E9F" w:rsidRDefault="00950E9F" w:rsidP="000226FE">
            <w:pPr>
              <w:jc w:val="center"/>
              <w:rPr>
                <w:sz w:val="20"/>
                <w:szCs w:val="20"/>
              </w:rPr>
            </w:pPr>
            <w:r w:rsidRPr="00950E9F">
              <w:rPr>
                <w:sz w:val="20"/>
                <w:szCs w:val="20"/>
              </w:rPr>
              <w:t>-0,38</w:t>
            </w:r>
          </w:p>
        </w:tc>
        <w:tc>
          <w:tcPr>
            <w:tcW w:w="968" w:type="dxa"/>
            <w:vAlign w:val="center"/>
          </w:tcPr>
          <w:p w:rsidR="00950E9F" w:rsidRPr="00950E9F" w:rsidRDefault="00950E9F" w:rsidP="000226FE">
            <w:pPr>
              <w:jc w:val="center"/>
              <w:rPr>
                <w:sz w:val="20"/>
                <w:szCs w:val="20"/>
              </w:rPr>
            </w:pPr>
            <w:r w:rsidRPr="00950E9F">
              <w:rPr>
                <w:sz w:val="20"/>
                <w:szCs w:val="20"/>
              </w:rPr>
              <w:t>0,45*</w:t>
            </w:r>
          </w:p>
        </w:tc>
        <w:tc>
          <w:tcPr>
            <w:tcW w:w="947" w:type="dxa"/>
            <w:vAlign w:val="center"/>
          </w:tcPr>
          <w:p w:rsidR="00950E9F" w:rsidRPr="00950E9F" w:rsidRDefault="00950E9F" w:rsidP="000226FE">
            <w:pPr>
              <w:jc w:val="center"/>
              <w:rPr>
                <w:sz w:val="20"/>
                <w:szCs w:val="20"/>
              </w:rPr>
            </w:pPr>
            <w:r w:rsidRPr="00950E9F">
              <w:rPr>
                <w:sz w:val="20"/>
                <w:szCs w:val="20"/>
              </w:rPr>
              <w:t>-0,53*</w:t>
            </w:r>
          </w:p>
        </w:tc>
        <w:tc>
          <w:tcPr>
            <w:tcW w:w="1053" w:type="dxa"/>
            <w:vAlign w:val="center"/>
          </w:tcPr>
          <w:p w:rsidR="00950E9F" w:rsidRPr="00950E9F" w:rsidRDefault="00950E9F" w:rsidP="000226FE">
            <w:pPr>
              <w:jc w:val="center"/>
              <w:rPr>
                <w:sz w:val="20"/>
                <w:szCs w:val="20"/>
              </w:rPr>
            </w:pPr>
            <w:r w:rsidRPr="00950E9F">
              <w:rPr>
                <w:sz w:val="20"/>
                <w:szCs w:val="20"/>
              </w:rPr>
              <w:t>-0,32</w:t>
            </w:r>
          </w:p>
        </w:tc>
        <w:tc>
          <w:tcPr>
            <w:tcW w:w="1068" w:type="dxa"/>
            <w:vAlign w:val="center"/>
          </w:tcPr>
          <w:p w:rsidR="00950E9F" w:rsidRPr="00950E9F" w:rsidRDefault="00950E9F" w:rsidP="000226FE">
            <w:pPr>
              <w:jc w:val="center"/>
              <w:rPr>
                <w:sz w:val="20"/>
                <w:szCs w:val="20"/>
              </w:rPr>
            </w:pPr>
            <w:r w:rsidRPr="00950E9F">
              <w:rPr>
                <w:sz w:val="20"/>
                <w:szCs w:val="20"/>
              </w:rPr>
              <w:t>-0,69*</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r w:rsidRPr="00950E9F">
              <w:rPr>
                <w:sz w:val="20"/>
                <w:szCs w:val="20"/>
              </w:rPr>
              <w:t>"Лабиринт"</w:t>
            </w:r>
          </w:p>
        </w:tc>
        <w:tc>
          <w:tcPr>
            <w:tcW w:w="881" w:type="dxa"/>
            <w:vAlign w:val="center"/>
          </w:tcPr>
          <w:p w:rsidR="00950E9F" w:rsidRPr="00950E9F" w:rsidRDefault="00950E9F" w:rsidP="000226FE">
            <w:pPr>
              <w:jc w:val="center"/>
              <w:rPr>
                <w:sz w:val="20"/>
                <w:szCs w:val="20"/>
              </w:rPr>
            </w:pPr>
            <w:r w:rsidRPr="00950E9F">
              <w:rPr>
                <w:sz w:val="20"/>
                <w:szCs w:val="20"/>
              </w:rPr>
              <w:t>-0,65*</w:t>
            </w:r>
          </w:p>
        </w:tc>
        <w:tc>
          <w:tcPr>
            <w:tcW w:w="875" w:type="dxa"/>
            <w:vAlign w:val="center"/>
          </w:tcPr>
          <w:p w:rsidR="00950E9F" w:rsidRPr="00950E9F" w:rsidRDefault="00950E9F" w:rsidP="000226FE">
            <w:pPr>
              <w:jc w:val="center"/>
              <w:rPr>
                <w:sz w:val="20"/>
                <w:szCs w:val="20"/>
              </w:rPr>
            </w:pPr>
            <w:r w:rsidRPr="00950E9F">
              <w:rPr>
                <w:sz w:val="20"/>
                <w:szCs w:val="20"/>
              </w:rPr>
              <w:t>0,62*</w:t>
            </w:r>
          </w:p>
        </w:tc>
        <w:tc>
          <w:tcPr>
            <w:tcW w:w="1001" w:type="dxa"/>
            <w:vAlign w:val="center"/>
          </w:tcPr>
          <w:p w:rsidR="00950E9F" w:rsidRPr="00950E9F" w:rsidRDefault="00950E9F" w:rsidP="000226FE">
            <w:pPr>
              <w:jc w:val="center"/>
              <w:rPr>
                <w:sz w:val="20"/>
                <w:szCs w:val="20"/>
              </w:rPr>
            </w:pPr>
            <w:r w:rsidRPr="00950E9F">
              <w:rPr>
                <w:sz w:val="20"/>
                <w:szCs w:val="20"/>
              </w:rPr>
              <w:t>1,00</w:t>
            </w:r>
          </w:p>
        </w:tc>
        <w:tc>
          <w:tcPr>
            <w:tcW w:w="930" w:type="dxa"/>
            <w:vAlign w:val="center"/>
          </w:tcPr>
          <w:p w:rsidR="00950E9F" w:rsidRPr="00950E9F" w:rsidRDefault="00950E9F" w:rsidP="000226FE">
            <w:pPr>
              <w:jc w:val="center"/>
              <w:rPr>
                <w:sz w:val="20"/>
                <w:szCs w:val="20"/>
              </w:rPr>
            </w:pPr>
            <w:r w:rsidRPr="00950E9F">
              <w:rPr>
                <w:sz w:val="20"/>
                <w:szCs w:val="20"/>
              </w:rPr>
              <w:t>-0,79*</w:t>
            </w:r>
          </w:p>
        </w:tc>
        <w:tc>
          <w:tcPr>
            <w:tcW w:w="968" w:type="dxa"/>
            <w:vAlign w:val="center"/>
          </w:tcPr>
          <w:p w:rsidR="00950E9F" w:rsidRPr="00950E9F" w:rsidRDefault="00950E9F" w:rsidP="000226FE">
            <w:pPr>
              <w:jc w:val="center"/>
              <w:rPr>
                <w:sz w:val="20"/>
                <w:szCs w:val="20"/>
              </w:rPr>
            </w:pPr>
            <w:r w:rsidRPr="00950E9F">
              <w:rPr>
                <w:sz w:val="20"/>
                <w:szCs w:val="20"/>
              </w:rPr>
              <w:t>0,72*</w:t>
            </w:r>
          </w:p>
        </w:tc>
        <w:tc>
          <w:tcPr>
            <w:tcW w:w="947" w:type="dxa"/>
            <w:vAlign w:val="center"/>
          </w:tcPr>
          <w:p w:rsidR="00950E9F" w:rsidRPr="00950E9F" w:rsidRDefault="00950E9F" w:rsidP="000226FE">
            <w:pPr>
              <w:jc w:val="center"/>
              <w:rPr>
                <w:sz w:val="20"/>
                <w:szCs w:val="20"/>
              </w:rPr>
            </w:pPr>
            <w:r w:rsidRPr="00950E9F">
              <w:rPr>
                <w:sz w:val="20"/>
                <w:szCs w:val="20"/>
              </w:rPr>
              <w:t>-0,65*</w:t>
            </w:r>
          </w:p>
        </w:tc>
        <w:tc>
          <w:tcPr>
            <w:tcW w:w="1053" w:type="dxa"/>
            <w:vAlign w:val="center"/>
          </w:tcPr>
          <w:p w:rsidR="00950E9F" w:rsidRPr="00950E9F" w:rsidRDefault="00950E9F" w:rsidP="000226FE">
            <w:pPr>
              <w:jc w:val="center"/>
              <w:rPr>
                <w:sz w:val="20"/>
                <w:szCs w:val="20"/>
              </w:rPr>
            </w:pPr>
            <w:r w:rsidRPr="00950E9F">
              <w:rPr>
                <w:sz w:val="20"/>
                <w:szCs w:val="20"/>
              </w:rPr>
              <w:t>-0,48*</w:t>
            </w:r>
          </w:p>
        </w:tc>
        <w:tc>
          <w:tcPr>
            <w:tcW w:w="1068" w:type="dxa"/>
            <w:vAlign w:val="center"/>
          </w:tcPr>
          <w:p w:rsidR="00950E9F" w:rsidRPr="00950E9F" w:rsidRDefault="00950E9F" w:rsidP="000226FE">
            <w:pPr>
              <w:jc w:val="center"/>
              <w:rPr>
                <w:sz w:val="20"/>
                <w:szCs w:val="20"/>
              </w:rPr>
            </w:pPr>
            <w:r w:rsidRPr="00950E9F">
              <w:rPr>
                <w:sz w:val="20"/>
                <w:szCs w:val="20"/>
              </w:rPr>
              <w:t>-0,52*</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proofErr w:type="spellStart"/>
            <w:r w:rsidRPr="00950E9F">
              <w:rPr>
                <w:sz w:val="20"/>
                <w:szCs w:val="20"/>
              </w:rPr>
              <w:t>Гештальт</w:t>
            </w:r>
            <w:proofErr w:type="spellEnd"/>
            <w:r w:rsidRPr="00950E9F">
              <w:rPr>
                <w:sz w:val="20"/>
                <w:szCs w:val="20"/>
              </w:rPr>
              <w:t>-фигуры</w:t>
            </w:r>
          </w:p>
        </w:tc>
        <w:tc>
          <w:tcPr>
            <w:tcW w:w="881" w:type="dxa"/>
            <w:vAlign w:val="center"/>
          </w:tcPr>
          <w:p w:rsidR="00950E9F" w:rsidRPr="00950E9F" w:rsidRDefault="00950E9F" w:rsidP="000226FE">
            <w:pPr>
              <w:jc w:val="center"/>
              <w:rPr>
                <w:sz w:val="20"/>
                <w:szCs w:val="20"/>
              </w:rPr>
            </w:pPr>
            <w:r w:rsidRPr="00950E9F">
              <w:rPr>
                <w:sz w:val="20"/>
                <w:szCs w:val="20"/>
              </w:rPr>
              <w:t>0,48*</w:t>
            </w:r>
          </w:p>
        </w:tc>
        <w:tc>
          <w:tcPr>
            <w:tcW w:w="875" w:type="dxa"/>
            <w:vAlign w:val="center"/>
          </w:tcPr>
          <w:p w:rsidR="00950E9F" w:rsidRPr="00950E9F" w:rsidRDefault="00950E9F" w:rsidP="000226FE">
            <w:pPr>
              <w:jc w:val="center"/>
              <w:rPr>
                <w:sz w:val="20"/>
                <w:szCs w:val="20"/>
              </w:rPr>
            </w:pPr>
            <w:r w:rsidRPr="00950E9F">
              <w:rPr>
                <w:sz w:val="20"/>
                <w:szCs w:val="20"/>
              </w:rPr>
              <w:t>-0,38</w:t>
            </w:r>
          </w:p>
        </w:tc>
        <w:tc>
          <w:tcPr>
            <w:tcW w:w="1001" w:type="dxa"/>
            <w:vAlign w:val="center"/>
          </w:tcPr>
          <w:p w:rsidR="00950E9F" w:rsidRPr="00950E9F" w:rsidRDefault="00950E9F" w:rsidP="000226FE">
            <w:pPr>
              <w:jc w:val="center"/>
              <w:rPr>
                <w:sz w:val="20"/>
                <w:szCs w:val="20"/>
              </w:rPr>
            </w:pPr>
            <w:r w:rsidRPr="00950E9F">
              <w:rPr>
                <w:sz w:val="20"/>
                <w:szCs w:val="20"/>
              </w:rPr>
              <w:t>-0,79*</w:t>
            </w:r>
          </w:p>
        </w:tc>
        <w:tc>
          <w:tcPr>
            <w:tcW w:w="930" w:type="dxa"/>
            <w:vAlign w:val="center"/>
          </w:tcPr>
          <w:p w:rsidR="00950E9F" w:rsidRPr="00950E9F" w:rsidRDefault="00950E9F" w:rsidP="000226FE">
            <w:pPr>
              <w:jc w:val="center"/>
              <w:rPr>
                <w:sz w:val="20"/>
                <w:szCs w:val="20"/>
              </w:rPr>
            </w:pPr>
            <w:r w:rsidRPr="00950E9F">
              <w:rPr>
                <w:sz w:val="20"/>
                <w:szCs w:val="20"/>
              </w:rPr>
              <w:t>1,00</w:t>
            </w:r>
          </w:p>
        </w:tc>
        <w:tc>
          <w:tcPr>
            <w:tcW w:w="968" w:type="dxa"/>
            <w:vAlign w:val="center"/>
          </w:tcPr>
          <w:p w:rsidR="00950E9F" w:rsidRPr="00950E9F" w:rsidRDefault="00950E9F" w:rsidP="000226FE">
            <w:pPr>
              <w:jc w:val="center"/>
              <w:rPr>
                <w:sz w:val="20"/>
                <w:szCs w:val="20"/>
              </w:rPr>
            </w:pPr>
            <w:r w:rsidRPr="00950E9F">
              <w:rPr>
                <w:sz w:val="20"/>
                <w:szCs w:val="20"/>
              </w:rPr>
              <w:t>-0,58*</w:t>
            </w:r>
          </w:p>
        </w:tc>
        <w:tc>
          <w:tcPr>
            <w:tcW w:w="947" w:type="dxa"/>
            <w:vAlign w:val="center"/>
          </w:tcPr>
          <w:p w:rsidR="00950E9F" w:rsidRPr="00950E9F" w:rsidRDefault="00950E9F" w:rsidP="000226FE">
            <w:pPr>
              <w:jc w:val="center"/>
              <w:rPr>
                <w:sz w:val="20"/>
                <w:szCs w:val="20"/>
              </w:rPr>
            </w:pPr>
            <w:r w:rsidRPr="00950E9F">
              <w:rPr>
                <w:sz w:val="20"/>
                <w:szCs w:val="20"/>
              </w:rPr>
              <w:t>0,75*</w:t>
            </w:r>
          </w:p>
        </w:tc>
        <w:tc>
          <w:tcPr>
            <w:tcW w:w="1053" w:type="dxa"/>
            <w:vAlign w:val="center"/>
          </w:tcPr>
          <w:p w:rsidR="00950E9F" w:rsidRPr="00950E9F" w:rsidRDefault="00950E9F" w:rsidP="000226FE">
            <w:pPr>
              <w:jc w:val="center"/>
              <w:rPr>
                <w:sz w:val="20"/>
                <w:szCs w:val="20"/>
              </w:rPr>
            </w:pPr>
            <w:r w:rsidRPr="00950E9F">
              <w:rPr>
                <w:sz w:val="20"/>
                <w:szCs w:val="20"/>
              </w:rPr>
              <w:t>0,66*</w:t>
            </w:r>
          </w:p>
        </w:tc>
        <w:tc>
          <w:tcPr>
            <w:tcW w:w="1068" w:type="dxa"/>
            <w:vAlign w:val="center"/>
          </w:tcPr>
          <w:p w:rsidR="00950E9F" w:rsidRPr="00950E9F" w:rsidRDefault="00950E9F" w:rsidP="000226FE">
            <w:pPr>
              <w:jc w:val="center"/>
              <w:rPr>
                <w:sz w:val="20"/>
                <w:szCs w:val="20"/>
              </w:rPr>
            </w:pPr>
            <w:r w:rsidRPr="00950E9F">
              <w:rPr>
                <w:sz w:val="20"/>
                <w:szCs w:val="20"/>
              </w:rPr>
              <w:t>0,47*</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r w:rsidRPr="00950E9F">
              <w:rPr>
                <w:sz w:val="20"/>
                <w:szCs w:val="20"/>
              </w:rPr>
              <w:t>"Дорожки"</w:t>
            </w:r>
          </w:p>
        </w:tc>
        <w:tc>
          <w:tcPr>
            <w:tcW w:w="881" w:type="dxa"/>
            <w:vAlign w:val="center"/>
          </w:tcPr>
          <w:p w:rsidR="00950E9F" w:rsidRPr="00950E9F" w:rsidRDefault="00950E9F" w:rsidP="000226FE">
            <w:pPr>
              <w:jc w:val="center"/>
              <w:rPr>
                <w:sz w:val="20"/>
                <w:szCs w:val="20"/>
              </w:rPr>
            </w:pPr>
            <w:r w:rsidRPr="00950E9F">
              <w:rPr>
                <w:sz w:val="20"/>
                <w:szCs w:val="20"/>
              </w:rPr>
              <w:t>-0,42*</w:t>
            </w:r>
          </w:p>
        </w:tc>
        <w:tc>
          <w:tcPr>
            <w:tcW w:w="875" w:type="dxa"/>
            <w:vAlign w:val="center"/>
          </w:tcPr>
          <w:p w:rsidR="00950E9F" w:rsidRPr="00950E9F" w:rsidRDefault="00950E9F" w:rsidP="000226FE">
            <w:pPr>
              <w:jc w:val="center"/>
              <w:rPr>
                <w:sz w:val="20"/>
                <w:szCs w:val="20"/>
              </w:rPr>
            </w:pPr>
            <w:r w:rsidRPr="00950E9F">
              <w:rPr>
                <w:sz w:val="20"/>
                <w:szCs w:val="20"/>
              </w:rPr>
              <w:t>0,45*</w:t>
            </w:r>
          </w:p>
        </w:tc>
        <w:tc>
          <w:tcPr>
            <w:tcW w:w="1001" w:type="dxa"/>
            <w:vAlign w:val="center"/>
          </w:tcPr>
          <w:p w:rsidR="00950E9F" w:rsidRPr="00950E9F" w:rsidRDefault="00950E9F" w:rsidP="000226FE">
            <w:pPr>
              <w:jc w:val="center"/>
              <w:rPr>
                <w:sz w:val="20"/>
                <w:szCs w:val="20"/>
              </w:rPr>
            </w:pPr>
            <w:r w:rsidRPr="00950E9F">
              <w:rPr>
                <w:sz w:val="20"/>
                <w:szCs w:val="20"/>
              </w:rPr>
              <w:t>0,72*</w:t>
            </w:r>
          </w:p>
        </w:tc>
        <w:tc>
          <w:tcPr>
            <w:tcW w:w="930" w:type="dxa"/>
            <w:vAlign w:val="center"/>
          </w:tcPr>
          <w:p w:rsidR="00950E9F" w:rsidRPr="00950E9F" w:rsidRDefault="00950E9F" w:rsidP="000226FE">
            <w:pPr>
              <w:jc w:val="center"/>
              <w:rPr>
                <w:sz w:val="20"/>
                <w:szCs w:val="20"/>
              </w:rPr>
            </w:pPr>
            <w:r w:rsidRPr="00950E9F">
              <w:rPr>
                <w:sz w:val="20"/>
                <w:szCs w:val="20"/>
              </w:rPr>
              <w:t>-0,58*</w:t>
            </w:r>
          </w:p>
        </w:tc>
        <w:tc>
          <w:tcPr>
            <w:tcW w:w="968" w:type="dxa"/>
            <w:vAlign w:val="center"/>
          </w:tcPr>
          <w:p w:rsidR="00950E9F" w:rsidRPr="00950E9F" w:rsidRDefault="00950E9F" w:rsidP="000226FE">
            <w:pPr>
              <w:jc w:val="center"/>
              <w:rPr>
                <w:sz w:val="20"/>
                <w:szCs w:val="20"/>
              </w:rPr>
            </w:pPr>
            <w:r w:rsidRPr="00950E9F">
              <w:rPr>
                <w:sz w:val="20"/>
                <w:szCs w:val="20"/>
              </w:rPr>
              <w:t>1,00</w:t>
            </w:r>
          </w:p>
        </w:tc>
        <w:tc>
          <w:tcPr>
            <w:tcW w:w="947" w:type="dxa"/>
            <w:vAlign w:val="center"/>
          </w:tcPr>
          <w:p w:rsidR="00950E9F" w:rsidRPr="00950E9F" w:rsidRDefault="00950E9F" w:rsidP="000226FE">
            <w:pPr>
              <w:rPr>
                <w:sz w:val="20"/>
                <w:szCs w:val="20"/>
              </w:rPr>
            </w:pPr>
            <w:r w:rsidRPr="00950E9F">
              <w:rPr>
                <w:sz w:val="20"/>
                <w:szCs w:val="20"/>
              </w:rPr>
              <w:t>-0,54*</w:t>
            </w:r>
          </w:p>
        </w:tc>
        <w:tc>
          <w:tcPr>
            <w:tcW w:w="1053" w:type="dxa"/>
            <w:vAlign w:val="center"/>
          </w:tcPr>
          <w:p w:rsidR="00950E9F" w:rsidRPr="00950E9F" w:rsidRDefault="00950E9F" w:rsidP="000226FE">
            <w:pPr>
              <w:jc w:val="center"/>
              <w:rPr>
                <w:sz w:val="20"/>
                <w:szCs w:val="20"/>
              </w:rPr>
            </w:pPr>
            <w:r w:rsidRPr="00950E9F">
              <w:rPr>
                <w:sz w:val="20"/>
                <w:szCs w:val="20"/>
              </w:rPr>
              <w:t>-0,42*</w:t>
            </w:r>
          </w:p>
        </w:tc>
        <w:tc>
          <w:tcPr>
            <w:tcW w:w="1068" w:type="dxa"/>
            <w:vAlign w:val="center"/>
          </w:tcPr>
          <w:p w:rsidR="00950E9F" w:rsidRPr="00950E9F" w:rsidRDefault="00950E9F" w:rsidP="000226FE">
            <w:pPr>
              <w:jc w:val="center"/>
              <w:rPr>
                <w:sz w:val="20"/>
                <w:szCs w:val="20"/>
              </w:rPr>
            </w:pPr>
            <w:r w:rsidRPr="00950E9F">
              <w:rPr>
                <w:sz w:val="20"/>
                <w:szCs w:val="20"/>
              </w:rPr>
              <w:t>-0,38</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r w:rsidRPr="00950E9F">
              <w:rPr>
                <w:sz w:val="20"/>
                <w:szCs w:val="20"/>
              </w:rPr>
              <w:t xml:space="preserve">Пробы на </w:t>
            </w:r>
            <w:proofErr w:type="spellStart"/>
            <w:r w:rsidRPr="00950E9F">
              <w:rPr>
                <w:sz w:val="20"/>
                <w:szCs w:val="20"/>
              </w:rPr>
              <w:t>праксис</w:t>
            </w:r>
            <w:proofErr w:type="spellEnd"/>
          </w:p>
        </w:tc>
        <w:tc>
          <w:tcPr>
            <w:tcW w:w="881" w:type="dxa"/>
            <w:vAlign w:val="center"/>
          </w:tcPr>
          <w:p w:rsidR="00950E9F" w:rsidRPr="00950E9F" w:rsidRDefault="00950E9F" w:rsidP="000226FE">
            <w:pPr>
              <w:jc w:val="center"/>
              <w:rPr>
                <w:sz w:val="20"/>
                <w:szCs w:val="20"/>
              </w:rPr>
            </w:pPr>
            <w:r w:rsidRPr="00950E9F">
              <w:rPr>
                <w:sz w:val="20"/>
                <w:szCs w:val="20"/>
              </w:rPr>
              <w:t>0,57*</w:t>
            </w:r>
          </w:p>
        </w:tc>
        <w:tc>
          <w:tcPr>
            <w:tcW w:w="875" w:type="dxa"/>
            <w:vAlign w:val="center"/>
          </w:tcPr>
          <w:p w:rsidR="00950E9F" w:rsidRPr="00950E9F" w:rsidRDefault="00950E9F" w:rsidP="000226FE">
            <w:pPr>
              <w:jc w:val="center"/>
              <w:rPr>
                <w:sz w:val="20"/>
                <w:szCs w:val="20"/>
              </w:rPr>
            </w:pPr>
            <w:r w:rsidRPr="00950E9F">
              <w:rPr>
                <w:sz w:val="20"/>
                <w:szCs w:val="20"/>
              </w:rPr>
              <w:t>-0,53*</w:t>
            </w:r>
          </w:p>
        </w:tc>
        <w:tc>
          <w:tcPr>
            <w:tcW w:w="1001" w:type="dxa"/>
            <w:vAlign w:val="center"/>
          </w:tcPr>
          <w:p w:rsidR="00950E9F" w:rsidRPr="00950E9F" w:rsidRDefault="00950E9F" w:rsidP="000226FE">
            <w:pPr>
              <w:jc w:val="center"/>
              <w:rPr>
                <w:sz w:val="20"/>
                <w:szCs w:val="20"/>
              </w:rPr>
            </w:pPr>
            <w:r w:rsidRPr="00950E9F">
              <w:rPr>
                <w:sz w:val="20"/>
                <w:szCs w:val="20"/>
              </w:rPr>
              <w:t>-0,65*</w:t>
            </w:r>
          </w:p>
        </w:tc>
        <w:tc>
          <w:tcPr>
            <w:tcW w:w="930" w:type="dxa"/>
            <w:vAlign w:val="center"/>
          </w:tcPr>
          <w:p w:rsidR="00950E9F" w:rsidRPr="00950E9F" w:rsidRDefault="00950E9F" w:rsidP="000226FE">
            <w:pPr>
              <w:jc w:val="center"/>
              <w:rPr>
                <w:sz w:val="20"/>
                <w:szCs w:val="20"/>
              </w:rPr>
            </w:pPr>
            <w:r w:rsidRPr="00950E9F">
              <w:rPr>
                <w:sz w:val="20"/>
                <w:szCs w:val="20"/>
              </w:rPr>
              <w:t>0,75*</w:t>
            </w:r>
          </w:p>
        </w:tc>
        <w:tc>
          <w:tcPr>
            <w:tcW w:w="968" w:type="dxa"/>
            <w:vAlign w:val="center"/>
          </w:tcPr>
          <w:p w:rsidR="00950E9F" w:rsidRPr="00950E9F" w:rsidRDefault="00950E9F" w:rsidP="000226FE">
            <w:pPr>
              <w:jc w:val="center"/>
              <w:rPr>
                <w:sz w:val="20"/>
                <w:szCs w:val="20"/>
              </w:rPr>
            </w:pPr>
            <w:r w:rsidRPr="00950E9F">
              <w:rPr>
                <w:sz w:val="20"/>
                <w:szCs w:val="20"/>
              </w:rPr>
              <w:t>-0,54*</w:t>
            </w:r>
          </w:p>
        </w:tc>
        <w:tc>
          <w:tcPr>
            <w:tcW w:w="947" w:type="dxa"/>
            <w:vAlign w:val="center"/>
          </w:tcPr>
          <w:p w:rsidR="00950E9F" w:rsidRPr="00950E9F" w:rsidRDefault="00950E9F" w:rsidP="000226FE">
            <w:pPr>
              <w:jc w:val="center"/>
              <w:rPr>
                <w:sz w:val="20"/>
                <w:szCs w:val="20"/>
              </w:rPr>
            </w:pPr>
            <w:r w:rsidRPr="00950E9F">
              <w:rPr>
                <w:sz w:val="20"/>
                <w:szCs w:val="20"/>
              </w:rPr>
              <w:t>1,00</w:t>
            </w:r>
          </w:p>
        </w:tc>
        <w:tc>
          <w:tcPr>
            <w:tcW w:w="1053" w:type="dxa"/>
            <w:vAlign w:val="center"/>
          </w:tcPr>
          <w:p w:rsidR="00950E9F" w:rsidRPr="00950E9F" w:rsidRDefault="00950E9F" w:rsidP="000226FE">
            <w:pPr>
              <w:jc w:val="center"/>
              <w:rPr>
                <w:sz w:val="20"/>
                <w:szCs w:val="20"/>
              </w:rPr>
            </w:pPr>
            <w:r w:rsidRPr="00950E9F">
              <w:rPr>
                <w:sz w:val="20"/>
                <w:szCs w:val="20"/>
              </w:rPr>
              <w:t>0,68*</w:t>
            </w:r>
          </w:p>
        </w:tc>
        <w:tc>
          <w:tcPr>
            <w:tcW w:w="1068" w:type="dxa"/>
            <w:vAlign w:val="center"/>
          </w:tcPr>
          <w:p w:rsidR="00950E9F" w:rsidRPr="00950E9F" w:rsidRDefault="00950E9F" w:rsidP="000226FE">
            <w:pPr>
              <w:jc w:val="center"/>
              <w:rPr>
                <w:sz w:val="20"/>
                <w:szCs w:val="20"/>
              </w:rPr>
            </w:pPr>
            <w:r w:rsidRPr="00950E9F">
              <w:rPr>
                <w:sz w:val="20"/>
                <w:szCs w:val="20"/>
              </w:rPr>
              <w:t>0,62*</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r w:rsidRPr="00950E9F">
              <w:rPr>
                <w:sz w:val="20"/>
                <w:szCs w:val="20"/>
              </w:rPr>
              <w:t>Проекционные изображения</w:t>
            </w:r>
          </w:p>
        </w:tc>
        <w:tc>
          <w:tcPr>
            <w:tcW w:w="881" w:type="dxa"/>
            <w:vAlign w:val="center"/>
          </w:tcPr>
          <w:p w:rsidR="00950E9F" w:rsidRPr="00950E9F" w:rsidRDefault="00950E9F" w:rsidP="000226FE">
            <w:pPr>
              <w:jc w:val="center"/>
              <w:rPr>
                <w:sz w:val="20"/>
                <w:szCs w:val="20"/>
              </w:rPr>
            </w:pPr>
            <w:r w:rsidRPr="00950E9F">
              <w:rPr>
                <w:sz w:val="20"/>
                <w:szCs w:val="20"/>
              </w:rPr>
              <w:t>0,41*</w:t>
            </w:r>
          </w:p>
        </w:tc>
        <w:tc>
          <w:tcPr>
            <w:tcW w:w="875" w:type="dxa"/>
            <w:vAlign w:val="center"/>
          </w:tcPr>
          <w:p w:rsidR="00950E9F" w:rsidRPr="00950E9F" w:rsidRDefault="00950E9F" w:rsidP="000226FE">
            <w:pPr>
              <w:jc w:val="center"/>
              <w:rPr>
                <w:sz w:val="20"/>
                <w:szCs w:val="20"/>
              </w:rPr>
            </w:pPr>
            <w:r w:rsidRPr="00950E9F">
              <w:rPr>
                <w:sz w:val="20"/>
                <w:szCs w:val="20"/>
              </w:rPr>
              <w:t>-0,32</w:t>
            </w:r>
          </w:p>
        </w:tc>
        <w:tc>
          <w:tcPr>
            <w:tcW w:w="1001" w:type="dxa"/>
            <w:vAlign w:val="center"/>
          </w:tcPr>
          <w:p w:rsidR="00950E9F" w:rsidRPr="00950E9F" w:rsidRDefault="00950E9F" w:rsidP="000226FE">
            <w:pPr>
              <w:jc w:val="center"/>
              <w:rPr>
                <w:sz w:val="20"/>
                <w:szCs w:val="20"/>
              </w:rPr>
            </w:pPr>
            <w:r w:rsidRPr="00950E9F">
              <w:rPr>
                <w:sz w:val="20"/>
                <w:szCs w:val="20"/>
              </w:rPr>
              <w:t>-0,48*</w:t>
            </w:r>
          </w:p>
        </w:tc>
        <w:tc>
          <w:tcPr>
            <w:tcW w:w="930" w:type="dxa"/>
            <w:vAlign w:val="center"/>
          </w:tcPr>
          <w:p w:rsidR="00950E9F" w:rsidRPr="00950E9F" w:rsidRDefault="00950E9F" w:rsidP="000226FE">
            <w:pPr>
              <w:jc w:val="center"/>
              <w:rPr>
                <w:sz w:val="20"/>
                <w:szCs w:val="20"/>
              </w:rPr>
            </w:pPr>
            <w:r w:rsidRPr="00950E9F">
              <w:rPr>
                <w:sz w:val="20"/>
                <w:szCs w:val="20"/>
              </w:rPr>
              <w:t>0,66*</w:t>
            </w:r>
          </w:p>
        </w:tc>
        <w:tc>
          <w:tcPr>
            <w:tcW w:w="968" w:type="dxa"/>
            <w:vAlign w:val="center"/>
          </w:tcPr>
          <w:p w:rsidR="00950E9F" w:rsidRPr="00950E9F" w:rsidRDefault="00950E9F" w:rsidP="000226FE">
            <w:pPr>
              <w:jc w:val="center"/>
              <w:rPr>
                <w:sz w:val="20"/>
                <w:szCs w:val="20"/>
              </w:rPr>
            </w:pPr>
            <w:r w:rsidRPr="00950E9F">
              <w:rPr>
                <w:sz w:val="20"/>
                <w:szCs w:val="20"/>
              </w:rPr>
              <w:t>-0,42*</w:t>
            </w:r>
          </w:p>
        </w:tc>
        <w:tc>
          <w:tcPr>
            <w:tcW w:w="947" w:type="dxa"/>
            <w:vAlign w:val="center"/>
          </w:tcPr>
          <w:p w:rsidR="00950E9F" w:rsidRPr="00950E9F" w:rsidRDefault="00950E9F" w:rsidP="000226FE">
            <w:pPr>
              <w:jc w:val="center"/>
              <w:rPr>
                <w:sz w:val="20"/>
                <w:szCs w:val="20"/>
              </w:rPr>
            </w:pPr>
            <w:r w:rsidRPr="00950E9F">
              <w:rPr>
                <w:sz w:val="20"/>
                <w:szCs w:val="20"/>
              </w:rPr>
              <w:t>0,68*</w:t>
            </w:r>
          </w:p>
        </w:tc>
        <w:tc>
          <w:tcPr>
            <w:tcW w:w="1053" w:type="dxa"/>
            <w:vAlign w:val="center"/>
          </w:tcPr>
          <w:p w:rsidR="00950E9F" w:rsidRPr="00950E9F" w:rsidRDefault="00950E9F" w:rsidP="000226FE">
            <w:pPr>
              <w:jc w:val="center"/>
              <w:rPr>
                <w:sz w:val="20"/>
                <w:szCs w:val="20"/>
              </w:rPr>
            </w:pPr>
            <w:r w:rsidRPr="00950E9F">
              <w:rPr>
                <w:sz w:val="20"/>
                <w:szCs w:val="20"/>
              </w:rPr>
              <w:t>1,00</w:t>
            </w:r>
          </w:p>
        </w:tc>
        <w:tc>
          <w:tcPr>
            <w:tcW w:w="1068" w:type="dxa"/>
            <w:vAlign w:val="center"/>
          </w:tcPr>
          <w:p w:rsidR="00950E9F" w:rsidRPr="00950E9F" w:rsidRDefault="00950E9F" w:rsidP="000226FE">
            <w:pPr>
              <w:jc w:val="center"/>
              <w:rPr>
                <w:sz w:val="20"/>
                <w:szCs w:val="20"/>
              </w:rPr>
            </w:pPr>
            <w:r w:rsidRPr="00950E9F">
              <w:rPr>
                <w:sz w:val="20"/>
                <w:szCs w:val="20"/>
              </w:rPr>
              <w:t>0,58*</w:t>
            </w:r>
          </w:p>
        </w:tc>
      </w:tr>
      <w:tr w:rsidR="00950E9F" w:rsidRPr="00950E9F" w:rsidTr="00950E9F">
        <w:trPr>
          <w:trHeight w:val="346"/>
          <w:jc w:val="center"/>
        </w:trPr>
        <w:tc>
          <w:tcPr>
            <w:tcW w:w="1906" w:type="dxa"/>
            <w:vAlign w:val="center"/>
          </w:tcPr>
          <w:p w:rsidR="00950E9F" w:rsidRPr="00950E9F" w:rsidRDefault="00950E9F" w:rsidP="000226FE">
            <w:pPr>
              <w:jc w:val="center"/>
              <w:rPr>
                <w:sz w:val="20"/>
                <w:szCs w:val="20"/>
              </w:rPr>
            </w:pPr>
            <w:r w:rsidRPr="00950E9F">
              <w:rPr>
                <w:sz w:val="20"/>
                <w:szCs w:val="20"/>
              </w:rPr>
              <w:t>Ритмические структуры</w:t>
            </w:r>
          </w:p>
        </w:tc>
        <w:tc>
          <w:tcPr>
            <w:tcW w:w="881" w:type="dxa"/>
            <w:vAlign w:val="center"/>
          </w:tcPr>
          <w:p w:rsidR="00950E9F" w:rsidRPr="00950E9F" w:rsidRDefault="00950E9F" w:rsidP="000226FE">
            <w:pPr>
              <w:jc w:val="center"/>
              <w:rPr>
                <w:sz w:val="20"/>
                <w:szCs w:val="20"/>
              </w:rPr>
            </w:pPr>
            <w:r w:rsidRPr="00950E9F">
              <w:rPr>
                <w:sz w:val="20"/>
                <w:szCs w:val="20"/>
              </w:rPr>
              <w:t>0,53*</w:t>
            </w:r>
          </w:p>
        </w:tc>
        <w:tc>
          <w:tcPr>
            <w:tcW w:w="875" w:type="dxa"/>
            <w:vAlign w:val="center"/>
          </w:tcPr>
          <w:p w:rsidR="00950E9F" w:rsidRPr="00950E9F" w:rsidRDefault="00950E9F" w:rsidP="000226FE">
            <w:pPr>
              <w:jc w:val="center"/>
              <w:rPr>
                <w:sz w:val="20"/>
                <w:szCs w:val="20"/>
              </w:rPr>
            </w:pPr>
            <w:r w:rsidRPr="00950E9F">
              <w:rPr>
                <w:sz w:val="20"/>
                <w:szCs w:val="20"/>
              </w:rPr>
              <w:t>-0,69*</w:t>
            </w:r>
          </w:p>
        </w:tc>
        <w:tc>
          <w:tcPr>
            <w:tcW w:w="1001" w:type="dxa"/>
            <w:vAlign w:val="center"/>
          </w:tcPr>
          <w:p w:rsidR="00950E9F" w:rsidRPr="00950E9F" w:rsidRDefault="00950E9F" w:rsidP="000226FE">
            <w:pPr>
              <w:jc w:val="center"/>
              <w:rPr>
                <w:sz w:val="20"/>
                <w:szCs w:val="20"/>
              </w:rPr>
            </w:pPr>
            <w:r w:rsidRPr="00950E9F">
              <w:rPr>
                <w:sz w:val="20"/>
                <w:szCs w:val="20"/>
              </w:rPr>
              <w:t>-0,52*</w:t>
            </w:r>
          </w:p>
        </w:tc>
        <w:tc>
          <w:tcPr>
            <w:tcW w:w="930" w:type="dxa"/>
            <w:vAlign w:val="center"/>
          </w:tcPr>
          <w:p w:rsidR="00950E9F" w:rsidRPr="00950E9F" w:rsidRDefault="00950E9F" w:rsidP="000226FE">
            <w:pPr>
              <w:jc w:val="center"/>
              <w:rPr>
                <w:sz w:val="20"/>
                <w:szCs w:val="20"/>
              </w:rPr>
            </w:pPr>
            <w:r w:rsidRPr="00950E9F">
              <w:rPr>
                <w:sz w:val="20"/>
                <w:szCs w:val="20"/>
              </w:rPr>
              <w:t>0,47*</w:t>
            </w:r>
          </w:p>
        </w:tc>
        <w:tc>
          <w:tcPr>
            <w:tcW w:w="968" w:type="dxa"/>
            <w:vAlign w:val="center"/>
          </w:tcPr>
          <w:p w:rsidR="00950E9F" w:rsidRPr="00950E9F" w:rsidRDefault="00950E9F" w:rsidP="000226FE">
            <w:pPr>
              <w:jc w:val="center"/>
              <w:rPr>
                <w:sz w:val="20"/>
                <w:szCs w:val="20"/>
              </w:rPr>
            </w:pPr>
            <w:r w:rsidRPr="00950E9F">
              <w:rPr>
                <w:sz w:val="20"/>
                <w:szCs w:val="20"/>
              </w:rPr>
              <w:t>-0,38</w:t>
            </w:r>
          </w:p>
        </w:tc>
        <w:tc>
          <w:tcPr>
            <w:tcW w:w="947" w:type="dxa"/>
            <w:vAlign w:val="center"/>
          </w:tcPr>
          <w:p w:rsidR="00950E9F" w:rsidRPr="00950E9F" w:rsidRDefault="00950E9F" w:rsidP="000226FE">
            <w:pPr>
              <w:jc w:val="center"/>
              <w:rPr>
                <w:sz w:val="20"/>
                <w:szCs w:val="20"/>
              </w:rPr>
            </w:pPr>
            <w:r w:rsidRPr="00950E9F">
              <w:rPr>
                <w:sz w:val="20"/>
                <w:szCs w:val="20"/>
              </w:rPr>
              <w:t>0,62*</w:t>
            </w:r>
          </w:p>
        </w:tc>
        <w:tc>
          <w:tcPr>
            <w:tcW w:w="1053" w:type="dxa"/>
            <w:vAlign w:val="center"/>
          </w:tcPr>
          <w:p w:rsidR="00950E9F" w:rsidRPr="00950E9F" w:rsidRDefault="00950E9F" w:rsidP="000226FE">
            <w:pPr>
              <w:jc w:val="center"/>
              <w:rPr>
                <w:sz w:val="20"/>
                <w:szCs w:val="20"/>
              </w:rPr>
            </w:pPr>
            <w:r w:rsidRPr="00950E9F">
              <w:rPr>
                <w:sz w:val="20"/>
                <w:szCs w:val="20"/>
              </w:rPr>
              <w:t>0,58*</w:t>
            </w:r>
          </w:p>
        </w:tc>
        <w:tc>
          <w:tcPr>
            <w:tcW w:w="1068" w:type="dxa"/>
            <w:vAlign w:val="center"/>
          </w:tcPr>
          <w:p w:rsidR="00950E9F" w:rsidRPr="00950E9F" w:rsidRDefault="00950E9F" w:rsidP="000226FE">
            <w:pPr>
              <w:jc w:val="center"/>
              <w:rPr>
                <w:sz w:val="20"/>
                <w:szCs w:val="20"/>
              </w:rPr>
            </w:pPr>
            <w:r w:rsidRPr="00950E9F">
              <w:rPr>
                <w:sz w:val="20"/>
                <w:szCs w:val="20"/>
              </w:rPr>
              <w:t>1,00</w:t>
            </w:r>
          </w:p>
        </w:tc>
      </w:tr>
    </w:tbl>
    <w:p w:rsidR="00950E9F" w:rsidRDefault="00950E9F" w:rsidP="00950E9F">
      <w:pPr>
        <w:ind w:left="701"/>
      </w:pPr>
      <w:r>
        <w:t xml:space="preserve">*Примечание: * - значимые корреляции при </w:t>
      </w:r>
      <w:proofErr w:type="gramStart"/>
      <w:r>
        <w:t>p&lt;</w:t>
      </w:r>
      <w:proofErr w:type="gramEnd"/>
      <w:r>
        <w:t>0,05</w:t>
      </w:r>
    </w:p>
    <w:p w:rsidR="00950E9F" w:rsidRPr="00B2318B" w:rsidRDefault="00950E9F" w:rsidP="00A33F82">
      <w:pPr>
        <w:spacing w:line="360" w:lineRule="auto"/>
        <w:ind w:firstLine="720"/>
        <w:contextualSpacing/>
        <w:jc w:val="both"/>
        <w:rPr>
          <w:sz w:val="20"/>
          <w:szCs w:val="20"/>
        </w:rPr>
      </w:pPr>
    </w:p>
    <w:p w:rsidR="009516A8" w:rsidRPr="00B2318B" w:rsidRDefault="009516A8" w:rsidP="001733FF">
      <w:pPr>
        <w:spacing w:line="360" w:lineRule="auto"/>
        <w:ind w:firstLine="720"/>
        <w:contextualSpacing/>
        <w:jc w:val="both"/>
        <w:rPr>
          <w:sz w:val="20"/>
          <w:szCs w:val="20"/>
        </w:rPr>
      </w:pPr>
      <w:r w:rsidRPr="00B2318B">
        <w:rPr>
          <w:sz w:val="20"/>
          <w:szCs w:val="20"/>
        </w:rPr>
        <w:t xml:space="preserve">Наблюдение за детьми с легкой умственной отсталостью выявило недостаточную </w:t>
      </w:r>
      <w:proofErr w:type="spellStart"/>
      <w:r w:rsidRPr="00B2318B">
        <w:rPr>
          <w:sz w:val="20"/>
          <w:szCs w:val="20"/>
        </w:rPr>
        <w:t>сформированность</w:t>
      </w:r>
      <w:proofErr w:type="spellEnd"/>
      <w:r w:rsidRPr="00B2318B">
        <w:rPr>
          <w:sz w:val="20"/>
          <w:szCs w:val="20"/>
        </w:rPr>
        <w:t xml:space="preserve"> пространственной ориентировки и нарушения произвольной регуляции деятельности. Корреляционный анализ показал:</w:t>
      </w:r>
    </w:p>
    <w:p w:rsidR="009516A8" w:rsidRPr="001733FF" w:rsidRDefault="009516A8" w:rsidP="001733FF">
      <w:pPr>
        <w:pStyle w:val="a5"/>
        <w:numPr>
          <w:ilvl w:val="2"/>
          <w:numId w:val="8"/>
        </w:numPr>
        <w:spacing w:line="360" w:lineRule="auto"/>
        <w:jc w:val="both"/>
        <w:rPr>
          <w:sz w:val="20"/>
          <w:szCs w:val="20"/>
        </w:rPr>
      </w:pPr>
      <w:r w:rsidRPr="001733FF">
        <w:rPr>
          <w:sz w:val="20"/>
          <w:szCs w:val="20"/>
        </w:rPr>
        <w:t xml:space="preserve">Отрицательная корреляция между пробой </w:t>
      </w:r>
      <w:proofErr w:type="spellStart"/>
      <w:r w:rsidRPr="001733FF">
        <w:rPr>
          <w:sz w:val="20"/>
          <w:szCs w:val="20"/>
        </w:rPr>
        <w:t>Ромберга</w:t>
      </w:r>
      <w:proofErr w:type="spellEnd"/>
      <w:r w:rsidRPr="001733FF">
        <w:rPr>
          <w:sz w:val="20"/>
          <w:szCs w:val="20"/>
        </w:rPr>
        <w:t xml:space="preserve"> и "Бегом змейкой" (r=-0,76) указывает на связь статической и динамической координации.</w:t>
      </w:r>
    </w:p>
    <w:p w:rsidR="009516A8" w:rsidRPr="001733FF" w:rsidRDefault="009516A8" w:rsidP="001733FF">
      <w:pPr>
        <w:pStyle w:val="a5"/>
        <w:numPr>
          <w:ilvl w:val="2"/>
          <w:numId w:val="8"/>
        </w:numPr>
        <w:spacing w:line="360" w:lineRule="auto"/>
        <w:jc w:val="both"/>
        <w:rPr>
          <w:sz w:val="20"/>
          <w:szCs w:val="20"/>
        </w:rPr>
      </w:pPr>
      <w:r w:rsidRPr="001733FF">
        <w:rPr>
          <w:sz w:val="20"/>
          <w:szCs w:val="20"/>
        </w:rPr>
        <w:t xml:space="preserve">Отрицательная корреляция между "Лабиринтом" и </w:t>
      </w:r>
      <w:proofErr w:type="spellStart"/>
      <w:r w:rsidRPr="001733FF">
        <w:rPr>
          <w:sz w:val="20"/>
          <w:szCs w:val="20"/>
        </w:rPr>
        <w:t>гештальт</w:t>
      </w:r>
      <w:proofErr w:type="spellEnd"/>
      <w:r w:rsidRPr="001733FF">
        <w:rPr>
          <w:sz w:val="20"/>
          <w:szCs w:val="20"/>
        </w:rPr>
        <w:t xml:space="preserve">-фигурами (r=-0,79) и положительная между </w:t>
      </w:r>
      <w:proofErr w:type="spellStart"/>
      <w:r w:rsidRPr="001733FF">
        <w:rPr>
          <w:sz w:val="20"/>
          <w:szCs w:val="20"/>
        </w:rPr>
        <w:t>гештальт</w:t>
      </w:r>
      <w:proofErr w:type="spellEnd"/>
      <w:r w:rsidRPr="001733FF">
        <w:rPr>
          <w:sz w:val="20"/>
          <w:szCs w:val="20"/>
        </w:rPr>
        <w:t xml:space="preserve">-фигурами и </w:t>
      </w:r>
      <w:proofErr w:type="spellStart"/>
      <w:r w:rsidRPr="001733FF">
        <w:rPr>
          <w:sz w:val="20"/>
          <w:szCs w:val="20"/>
        </w:rPr>
        <w:t>праксисом</w:t>
      </w:r>
      <w:proofErr w:type="spellEnd"/>
      <w:r w:rsidRPr="001733FF">
        <w:rPr>
          <w:sz w:val="20"/>
          <w:szCs w:val="20"/>
        </w:rPr>
        <w:t xml:space="preserve"> (r=0,75) подтверждает связь зрительно-моторной координации и мелкой моторики.</w:t>
      </w:r>
    </w:p>
    <w:p w:rsidR="009516A8" w:rsidRPr="001733FF" w:rsidRDefault="009516A8" w:rsidP="001733FF">
      <w:pPr>
        <w:pStyle w:val="a5"/>
        <w:numPr>
          <w:ilvl w:val="2"/>
          <w:numId w:val="8"/>
        </w:numPr>
        <w:spacing w:line="360" w:lineRule="auto"/>
        <w:jc w:val="both"/>
        <w:rPr>
          <w:sz w:val="20"/>
          <w:szCs w:val="20"/>
        </w:rPr>
      </w:pPr>
      <w:r w:rsidRPr="001733FF">
        <w:rPr>
          <w:sz w:val="20"/>
          <w:szCs w:val="20"/>
        </w:rPr>
        <w:t>Отрицательная корреляция между "Бегом змейкой" и ритмическими структурами (r=-0,69) указывает на роль чувства ритма в динамической координации.</w:t>
      </w:r>
    </w:p>
    <w:p w:rsidR="009516A8" w:rsidRPr="001733FF" w:rsidRDefault="009516A8" w:rsidP="001733FF">
      <w:pPr>
        <w:pStyle w:val="a5"/>
        <w:numPr>
          <w:ilvl w:val="2"/>
          <w:numId w:val="8"/>
        </w:numPr>
        <w:spacing w:line="360" w:lineRule="auto"/>
        <w:jc w:val="both"/>
        <w:rPr>
          <w:sz w:val="20"/>
          <w:szCs w:val="20"/>
        </w:rPr>
      </w:pPr>
      <w:r w:rsidRPr="001733FF">
        <w:rPr>
          <w:sz w:val="20"/>
          <w:szCs w:val="20"/>
        </w:rPr>
        <w:t xml:space="preserve">Пространственное восприятие (проекционные изображения) коррелирует с </w:t>
      </w:r>
      <w:proofErr w:type="spellStart"/>
      <w:r w:rsidRPr="001733FF">
        <w:rPr>
          <w:sz w:val="20"/>
          <w:szCs w:val="20"/>
        </w:rPr>
        <w:t>гештальт</w:t>
      </w:r>
      <w:proofErr w:type="spellEnd"/>
      <w:r w:rsidRPr="001733FF">
        <w:rPr>
          <w:sz w:val="20"/>
          <w:szCs w:val="20"/>
        </w:rPr>
        <w:t xml:space="preserve">-фигурами (r=0,66), </w:t>
      </w:r>
      <w:proofErr w:type="spellStart"/>
      <w:r w:rsidRPr="001733FF">
        <w:rPr>
          <w:sz w:val="20"/>
          <w:szCs w:val="20"/>
        </w:rPr>
        <w:t>праксисом</w:t>
      </w:r>
      <w:proofErr w:type="spellEnd"/>
      <w:r w:rsidRPr="001733FF">
        <w:rPr>
          <w:sz w:val="20"/>
          <w:szCs w:val="20"/>
        </w:rPr>
        <w:t xml:space="preserve"> (r=0,68) и ритмическими структурами (r=0,58), что говорит о его важной роли в психомоторике.</w:t>
      </w:r>
    </w:p>
    <w:p w:rsidR="009516A8" w:rsidRPr="001733FF" w:rsidRDefault="009516A8" w:rsidP="001733FF">
      <w:pPr>
        <w:pStyle w:val="a5"/>
        <w:numPr>
          <w:ilvl w:val="2"/>
          <w:numId w:val="8"/>
        </w:numPr>
        <w:spacing w:line="360" w:lineRule="auto"/>
        <w:jc w:val="both"/>
        <w:rPr>
          <w:sz w:val="20"/>
          <w:szCs w:val="20"/>
        </w:rPr>
      </w:pPr>
      <w:r w:rsidRPr="001733FF">
        <w:rPr>
          <w:sz w:val="20"/>
          <w:szCs w:val="20"/>
        </w:rPr>
        <w:t xml:space="preserve">Мелкая моторика (пробы на </w:t>
      </w:r>
      <w:proofErr w:type="spellStart"/>
      <w:r w:rsidRPr="001733FF">
        <w:rPr>
          <w:sz w:val="20"/>
          <w:szCs w:val="20"/>
        </w:rPr>
        <w:t>праксис</w:t>
      </w:r>
      <w:proofErr w:type="spellEnd"/>
      <w:r w:rsidRPr="001733FF">
        <w:rPr>
          <w:sz w:val="20"/>
          <w:szCs w:val="20"/>
        </w:rPr>
        <w:t>) имеет значимые корреляции со всеми компонентами психомоторики.</w:t>
      </w:r>
    </w:p>
    <w:p w:rsidR="009516A8" w:rsidRPr="00B2318B" w:rsidRDefault="009516A8" w:rsidP="001733FF">
      <w:pPr>
        <w:spacing w:line="360" w:lineRule="auto"/>
        <w:ind w:firstLine="720"/>
        <w:contextualSpacing/>
        <w:jc w:val="both"/>
        <w:rPr>
          <w:sz w:val="20"/>
          <w:szCs w:val="20"/>
        </w:rPr>
      </w:pPr>
      <w:r w:rsidRPr="00B2318B">
        <w:rPr>
          <w:sz w:val="20"/>
          <w:szCs w:val="20"/>
        </w:rPr>
        <w:t>Анализ медицинской и педагогической документации детей с легкой умственной отсталостью выявил патологии перинатального периода, признаки энцефалопатии, задержку психомоторного развития, трудности в обучении, особенно в мелкой моторике и математике. Педагоги отмечают неловкость, быструю утомляемость и трудности в координации движений.</w:t>
      </w:r>
    </w:p>
    <w:p w:rsidR="009516A8" w:rsidRPr="00B2318B" w:rsidRDefault="009516A8" w:rsidP="001733FF">
      <w:pPr>
        <w:spacing w:line="360" w:lineRule="auto"/>
        <w:ind w:firstLine="720"/>
        <w:contextualSpacing/>
        <w:jc w:val="both"/>
        <w:rPr>
          <w:sz w:val="20"/>
          <w:szCs w:val="20"/>
        </w:rPr>
      </w:pPr>
      <w:r w:rsidRPr="00B2318B">
        <w:rPr>
          <w:sz w:val="20"/>
          <w:szCs w:val="20"/>
        </w:rPr>
        <w:t>Констатирующий эксперимент показал низкий уровень развития всех компонентов психомоторики у этих детей, имеющий системный характер. Выделены три фактора, определяющие структуру психомоторики: координационный, зрительно-моторный и пространственно-ритмический, а также три типологические группы детей. Отмечены множественные нарушения в двигательной сфере.</w:t>
      </w:r>
    </w:p>
    <w:p w:rsidR="009516A8" w:rsidRPr="00B2318B" w:rsidRDefault="009516A8" w:rsidP="00A33F82">
      <w:pPr>
        <w:spacing w:line="360" w:lineRule="auto"/>
        <w:ind w:firstLine="720"/>
        <w:contextualSpacing/>
        <w:jc w:val="both"/>
        <w:rPr>
          <w:sz w:val="20"/>
          <w:szCs w:val="20"/>
        </w:rPr>
      </w:pPr>
      <w:r w:rsidRPr="00B2318B">
        <w:rPr>
          <w:sz w:val="20"/>
          <w:szCs w:val="20"/>
        </w:rPr>
        <w:t>Группы статистически не различаются, что позволяет сравнивать результаты после формирующего эксперимента. Выявленные особенности требуют разработки комплекса коррекционно-развивающих упражнений, учитывающего взаимосвязи компонентов психомоторики и индивидуальные особенности детей. Констатирующий этап подтвердил отставание в психомоторном развитии, требующее комплексного подхода к коррекции.</w:t>
      </w:r>
    </w:p>
    <w:p w:rsidR="009516A8" w:rsidRPr="00B2318B" w:rsidRDefault="009516A8" w:rsidP="00A33F82">
      <w:pPr>
        <w:spacing w:line="360" w:lineRule="auto"/>
        <w:ind w:firstLine="720"/>
        <w:contextualSpacing/>
        <w:jc w:val="both"/>
        <w:rPr>
          <w:sz w:val="20"/>
          <w:szCs w:val="20"/>
        </w:rPr>
      </w:pPr>
      <w:r w:rsidRPr="00B2318B">
        <w:rPr>
          <w:sz w:val="20"/>
          <w:szCs w:val="20"/>
        </w:rPr>
        <w:t xml:space="preserve">На основе констатирующего эксперимента разработан комплекс упражнений координационной направленности для психомоторного развития детей экспериментальной группы с легкой умственной отсталостью, учитывающий их особенности и взаимосвязи компонентов психомоторики. Комплекс базируется на теоретических положениях Л.С. Выготского, Н.А. Бернштейна, А.Р. </w:t>
      </w:r>
      <w:proofErr w:type="spellStart"/>
      <w:r w:rsidRPr="00B2318B">
        <w:rPr>
          <w:sz w:val="20"/>
          <w:szCs w:val="20"/>
        </w:rPr>
        <w:t>Лурии</w:t>
      </w:r>
      <w:proofErr w:type="spellEnd"/>
      <w:r w:rsidRPr="00B2318B">
        <w:rPr>
          <w:sz w:val="20"/>
          <w:szCs w:val="20"/>
        </w:rPr>
        <w:t xml:space="preserve">, С.П. Евсеева, М.М. Кольцовой, П.К. Анохина и </w:t>
      </w:r>
      <w:r w:rsidRPr="00B2318B">
        <w:rPr>
          <w:sz w:val="20"/>
          <w:szCs w:val="20"/>
        </w:rPr>
        <w:lastRenderedPageBreak/>
        <w:t>принципах системности, дифференцированного подхода, постепенности, повторяемости, наглядности, коррекционно-развивающей направленности, эмоциональной насыщенности и учета структуры дефекта. Комплекс представляет собой единую систему из трех взаимосвязанных блоков: упражнения на развитие быстроты реакции, согласованности движений и ориентировки в пространстве. В рамках формирующего эксперимента проведено 60 занятий по 40 минут, 3 раза в неделю в течение 5 месяцев. Структура занятия: подготовительная часть (8-10 мин), основная часть (25-30 мин) и заключительная часть (5-7 мин). Соотношение упражнений: 30% – быстрота реакции, 40% – согласованность движений, 30% – ориентировка в пространстве. Использовалось разнообразное оборудование: мячи, обручи, гимнастические палки, скакалки, кегли, маты, скамейки, ленты, флажки, тактильные дорожки, балансировочные подушки, мешочки с песком, тренажеры для мелкой моторики, музыкальный центр. Занятия проводились в спортивном зале площадью 60 кв. м. Первый блок упражнений направлен на развитие быстроты реакции, внимания и переключаемости.</w:t>
      </w:r>
    </w:p>
    <w:p w:rsidR="009516A8" w:rsidRPr="00B2318B" w:rsidRDefault="009516A8" w:rsidP="00A33F82">
      <w:pPr>
        <w:spacing w:line="360" w:lineRule="auto"/>
        <w:ind w:firstLine="720"/>
        <w:contextualSpacing/>
        <w:jc w:val="both"/>
        <w:rPr>
          <w:sz w:val="20"/>
          <w:szCs w:val="20"/>
        </w:rPr>
      </w:pPr>
      <w:r w:rsidRPr="00B2318B">
        <w:rPr>
          <w:sz w:val="20"/>
          <w:szCs w:val="20"/>
        </w:rPr>
        <w:t>Упражнения на развитие быстроты реакции проводились в подготовительной части занятия с постепенным усложнением. Эффективность достигалась четкими инструкциями, показом движений, поддержкой, увеличением скорости сигналов, варьированием условий и индивидуальным подходом. Использовалась игровая форма для повышения мотивации. Второй блок упражнений направлен на развитие согласованности движений, координации и равновесия, улучшение межполушарного взаимодействия.</w:t>
      </w:r>
    </w:p>
    <w:p w:rsidR="009516A8" w:rsidRPr="00B2318B" w:rsidRDefault="009516A8" w:rsidP="00A33F82">
      <w:pPr>
        <w:spacing w:line="360" w:lineRule="auto"/>
        <w:ind w:firstLine="720"/>
        <w:contextualSpacing/>
        <w:jc w:val="both"/>
        <w:rPr>
          <w:sz w:val="20"/>
          <w:szCs w:val="20"/>
        </w:rPr>
      </w:pPr>
      <w:r w:rsidRPr="00B2318B">
        <w:rPr>
          <w:sz w:val="20"/>
          <w:szCs w:val="20"/>
        </w:rPr>
        <w:t>Упражнения на развитие согласованности движений являлись основой главной части занятия, выполнялись после упражнений на развитие быстроты реакции. Использовалось 2-3 упражнения из блока, сочетание менялось. Начинали с упражнений из статических положений, постепенно усложняя. Особое внимание уделялось межполушарному взаимодействию (разные движения рук, перекрестная координация). Методические приемы: показ, расчленение, замедление/ускорение, ориентиры, ритмизация, тактильная помощь. Третий блок - упражнения на ориентировку в пространстве для развития пространственного восприятия и представлений о схеме тела.</w:t>
      </w:r>
    </w:p>
    <w:p w:rsidR="009516A8" w:rsidRPr="00B2318B" w:rsidRDefault="009516A8" w:rsidP="001733FF">
      <w:pPr>
        <w:spacing w:line="360" w:lineRule="auto"/>
        <w:ind w:firstLine="720"/>
        <w:contextualSpacing/>
        <w:jc w:val="both"/>
        <w:rPr>
          <w:sz w:val="20"/>
          <w:szCs w:val="20"/>
        </w:rPr>
      </w:pPr>
      <w:r w:rsidRPr="00B2318B">
        <w:rPr>
          <w:sz w:val="20"/>
          <w:szCs w:val="20"/>
        </w:rPr>
        <w:t>В формирующем эксперименте упражнения на ориентировку в пространстве использовались после упражнений на согласованность движений, варьируясь на каждом занятии. Сначала формировались представления о схеме тела, затем об ориентировке в пространстве относительно себя и между предметами. Эффективность достигалась вербализацией, наглядными ориентирами, предметами-маркерами, словесным сопровождением и постепенным усложнением заданий.</w:t>
      </w:r>
    </w:p>
    <w:p w:rsidR="009516A8" w:rsidRPr="00B2318B" w:rsidRDefault="009516A8" w:rsidP="001733FF">
      <w:pPr>
        <w:spacing w:line="360" w:lineRule="auto"/>
        <w:ind w:firstLine="720"/>
        <w:contextualSpacing/>
        <w:jc w:val="both"/>
        <w:rPr>
          <w:sz w:val="20"/>
          <w:szCs w:val="20"/>
        </w:rPr>
      </w:pPr>
      <w:r w:rsidRPr="00B2318B">
        <w:rPr>
          <w:sz w:val="20"/>
          <w:szCs w:val="20"/>
        </w:rPr>
        <w:t>Занятия учитывали особенности психомоторного развития детей с легкой умственной отсталостью, разделенных на три типологические группы (нарушения общей моторики, мелкой моторики и равномерное снижение). Для каждой группы определены приоритетные направления коррекции.</w:t>
      </w:r>
    </w:p>
    <w:p w:rsidR="009516A8" w:rsidRPr="00B2318B" w:rsidRDefault="009516A8" w:rsidP="001733FF">
      <w:pPr>
        <w:spacing w:line="360" w:lineRule="auto"/>
        <w:ind w:firstLine="720"/>
        <w:contextualSpacing/>
        <w:jc w:val="both"/>
        <w:rPr>
          <w:sz w:val="20"/>
          <w:szCs w:val="20"/>
        </w:rPr>
      </w:pPr>
      <w:r w:rsidRPr="00B2318B">
        <w:rPr>
          <w:sz w:val="20"/>
          <w:szCs w:val="20"/>
        </w:rPr>
        <w:t>Усложнение заданий происходило в три этапа: освоение базовых упражнений, закрепление и совершенствование движений, автоматизация двигательных навыков. Использовались наглядные, словесные и практические методы обучения.</w:t>
      </w:r>
    </w:p>
    <w:p w:rsidR="009516A8" w:rsidRPr="00B2318B" w:rsidRDefault="009516A8" w:rsidP="00A33F82">
      <w:pPr>
        <w:spacing w:line="360" w:lineRule="auto"/>
        <w:ind w:firstLine="720"/>
        <w:contextualSpacing/>
        <w:jc w:val="both"/>
        <w:rPr>
          <w:sz w:val="20"/>
          <w:szCs w:val="20"/>
        </w:rPr>
      </w:pPr>
      <w:r w:rsidRPr="00B2318B">
        <w:rPr>
          <w:sz w:val="20"/>
          <w:szCs w:val="20"/>
        </w:rPr>
        <w:t xml:space="preserve">Особое внимание уделялось мотивации (ситуация успеха, эмоциональная поддержка, игровые формы, тематические занятия, музыкальное сопровождение, яркие атрибуты, соревнования, групповая деятельность). Контроль осуществлялся по критериям правильности, точности, </w:t>
      </w:r>
      <w:proofErr w:type="spellStart"/>
      <w:r w:rsidRPr="00B2318B">
        <w:rPr>
          <w:sz w:val="20"/>
          <w:szCs w:val="20"/>
        </w:rPr>
        <w:t>координированности</w:t>
      </w:r>
      <w:proofErr w:type="spellEnd"/>
      <w:r w:rsidRPr="00B2318B">
        <w:rPr>
          <w:sz w:val="20"/>
          <w:szCs w:val="20"/>
        </w:rPr>
        <w:t>, плавности, ритмичности, самостоятельности, выразительности. Результаты фиксировались в индивидуальных картах. Проводился мониторинг психомоторного развития.</w:t>
      </w:r>
    </w:p>
    <w:p w:rsidR="009516A8" w:rsidRPr="00B2318B" w:rsidRDefault="009516A8" w:rsidP="00A33F82">
      <w:pPr>
        <w:spacing w:line="360" w:lineRule="auto"/>
        <w:ind w:firstLine="720"/>
        <w:contextualSpacing/>
        <w:jc w:val="both"/>
        <w:rPr>
          <w:sz w:val="20"/>
          <w:szCs w:val="20"/>
        </w:rPr>
      </w:pPr>
      <w:r w:rsidRPr="00B2318B">
        <w:rPr>
          <w:sz w:val="20"/>
          <w:szCs w:val="20"/>
        </w:rPr>
        <w:t xml:space="preserve">По итогам 30 занятий с детьми экспериментальной группы (ЭГ) отмечены положительные изменения в статической и динамической координации, зрительно-моторной координации, мелкой моторике, пространственном восприятии и чувстве ритма. Программа занятий была скорректирована с учетом прогресса детей. Важным условием эффективности являлось взаимодействие с родителями и педагогами. Разработанный комплекс упражнений координационной направленности включает упражнения на развитие быстроты реакции, согласованности движений и ориентировки в пространстве. После 60 занятий был проведен контрольный эксперимент для определения эффективности работы и выявления динамики психомоторного развития детей ЭГ по сравнению с контрольной </w:t>
      </w:r>
      <w:r w:rsidRPr="00B2318B">
        <w:rPr>
          <w:sz w:val="20"/>
          <w:szCs w:val="20"/>
        </w:rPr>
        <w:lastRenderedPageBreak/>
        <w:t>группой (КГ).</w:t>
      </w:r>
    </w:p>
    <w:p w:rsidR="009C2078" w:rsidRDefault="009516A8" w:rsidP="002307C4">
      <w:pPr>
        <w:spacing w:line="360" w:lineRule="auto"/>
        <w:ind w:firstLine="720"/>
        <w:contextualSpacing/>
        <w:jc w:val="both"/>
        <w:rPr>
          <w:sz w:val="20"/>
          <w:szCs w:val="20"/>
        </w:rPr>
      </w:pPr>
      <w:r w:rsidRPr="00B2318B">
        <w:rPr>
          <w:sz w:val="20"/>
          <w:szCs w:val="20"/>
        </w:rPr>
        <w:t xml:space="preserve">Анализ данных показывает значительное улучшение статической и динамической координации у детей экспериментальной группы (ЭГ) по сравнению с контрольной (КГ). В пробе </w:t>
      </w:r>
      <w:proofErr w:type="spellStart"/>
      <w:r w:rsidRPr="00B2318B">
        <w:rPr>
          <w:sz w:val="20"/>
          <w:szCs w:val="20"/>
        </w:rPr>
        <w:t>Ромберга</w:t>
      </w:r>
      <w:proofErr w:type="spellEnd"/>
      <w:r w:rsidRPr="00B2318B">
        <w:rPr>
          <w:sz w:val="20"/>
          <w:szCs w:val="20"/>
        </w:rPr>
        <w:t xml:space="preserve"> (статическая координация) показатели ЭГ увеличились на 63,9% (с 7,2±1,4 с до 11,8±1,6 с), а в КГ – на 7,7% (с 7,8±1,6 с до 8,4±1,7 с). В тесте "Бег змейкой" (динамическая координация) время выполнения в ЭГ сократилось на 27,0% (с 12,6±1,9 с до 9,2±1,4 с), а в КГ – на 3,8% (с 13,1±1,7 с до 12,6±1,5 с). На контрольном этапе выявлены статистически значимые различия между показателями ЭГ и КГ (</w:t>
      </w:r>
      <w:proofErr w:type="gramStart"/>
      <w:r w:rsidRPr="00B2318B">
        <w:rPr>
          <w:sz w:val="20"/>
          <w:szCs w:val="20"/>
        </w:rPr>
        <w:t>p&lt;</w:t>
      </w:r>
      <w:proofErr w:type="gramEnd"/>
      <w:r w:rsidRPr="00B2318B">
        <w:rPr>
          <w:sz w:val="20"/>
          <w:szCs w:val="20"/>
        </w:rPr>
        <w:t xml:space="preserve">0,05), что подтверждает эффективность разработанного комплекса упражнений. Дети ЭГ также продемонстрировали качественные улучшения: уменьшились раскачивания тела и тремор рук в пробе </w:t>
      </w:r>
      <w:proofErr w:type="spellStart"/>
      <w:r w:rsidRPr="00B2318B">
        <w:rPr>
          <w:sz w:val="20"/>
          <w:szCs w:val="20"/>
        </w:rPr>
        <w:t>Ромберга</w:t>
      </w:r>
      <w:proofErr w:type="spellEnd"/>
      <w:r w:rsidRPr="00B2318B">
        <w:rPr>
          <w:sz w:val="20"/>
          <w:szCs w:val="20"/>
        </w:rPr>
        <w:t>, движения стали более точными и плавными в тесте "Бег змейкой". Наибольший прогресс наблюдался у детей с нарушениями общей моторики и координации.</w:t>
      </w:r>
    </w:p>
    <w:p w:rsidR="0002094B" w:rsidRPr="0002094B" w:rsidRDefault="0002094B" w:rsidP="0002094B">
      <w:pPr>
        <w:jc w:val="right"/>
        <w:rPr>
          <w:sz w:val="20"/>
          <w:szCs w:val="20"/>
        </w:rPr>
      </w:pPr>
      <w:r w:rsidRPr="0002094B">
        <w:rPr>
          <w:sz w:val="20"/>
          <w:szCs w:val="20"/>
        </w:rPr>
        <w:t>Таблица 10</w:t>
      </w:r>
    </w:p>
    <w:p w:rsidR="0002094B" w:rsidRPr="0002094B" w:rsidRDefault="0002094B" w:rsidP="0002094B">
      <w:pPr>
        <w:jc w:val="center"/>
        <w:rPr>
          <w:b/>
          <w:sz w:val="20"/>
          <w:szCs w:val="20"/>
        </w:rPr>
      </w:pPr>
      <w:r w:rsidRPr="0002094B">
        <w:rPr>
          <w:b/>
          <w:sz w:val="20"/>
          <w:szCs w:val="20"/>
        </w:rPr>
        <w:t>Показатели координационных способностей детей ЭГ и КГ на контрольном этапе</w:t>
      </w:r>
    </w:p>
    <w:tbl>
      <w:tblPr>
        <w:tblStyle w:val="a4"/>
        <w:tblW w:w="9712" w:type="dxa"/>
        <w:jc w:val="center"/>
        <w:tblLook w:val="04A0" w:firstRow="1" w:lastRow="0" w:firstColumn="1" w:lastColumn="0" w:noHBand="0" w:noVBand="1"/>
      </w:tblPr>
      <w:tblGrid>
        <w:gridCol w:w="2310"/>
        <w:gridCol w:w="2297"/>
        <w:gridCol w:w="2297"/>
        <w:gridCol w:w="2808"/>
      </w:tblGrid>
      <w:tr w:rsidR="0002094B" w:rsidRPr="0002094B" w:rsidTr="0002094B">
        <w:trPr>
          <w:jc w:val="center"/>
        </w:trPr>
        <w:tc>
          <w:tcPr>
            <w:tcW w:w="2310" w:type="dxa"/>
            <w:vAlign w:val="center"/>
          </w:tcPr>
          <w:p w:rsidR="0002094B" w:rsidRPr="0002094B" w:rsidRDefault="0002094B" w:rsidP="000226FE">
            <w:pPr>
              <w:jc w:val="center"/>
              <w:rPr>
                <w:b/>
                <w:bCs/>
                <w:sz w:val="20"/>
                <w:szCs w:val="20"/>
              </w:rPr>
            </w:pPr>
            <w:r w:rsidRPr="0002094B">
              <w:rPr>
                <w:rStyle w:val="a8"/>
                <w:sz w:val="20"/>
                <w:szCs w:val="20"/>
              </w:rPr>
              <w:t>Тесты</w:t>
            </w:r>
          </w:p>
        </w:tc>
        <w:tc>
          <w:tcPr>
            <w:tcW w:w="2297" w:type="dxa"/>
            <w:vAlign w:val="center"/>
          </w:tcPr>
          <w:p w:rsidR="0002094B" w:rsidRPr="0002094B" w:rsidRDefault="0002094B" w:rsidP="000226FE">
            <w:pPr>
              <w:jc w:val="center"/>
              <w:rPr>
                <w:b/>
                <w:bCs/>
                <w:sz w:val="20"/>
                <w:szCs w:val="20"/>
              </w:rPr>
            </w:pPr>
            <w:r w:rsidRPr="0002094B">
              <w:rPr>
                <w:rStyle w:val="a8"/>
                <w:sz w:val="20"/>
                <w:szCs w:val="20"/>
              </w:rPr>
              <w:t>ЭГ (n=10) M ± m</w:t>
            </w:r>
          </w:p>
        </w:tc>
        <w:tc>
          <w:tcPr>
            <w:tcW w:w="2297" w:type="dxa"/>
            <w:vAlign w:val="center"/>
          </w:tcPr>
          <w:p w:rsidR="0002094B" w:rsidRPr="0002094B" w:rsidRDefault="0002094B" w:rsidP="000226FE">
            <w:pPr>
              <w:jc w:val="center"/>
              <w:rPr>
                <w:b/>
                <w:bCs/>
                <w:sz w:val="20"/>
                <w:szCs w:val="20"/>
              </w:rPr>
            </w:pPr>
            <w:r w:rsidRPr="0002094B">
              <w:rPr>
                <w:rStyle w:val="a8"/>
                <w:sz w:val="20"/>
                <w:szCs w:val="20"/>
              </w:rPr>
              <w:t>КГ (n=10) M ± m</w:t>
            </w:r>
          </w:p>
        </w:tc>
        <w:tc>
          <w:tcPr>
            <w:tcW w:w="2808" w:type="dxa"/>
            <w:vAlign w:val="center"/>
          </w:tcPr>
          <w:p w:rsidR="0002094B" w:rsidRPr="0002094B" w:rsidRDefault="0002094B" w:rsidP="000226FE">
            <w:pPr>
              <w:jc w:val="center"/>
              <w:rPr>
                <w:b/>
                <w:bCs/>
                <w:sz w:val="20"/>
                <w:szCs w:val="20"/>
              </w:rPr>
            </w:pPr>
            <w:r w:rsidRPr="0002094B">
              <w:rPr>
                <w:rStyle w:val="a8"/>
                <w:sz w:val="20"/>
                <w:szCs w:val="20"/>
              </w:rPr>
              <w:t>Достоверность различий</w:t>
            </w:r>
          </w:p>
        </w:tc>
      </w:tr>
      <w:tr w:rsidR="0002094B" w:rsidRPr="0002094B" w:rsidTr="0002094B">
        <w:trPr>
          <w:jc w:val="center"/>
        </w:trPr>
        <w:tc>
          <w:tcPr>
            <w:tcW w:w="2310" w:type="dxa"/>
            <w:vAlign w:val="center"/>
          </w:tcPr>
          <w:p w:rsidR="0002094B" w:rsidRPr="0002094B" w:rsidRDefault="0002094B" w:rsidP="000226FE">
            <w:pPr>
              <w:jc w:val="center"/>
              <w:rPr>
                <w:sz w:val="20"/>
                <w:szCs w:val="20"/>
              </w:rPr>
            </w:pPr>
            <w:r w:rsidRPr="0002094B">
              <w:rPr>
                <w:sz w:val="20"/>
                <w:szCs w:val="20"/>
              </w:rPr>
              <w:t xml:space="preserve">Проба </w:t>
            </w:r>
            <w:proofErr w:type="spellStart"/>
            <w:r w:rsidRPr="0002094B">
              <w:rPr>
                <w:sz w:val="20"/>
                <w:szCs w:val="20"/>
              </w:rPr>
              <w:t>Ромберга</w:t>
            </w:r>
            <w:proofErr w:type="spellEnd"/>
            <w:r w:rsidRPr="0002094B">
              <w:rPr>
                <w:sz w:val="20"/>
                <w:szCs w:val="20"/>
              </w:rPr>
              <w:t>, с</w:t>
            </w:r>
          </w:p>
        </w:tc>
        <w:tc>
          <w:tcPr>
            <w:tcW w:w="2297" w:type="dxa"/>
            <w:vAlign w:val="center"/>
          </w:tcPr>
          <w:p w:rsidR="0002094B" w:rsidRPr="0002094B" w:rsidRDefault="0002094B" w:rsidP="000226FE">
            <w:pPr>
              <w:jc w:val="center"/>
              <w:rPr>
                <w:sz w:val="20"/>
                <w:szCs w:val="20"/>
              </w:rPr>
            </w:pPr>
            <w:r w:rsidRPr="0002094B">
              <w:rPr>
                <w:sz w:val="20"/>
                <w:szCs w:val="20"/>
              </w:rPr>
              <w:t>11,8 ± 1,6</w:t>
            </w:r>
          </w:p>
        </w:tc>
        <w:tc>
          <w:tcPr>
            <w:tcW w:w="2297" w:type="dxa"/>
            <w:vAlign w:val="center"/>
          </w:tcPr>
          <w:p w:rsidR="0002094B" w:rsidRPr="0002094B" w:rsidRDefault="0002094B" w:rsidP="000226FE">
            <w:pPr>
              <w:jc w:val="center"/>
              <w:rPr>
                <w:sz w:val="20"/>
                <w:szCs w:val="20"/>
              </w:rPr>
            </w:pPr>
            <w:r w:rsidRPr="0002094B">
              <w:rPr>
                <w:sz w:val="20"/>
                <w:szCs w:val="20"/>
              </w:rPr>
              <w:t>8,4 ± 1,7</w:t>
            </w:r>
          </w:p>
        </w:tc>
        <w:tc>
          <w:tcPr>
            <w:tcW w:w="2808" w:type="dxa"/>
            <w:vAlign w:val="center"/>
          </w:tcPr>
          <w:p w:rsidR="0002094B" w:rsidRPr="0002094B" w:rsidRDefault="0002094B" w:rsidP="000226FE">
            <w:pPr>
              <w:jc w:val="center"/>
              <w:rPr>
                <w:sz w:val="20"/>
                <w:szCs w:val="20"/>
              </w:rPr>
            </w:pPr>
            <w:r w:rsidRPr="0002094B">
              <w:rPr>
                <w:sz w:val="20"/>
                <w:szCs w:val="20"/>
              </w:rPr>
              <w:t>p&lt;0,05</w:t>
            </w:r>
          </w:p>
        </w:tc>
      </w:tr>
      <w:tr w:rsidR="0002094B" w:rsidRPr="0002094B" w:rsidTr="0002094B">
        <w:trPr>
          <w:jc w:val="center"/>
        </w:trPr>
        <w:tc>
          <w:tcPr>
            <w:tcW w:w="2310" w:type="dxa"/>
            <w:vAlign w:val="center"/>
          </w:tcPr>
          <w:p w:rsidR="0002094B" w:rsidRPr="0002094B" w:rsidRDefault="0002094B" w:rsidP="000226FE">
            <w:pPr>
              <w:jc w:val="center"/>
              <w:rPr>
                <w:sz w:val="20"/>
                <w:szCs w:val="20"/>
              </w:rPr>
            </w:pPr>
            <w:r w:rsidRPr="0002094B">
              <w:rPr>
                <w:sz w:val="20"/>
                <w:szCs w:val="20"/>
              </w:rPr>
              <w:t>"Бег змейкой", с</w:t>
            </w:r>
          </w:p>
        </w:tc>
        <w:tc>
          <w:tcPr>
            <w:tcW w:w="2297" w:type="dxa"/>
            <w:vAlign w:val="center"/>
          </w:tcPr>
          <w:p w:rsidR="0002094B" w:rsidRPr="0002094B" w:rsidRDefault="0002094B" w:rsidP="000226FE">
            <w:pPr>
              <w:jc w:val="center"/>
              <w:rPr>
                <w:sz w:val="20"/>
                <w:szCs w:val="20"/>
              </w:rPr>
            </w:pPr>
            <w:r w:rsidRPr="0002094B">
              <w:rPr>
                <w:sz w:val="20"/>
                <w:szCs w:val="20"/>
              </w:rPr>
              <w:t>9,2 ± 1,4</w:t>
            </w:r>
          </w:p>
        </w:tc>
        <w:tc>
          <w:tcPr>
            <w:tcW w:w="2297" w:type="dxa"/>
            <w:vAlign w:val="center"/>
          </w:tcPr>
          <w:p w:rsidR="0002094B" w:rsidRPr="0002094B" w:rsidRDefault="0002094B" w:rsidP="000226FE">
            <w:pPr>
              <w:jc w:val="center"/>
              <w:rPr>
                <w:sz w:val="20"/>
                <w:szCs w:val="20"/>
              </w:rPr>
            </w:pPr>
            <w:r w:rsidRPr="0002094B">
              <w:rPr>
                <w:sz w:val="20"/>
                <w:szCs w:val="20"/>
              </w:rPr>
              <w:t>12,6 ± 1,5</w:t>
            </w:r>
          </w:p>
        </w:tc>
        <w:tc>
          <w:tcPr>
            <w:tcW w:w="2808" w:type="dxa"/>
            <w:vAlign w:val="center"/>
          </w:tcPr>
          <w:p w:rsidR="0002094B" w:rsidRPr="0002094B" w:rsidRDefault="0002094B" w:rsidP="000226FE">
            <w:pPr>
              <w:jc w:val="center"/>
              <w:rPr>
                <w:sz w:val="20"/>
                <w:szCs w:val="20"/>
              </w:rPr>
            </w:pPr>
            <w:r w:rsidRPr="0002094B">
              <w:rPr>
                <w:sz w:val="20"/>
                <w:szCs w:val="20"/>
              </w:rPr>
              <w:t>p&lt;0,05</w:t>
            </w:r>
          </w:p>
        </w:tc>
      </w:tr>
    </w:tbl>
    <w:p w:rsidR="0002094B" w:rsidRPr="0002094B" w:rsidRDefault="0002094B" w:rsidP="002307C4">
      <w:pPr>
        <w:spacing w:line="360" w:lineRule="auto"/>
        <w:ind w:firstLine="720"/>
        <w:contextualSpacing/>
        <w:jc w:val="both"/>
        <w:rPr>
          <w:sz w:val="20"/>
          <w:szCs w:val="20"/>
        </w:rPr>
      </w:pPr>
    </w:p>
    <w:p w:rsidR="009516A8" w:rsidRDefault="009516A8" w:rsidP="00A33F82">
      <w:pPr>
        <w:spacing w:line="360" w:lineRule="auto"/>
        <w:ind w:firstLine="720"/>
        <w:contextualSpacing/>
        <w:jc w:val="both"/>
        <w:rPr>
          <w:sz w:val="20"/>
          <w:szCs w:val="20"/>
        </w:rPr>
      </w:pPr>
      <w:r w:rsidRPr="00B2318B">
        <w:rPr>
          <w:sz w:val="20"/>
          <w:szCs w:val="20"/>
        </w:rPr>
        <w:t>Анализ данных показал значительное улучшение зрительно-моторной координации и мелкой моторики у детей экспериментальной группы (ЭГ) по сравнению с контрольной (КГ). В тесте "Лабиринт" количество ошибок в ЭГ снизилось на 42,9%, в КГ – на 9,8%. При копировании фигур средний балл в ЭГ вырос на 56,5%, в КГ – на 19,0% (</w:t>
      </w:r>
      <w:proofErr w:type="gramStart"/>
      <w:r w:rsidRPr="00B2318B">
        <w:rPr>
          <w:sz w:val="20"/>
          <w:szCs w:val="20"/>
        </w:rPr>
        <w:t>p&lt;</w:t>
      </w:r>
      <w:proofErr w:type="gramEnd"/>
      <w:r w:rsidRPr="00B2318B">
        <w:rPr>
          <w:sz w:val="20"/>
          <w:szCs w:val="20"/>
        </w:rPr>
        <w:t>0,05). Время выполнения теста "Дорожки" в ЭГ сократилось на 28,9%, в КГ – на 11,5% (</w:t>
      </w:r>
      <w:proofErr w:type="gramStart"/>
      <w:r w:rsidRPr="00B2318B">
        <w:rPr>
          <w:sz w:val="20"/>
          <w:szCs w:val="20"/>
        </w:rPr>
        <w:t>p&lt;</w:t>
      </w:r>
      <w:proofErr w:type="gramEnd"/>
      <w:r w:rsidRPr="00B2318B">
        <w:rPr>
          <w:sz w:val="20"/>
          <w:szCs w:val="20"/>
        </w:rPr>
        <w:t xml:space="preserve">0,05). В пробах на пальцевой </w:t>
      </w:r>
      <w:proofErr w:type="spellStart"/>
      <w:r w:rsidRPr="00B2318B">
        <w:rPr>
          <w:sz w:val="20"/>
          <w:szCs w:val="20"/>
        </w:rPr>
        <w:t>праксис</w:t>
      </w:r>
      <w:proofErr w:type="spellEnd"/>
      <w:r w:rsidRPr="00B2318B">
        <w:rPr>
          <w:sz w:val="20"/>
          <w:szCs w:val="20"/>
        </w:rPr>
        <w:t xml:space="preserve"> средний балл в ЭГ увеличился на 47,4%, в КГ – на 23,5% (</w:t>
      </w:r>
      <w:proofErr w:type="gramStart"/>
      <w:r w:rsidRPr="00B2318B">
        <w:rPr>
          <w:sz w:val="20"/>
          <w:szCs w:val="20"/>
        </w:rPr>
        <w:t>p&lt;</w:t>
      </w:r>
      <w:proofErr w:type="gramEnd"/>
      <w:r w:rsidRPr="00B2318B">
        <w:rPr>
          <w:sz w:val="20"/>
          <w:szCs w:val="20"/>
        </w:rPr>
        <w:t xml:space="preserve">0,05). У детей ЭГ улучшился контроль движений руки, точность копирования фигур, </w:t>
      </w:r>
      <w:proofErr w:type="spellStart"/>
      <w:r w:rsidRPr="00B2318B">
        <w:rPr>
          <w:sz w:val="20"/>
          <w:szCs w:val="20"/>
        </w:rPr>
        <w:t>дифференцированность</w:t>
      </w:r>
      <w:proofErr w:type="spellEnd"/>
      <w:r w:rsidRPr="00B2318B">
        <w:rPr>
          <w:sz w:val="20"/>
          <w:szCs w:val="20"/>
        </w:rPr>
        <w:t xml:space="preserve"> движений пальцев. Наибольший прогресс наблюдался у детей с исходными нарушениями моторики, что связано с акцентом на развитии этих навыков в разработанном комплексе упражнений.</w:t>
      </w:r>
    </w:p>
    <w:p w:rsidR="0002094B" w:rsidRPr="0002094B" w:rsidRDefault="0002094B" w:rsidP="0002094B">
      <w:pPr>
        <w:jc w:val="right"/>
        <w:rPr>
          <w:sz w:val="20"/>
          <w:szCs w:val="20"/>
        </w:rPr>
      </w:pPr>
      <w:r w:rsidRPr="0002094B">
        <w:rPr>
          <w:sz w:val="20"/>
          <w:szCs w:val="20"/>
        </w:rPr>
        <w:t>Таблица 11</w:t>
      </w:r>
    </w:p>
    <w:p w:rsidR="0002094B" w:rsidRPr="0002094B" w:rsidRDefault="0002094B" w:rsidP="0002094B">
      <w:pPr>
        <w:jc w:val="center"/>
        <w:rPr>
          <w:b/>
          <w:sz w:val="20"/>
          <w:szCs w:val="20"/>
        </w:rPr>
      </w:pPr>
      <w:r w:rsidRPr="0002094B">
        <w:rPr>
          <w:b/>
          <w:sz w:val="20"/>
          <w:szCs w:val="20"/>
        </w:rPr>
        <w:t>Показатели зрительно-моторной координации и мелкой моторики детей ЭГ и КГ на контрольном этапе</w:t>
      </w:r>
    </w:p>
    <w:tbl>
      <w:tblPr>
        <w:tblStyle w:val="a4"/>
        <w:tblW w:w="10084" w:type="dxa"/>
        <w:jc w:val="center"/>
        <w:tblLook w:val="04A0" w:firstRow="1" w:lastRow="0" w:firstColumn="1" w:lastColumn="0" w:noHBand="0" w:noVBand="1"/>
      </w:tblPr>
      <w:tblGrid>
        <w:gridCol w:w="2521"/>
        <w:gridCol w:w="2521"/>
        <w:gridCol w:w="2521"/>
        <w:gridCol w:w="2521"/>
      </w:tblGrid>
      <w:tr w:rsidR="0002094B" w:rsidRPr="0002094B" w:rsidTr="0002094B">
        <w:trPr>
          <w:trHeight w:val="320"/>
          <w:jc w:val="center"/>
        </w:trPr>
        <w:tc>
          <w:tcPr>
            <w:tcW w:w="2521" w:type="dxa"/>
            <w:vAlign w:val="center"/>
          </w:tcPr>
          <w:p w:rsidR="0002094B" w:rsidRPr="0002094B" w:rsidRDefault="0002094B" w:rsidP="0002094B">
            <w:pPr>
              <w:jc w:val="center"/>
              <w:rPr>
                <w:b/>
                <w:bCs/>
                <w:sz w:val="20"/>
                <w:szCs w:val="20"/>
              </w:rPr>
            </w:pPr>
            <w:r w:rsidRPr="0002094B">
              <w:rPr>
                <w:rStyle w:val="a8"/>
                <w:sz w:val="20"/>
                <w:szCs w:val="20"/>
              </w:rPr>
              <w:t>Тесты</w:t>
            </w:r>
          </w:p>
        </w:tc>
        <w:tc>
          <w:tcPr>
            <w:tcW w:w="2521" w:type="dxa"/>
            <w:vAlign w:val="center"/>
          </w:tcPr>
          <w:p w:rsidR="0002094B" w:rsidRPr="0002094B" w:rsidRDefault="0002094B" w:rsidP="0002094B">
            <w:pPr>
              <w:jc w:val="center"/>
              <w:rPr>
                <w:b/>
                <w:bCs/>
                <w:sz w:val="20"/>
                <w:szCs w:val="20"/>
              </w:rPr>
            </w:pPr>
            <w:r w:rsidRPr="0002094B">
              <w:rPr>
                <w:rStyle w:val="a8"/>
                <w:sz w:val="20"/>
                <w:szCs w:val="20"/>
              </w:rPr>
              <w:t>ЭГ (n=10) M ± m</w:t>
            </w:r>
          </w:p>
        </w:tc>
        <w:tc>
          <w:tcPr>
            <w:tcW w:w="2521" w:type="dxa"/>
            <w:vAlign w:val="center"/>
          </w:tcPr>
          <w:p w:rsidR="0002094B" w:rsidRPr="0002094B" w:rsidRDefault="0002094B" w:rsidP="0002094B">
            <w:pPr>
              <w:jc w:val="center"/>
              <w:rPr>
                <w:b/>
                <w:bCs/>
                <w:sz w:val="20"/>
                <w:szCs w:val="20"/>
              </w:rPr>
            </w:pPr>
            <w:r w:rsidRPr="0002094B">
              <w:rPr>
                <w:rStyle w:val="a8"/>
                <w:sz w:val="20"/>
                <w:szCs w:val="20"/>
              </w:rPr>
              <w:t>КГ (n=10) M ± m</w:t>
            </w:r>
          </w:p>
        </w:tc>
        <w:tc>
          <w:tcPr>
            <w:tcW w:w="2521" w:type="dxa"/>
            <w:vAlign w:val="center"/>
          </w:tcPr>
          <w:p w:rsidR="0002094B" w:rsidRPr="0002094B" w:rsidRDefault="0002094B" w:rsidP="0002094B">
            <w:pPr>
              <w:jc w:val="center"/>
              <w:rPr>
                <w:b/>
                <w:bCs/>
                <w:sz w:val="20"/>
                <w:szCs w:val="20"/>
              </w:rPr>
            </w:pPr>
            <w:r w:rsidRPr="0002094B">
              <w:rPr>
                <w:rStyle w:val="a8"/>
                <w:sz w:val="20"/>
                <w:szCs w:val="20"/>
              </w:rPr>
              <w:t>Достоверность различий</w:t>
            </w:r>
          </w:p>
        </w:tc>
      </w:tr>
      <w:tr w:rsidR="0002094B" w:rsidRPr="0002094B" w:rsidTr="0002094B">
        <w:trPr>
          <w:trHeight w:val="496"/>
          <w:jc w:val="center"/>
        </w:trPr>
        <w:tc>
          <w:tcPr>
            <w:tcW w:w="2521" w:type="dxa"/>
            <w:vAlign w:val="center"/>
          </w:tcPr>
          <w:p w:rsidR="0002094B" w:rsidRPr="0002094B" w:rsidRDefault="0002094B" w:rsidP="0002094B">
            <w:pPr>
              <w:jc w:val="center"/>
              <w:rPr>
                <w:sz w:val="20"/>
                <w:szCs w:val="20"/>
              </w:rPr>
            </w:pPr>
            <w:r w:rsidRPr="0002094B">
              <w:rPr>
                <w:sz w:val="20"/>
                <w:szCs w:val="20"/>
              </w:rPr>
              <w:t>"Лабиринт", кол-во ошибок</w:t>
            </w:r>
          </w:p>
        </w:tc>
        <w:tc>
          <w:tcPr>
            <w:tcW w:w="2521" w:type="dxa"/>
            <w:vAlign w:val="center"/>
          </w:tcPr>
          <w:p w:rsidR="0002094B" w:rsidRPr="0002094B" w:rsidRDefault="0002094B" w:rsidP="0002094B">
            <w:pPr>
              <w:jc w:val="center"/>
              <w:rPr>
                <w:sz w:val="20"/>
                <w:szCs w:val="20"/>
              </w:rPr>
            </w:pPr>
            <w:r w:rsidRPr="0002094B">
              <w:rPr>
                <w:sz w:val="20"/>
                <w:szCs w:val="20"/>
              </w:rPr>
              <w:t>3,2 ± 0,8</w:t>
            </w:r>
          </w:p>
        </w:tc>
        <w:tc>
          <w:tcPr>
            <w:tcW w:w="2521" w:type="dxa"/>
            <w:vAlign w:val="center"/>
          </w:tcPr>
          <w:p w:rsidR="0002094B" w:rsidRPr="0002094B" w:rsidRDefault="0002094B" w:rsidP="0002094B">
            <w:pPr>
              <w:jc w:val="center"/>
              <w:rPr>
                <w:sz w:val="20"/>
                <w:szCs w:val="20"/>
              </w:rPr>
            </w:pPr>
            <w:r w:rsidRPr="0002094B">
              <w:rPr>
                <w:sz w:val="20"/>
                <w:szCs w:val="20"/>
              </w:rPr>
              <w:t>5,5 ± 1,1</w:t>
            </w:r>
          </w:p>
        </w:tc>
        <w:tc>
          <w:tcPr>
            <w:tcW w:w="2521" w:type="dxa"/>
            <w:vAlign w:val="center"/>
          </w:tcPr>
          <w:p w:rsidR="0002094B" w:rsidRPr="0002094B" w:rsidRDefault="0002094B" w:rsidP="0002094B">
            <w:pPr>
              <w:jc w:val="center"/>
              <w:rPr>
                <w:sz w:val="20"/>
                <w:szCs w:val="20"/>
              </w:rPr>
            </w:pPr>
            <w:r w:rsidRPr="0002094B">
              <w:rPr>
                <w:sz w:val="20"/>
                <w:szCs w:val="20"/>
              </w:rPr>
              <w:t>p&lt;0,05</w:t>
            </w:r>
          </w:p>
        </w:tc>
      </w:tr>
      <w:tr w:rsidR="0002094B" w:rsidRPr="0002094B" w:rsidTr="0002094B">
        <w:trPr>
          <w:trHeight w:val="245"/>
          <w:jc w:val="center"/>
        </w:trPr>
        <w:tc>
          <w:tcPr>
            <w:tcW w:w="2521" w:type="dxa"/>
            <w:vAlign w:val="center"/>
          </w:tcPr>
          <w:p w:rsidR="0002094B" w:rsidRPr="0002094B" w:rsidRDefault="0002094B" w:rsidP="0002094B">
            <w:pPr>
              <w:jc w:val="center"/>
              <w:rPr>
                <w:sz w:val="20"/>
                <w:szCs w:val="20"/>
              </w:rPr>
            </w:pPr>
            <w:proofErr w:type="spellStart"/>
            <w:r w:rsidRPr="0002094B">
              <w:rPr>
                <w:sz w:val="20"/>
                <w:szCs w:val="20"/>
              </w:rPr>
              <w:t>Гештальт</w:t>
            </w:r>
            <w:proofErr w:type="spellEnd"/>
            <w:r w:rsidRPr="0002094B">
              <w:rPr>
                <w:sz w:val="20"/>
                <w:szCs w:val="20"/>
              </w:rPr>
              <w:t>-фигуры, балл</w:t>
            </w:r>
          </w:p>
        </w:tc>
        <w:tc>
          <w:tcPr>
            <w:tcW w:w="2521" w:type="dxa"/>
            <w:vAlign w:val="center"/>
          </w:tcPr>
          <w:p w:rsidR="0002094B" w:rsidRPr="0002094B" w:rsidRDefault="0002094B" w:rsidP="0002094B">
            <w:pPr>
              <w:jc w:val="center"/>
              <w:rPr>
                <w:sz w:val="20"/>
                <w:szCs w:val="20"/>
              </w:rPr>
            </w:pPr>
            <w:r w:rsidRPr="0002094B">
              <w:rPr>
                <w:sz w:val="20"/>
                <w:szCs w:val="20"/>
              </w:rPr>
              <w:t>3,6 ± 0,3</w:t>
            </w:r>
          </w:p>
        </w:tc>
        <w:tc>
          <w:tcPr>
            <w:tcW w:w="2521" w:type="dxa"/>
            <w:vAlign w:val="center"/>
          </w:tcPr>
          <w:p w:rsidR="0002094B" w:rsidRPr="0002094B" w:rsidRDefault="0002094B" w:rsidP="0002094B">
            <w:pPr>
              <w:jc w:val="center"/>
              <w:rPr>
                <w:sz w:val="20"/>
                <w:szCs w:val="20"/>
              </w:rPr>
            </w:pPr>
            <w:r w:rsidRPr="0002094B">
              <w:rPr>
                <w:sz w:val="20"/>
                <w:szCs w:val="20"/>
              </w:rPr>
              <w:t>2,5 ± 0,2</w:t>
            </w:r>
          </w:p>
        </w:tc>
        <w:tc>
          <w:tcPr>
            <w:tcW w:w="2521" w:type="dxa"/>
            <w:vAlign w:val="center"/>
          </w:tcPr>
          <w:p w:rsidR="0002094B" w:rsidRPr="0002094B" w:rsidRDefault="0002094B" w:rsidP="0002094B">
            <w:pPr>
              <w:jc w:val="center"/>
              <w:rPr>
                <w:sz w:val="20"/>
                <w:szCs w:val="20"/>
              </w:rPr>
            </w:pPr>
            <w:r w:rsidRPr="0002094B">
              <w:rPr>
                <w:sz w:val="20"/>
                <w:szCs w:val="20"/>
              </w:rPr>
              <w:t>p&lt;0,05</w:t>
            </w:r>
          </w:p>
        </w:tc>
      </w:tr>
      <w:tr w:rsidR="0002094B" w:rsidRPr="0002094B" w:rsidTr="0002094B">
        <w:trPr>
          <w:trHeight w:val="257"/>
          <w:jc w:val="center"/>
        </w:trPr>
        <w:tc>
          <w:tcPr>
            <w:tcW w:w="2521" w:type="dxa"/>
            <w:vAlign w:val="center"/>
          </w:tcPr>
          <w:p w:rsidR="0002094B" w:rsidRPr="0002094B" w:rsidRDefault="0002094B" w:rsidP="0002094B">
            <w:pPr>
              <w:jc w:val="center"/>
              <w:rPr>
                <w:sz w:val="20"/>
                <w:szCs w:val="20"/>
              </w:rPr>
            </w:pPr>
            <w:r w:rsidRPr="0002094B">
              <w:rPr>
                <w:sz w:val="20"/>
                <w:szCs w:val="20"/>
              </w:rPr>
              <w:t>"Дорожки", с</w:t>
            </w:r>
          </w:p>
        </w:tc>
        <w:tc>
          <w:tcPr>
            <w:tcW w:w="2521" w:type="dxa"/>
            <w:vAlign w:val="center"/>
          </w:tcPr>
          <w:p w:rsidR="0002094B" w:rsidRPr="0002094B" w:rsidRDefault="0002094B" w:rsidP="0002094B">
            <w:pPr>
              <w:jc w:val="center"/>
              <w:rPr>
                <w:sz w:val="20"/>
                <w:szCs w:val="20"/>
              </w:rPr>
            </w:pPr>
            <w:r w:rsidRPr="0002094B">
              <w:rPr>
                <w:sz w:val="20"/>
                <w:szCs w:val="20"/>
              </w:rPr>
              <w:t>10,6 ± 1,7</w:t>
            </w:r>
          </w:p>
        </w:tc>
        <w:tc>
          <w:tcPr>
            <w:tcW w:w="2521" w:type="dxa"/>
            <w:vAlign w:val="center"/>
          </w:tcPr>
          <w:p w:rsidR="0002094B" w:rsidRPr="0002094B" w:rsidRDefault="0002094B" w:rsidP="0002094B">
            <w:pPr>
              <w:jc w:val="center"/>
              <w:rPr>
                <w:sz w:val="20"/>
                <w:szCs w:val="20"/>
              </w:rPr>
            </w:pPr>
            <w:r w:rsidRPr="0002094B">
              <w:rPr>
                <w:sz w:val="20"/>
                <w:szCs w:val="20"/>
              </w:rPr>
              <w:t>13,9 ± 1,8</w:t>
            </w:r>
          </w:p>
        </w:tc>
        <w:tc>
          <w:tcPr>
            <w:tcW w:w="2521" w:type="dxa"/>
            <w:vAlign w:val="center"/>
          </w:tcPr>
          <w:p w:rsidR="0002094B" w:rsidRPr="0002094B" w:rsidRDefault="0002094B" w:rsidP="0002094B">
            <w:pPr>
              <w:jc w:val="center"/>
              <w:rPr>
                <w:sz w:val="20"/>
                <w:szCs w:val="20"/>
              </w:rPr>
            </w:pPr>
            <w:r w:rsidRPr="0002094B">
              <w:rPr>
                <w:sz w:val="20"/>
                <w:szCs w:val="20"/>
              </w:rPr>
              <w:t>p&lt;0,05</w:t>
            </w:r>
          </w:p>
        </w:tc>
      </w:tr>
      <w:tr w:rsidR="0002094B" w:rsidRPr="0002094B" w:rsidTr="0002094B">
        <w:trPr>
          <w:trHeight w:val="489"/>
          <w:jc w:val="center"/>
        </w:trPr>
        <w:tc>
          <w:tcPr>
            <w:tcW w:w="2521" w:type="dxa"/>
            <w:vAlign w:val="center"/>
          </w:tcPr>
          <w:p w:rsidR="0002094B" w:rsidRPr="0002094B" w:rsidRDefault="0002094B" w:rsidP="0002094B">
            <w:pPr>
              <w:jc w:val="center"/>
              <w:rPr>
                <w:sz w:val="20"/>
                <w:szCs w:val="20"/>
              </w:rPr>
            </w:pPr>
            <w:r w:rsidRPr="0002094B">
              <w:rPr>
                <w:sz w:val="20"/>
                <w:szCs w:val="20"/>
              </w:rPr>
              <w:t xml:space="preserve">Пробы на </w:t>
            </w:r>
            <w:proofErr w:type="spellStart"/>
            <w:r w:rsidRPr="0002094B">
              <w:rPr>
                <w:sz w:val="20"/>
                <w:szCs w:val="20"/>
              </w:rPr>
              <w:t>праксис</w:t>
            </w:r>
            <w:proofErr w:type="spellEnd"/>
            <w:r w:rsidRPr="0002094B">
              <w:rPr>
                <w:sz w:val="20"/>
                <w:szCs w:val="20"/>
              </w:rPr>
              <w:t>, балл</w:t>
            </w:r>
          </w:p>
        </w:tc>
        <w:tc>
          <w:tcPr>
            <w:tcW w:w="2521" w:type="dxa"/>
            <w:vAlign w:val="center"/>
          </w:tcPr>
          <w:p w:rsidR="0002094B" w:rsidRPr="0002094B" w:rsidRDefault="0002094B" w:rsidP="0002094B">
            <w:pPr>
              <w:jc w:val="center"/>
              <w:rPr>
                <w:sz w:val="20"/>
                <w:szCs w:val="20"/>
              </w:rPr>
            </w:pPr>
            <w:r w:rsidRPr="0002094B">
              <w:rPr>
                <w:sz w:val="20"/>
                <w:szCs w:val="20"/>
              </w:rPr>
              <w:t>2,8 ± 0,2</w:t>
            </w:r>
          </w:p>
        </w:tc>
        <w:tc>
          <w:tcPr>
            <w:tcW w:w="2521" w:type="dxa"/>
            <w:vAlign w:val="center"/>
          </w:tcPr>
          <w:p w:rsidR="0002094B" w:rsidRPr="0002094B" w:rsidRDefault="0002094B" w:rsidP="0002094B">
            <w:pPr>
              <w:jc w:val="center"/>
              <w:rPr>
                <w:sz w:val="20"/>
                <w:szCs w:val="20"/>
              </w:rPr>
            </w:pPr>
            <w:r w:rsidRPr="0002094B">
              <w:rPr>
                <w:sz w:val="20"/>
                <w:szCs w:val="20"/>
              </w:rPr>
              <w:t>2,1 ± 0,3</w:t>
            </w:r>
          </w:p>
        </w:tc>
        <w:tc>
          <w:tcPr>
            <w:tcW w:w="2521" w:type="dxa"/>
            <w:vAlign w:val="center"/>
          </w:tcPr>
          <w:p w:rsidR="0002094B" w:rsidRPr="0002094B" w:rsidRDefault="0002094B" w:rsidP="0002094B">
            <w:pPr>
              <w:jc w:val="center"/>
              <w:rPr>
                <w:sz w:val="20"/>
                <w:szCs w:val="20"/>
              </w:rPr>
            </w:pPr>
            <w:r w:rsidRPr="0002094B">
              <w:rPr>
                <w:sz w:val="20"/>
                <w:szCs w:val="20"/>
              </w:rPr>
              <w:t>p&lt;0,05</w:t>
            </w:r>
          </w:p>
        </w:tc>
      </w:tr>
    </w:tbl>
    <w:p w:rsidR="009C2078" w:rsidRPr="00B2318B" w:rsidRDefault="009C2078" w:rsidP="00A33F82">
      <w:pPr>
        <w:spacing w:line="360" w:lineRule="auto"/>
        <w:ind w:firstLine="720"/>
        <w:contextualSpacing/>
        <w:jc w:val="both"/>
        <w:rPr>
          <w:sz w:val="20"/>
          <w:szCs w:val="20"/>
        </w:rPr>
      </w:pPr>
    </w:p>
    <w:p w:rsidR="009516A8" w:rsidRDefault="009516A8" w:rsidP="00A33F82">
      <w:pPr>
        <w:spacing w:line="360" w:lineRule="auto"/>
        <w:ind w:firstLine="720"/>
        <w:contextualSpacing/>
        <w:jc w:val="both"/>
        <w:rPr>
          <w:sz w:val="20"/>
          <w:szCs w:val="20"/>
        </w:rPr>
      </w:pPr>
      <w:r w:rsidRPr="00B2318B">
        <w:rPr>
          <w:sz w:val="20"/>
          <w:szCs w:val="20"/>
        </w:rPr>
        <w:t>Анализ данных показал значительное улучшение пространственного восприятия и чувства ритма у детей экспериментальной группы (ЭГ) по сравнению с контрольной группой (КГ). В тесте "Проекционные изображения" прирост в ЭГ составил 61,1% (</w:t>
      </w:r>
      <w:proofErr w:type="gramStart"/>
      <w:r w:rsidRPr="00B2318B">
        <w:rPr>
          <w:sz w:val="20"/>
          <w:szCs w:val="20"/>
        </w:rPr>
        <w:t>p&lt;</w:t>
      </w:r>
      <w:proofErr w:type="gramEnd"/>
      <w:r w:rsidRPr="00B2318B">
        <w:rPr>
          <w:sz w:val="20"/>
          <w:szCs w:val="20"/>
        </w:rPr>
        <w:t>0,05), в КГ – 18,8%. В тесте "Ритмические структуры" прирост в ЭГ – 54,5%, в КГ – 4,0% (</w:t>
      </w:r>
      <w:proofErr w:type="gramStart"/>
      <w:r w:rsidRPr="00B2318B">
        <w:rPr>
          <w:sz w:val="20"/>
          <w:szCs w:val="20"/>
        </w:rPr>
        <w:t>p&lt;</w:t>
      </w:r>
      <w:proofErr w:type="gramEnd"/>
      <w:r w:rsidRPr="00B2318B">
        <w:rPr>
          <w:sz w:val="20"/>
          <w:szCs w:val="20"/>
        </w:rPr>
        <w:t>0,05). Качественный анализ подтвердил улучшение пространственного восприятия и чувства ритма у детей ЭГ. Корреляционный анализ выявил усиление взаимосвязей между компонентами психомоторики в ЭГ, особенно между статической, динамической и зрительно-моторной координацией, а также между чувством ритма и другими компонентами. В КГ существенных изменений не обнаружено. Педагогическое наблюдение подтвердило динамику психомоторного развития детей ЭГ.</w:t>
      </w:r>
    </w:p>
    <w:p w:rsidR="00070C67" w:rsidRPr="00070C67" w:rsidRDefault="00070C67" w:rsidP="00070C67">
      <w:pPr>
        <w:jc w:val="right"/>
        <w:rPr>
          <w:sz w:val="20"/>
          <w:szCs w:val="20"/>
        </w:rPr>
      </w:pPr>
      <w:r w:rsidRPr="00070C67">
        <w:rPr>
          <w:sz w:val="20"/>
          <w:szCs w:val="20"/>
        </w:rPr>
        <w:t>Таблица 12</w:t>
      </w:r>
    </w:p>
    <w:p w:rsidR="00070C67" w:rsidRPr="00070C67" w:rsidRDefault="00070C67" w:rsidP="00070C67">
      <w:pPr>
        <w:jc w:val="center"/>
        <w:rPr>
          <w:b/>
          <w:sz w:val="20"/>
          <w:szCs w:val="20"/>
        </w:rPr>
      </w:pPr>
      <w:r w:rsidRPr="00070C67">
        <w:rPr>
          <w:b/>
          <w:sz w:val="20"/>
          <w:szCs w:val="20"/>
        </w:rPr>
        <w:t>Показатели пространственного восприятия и чувства ритма у детей ЭГ и КГ на контрольном этапе</w:t>
      </w:r>
    </w:p>
    <w:tbl>
      <w:tblPr>
        <w:tblStyle w:val="a4"/>
        <w:tblW w:w="9712" w:type="dxa"/>
        <w:jc w:val="center"/>
        <w:tblLook w:val="04A0" w:firstRow="1" w:lastRow="0" w:firstColumn="1" w:lastColumn="0" w:noHBand="0" w:noVBand="1"/>
      </w:tblPr>
      <w:tblGrid>
        <w:gridCol w:w="2322"/>
        <w:gridCol w:w="2291"/>
        <w:gridCol w:w="2291"/>
        <w:gridCol w:w="2808"/>
      </w:tblGrid>
      <w:tr w:rsidR="00070C67" w:rsidRPr="00070C67" w:rsidTr="00070C67">
        <w:trPr>
          <w:jc w:val="center"/>
        </w:trPr>
        <w:tc>
          <w:tcPr>
            <w:tcW w:w="2322" w:type="dxa"/>
            <w:vAlign w:val="center"/>
          </w:tcPr>
          <w:p w:rsidR="00070C67" w:rsidRPr="00070C67" w:rsidRDefault="00070C67" w:rsidP="000226FE">
            <w:pPr>
              <w:jc w:val="center"/>
              <w:rPr>
                <w:b/>
                <w:bCs/>
                <w:sz w:val="20"/>
                <w:szCs w:val="20"/>
              </w:rPr>
            </w:pPr>
            <w:r w:rsidRPr="00070C67">
              <w:rPr>
                <w:rStyle w:val="a8"/>
                <w:sz w:val="20"/>
                <w:szCs w:val="20"/>
              </w:rPr>
              <w:t>Тесты</w:t>
            </w:r>
          </w:p>
        </w:tc>
        <w:tc>
          <w:tcPr>
            <w:tcW w:w="2291" w:type="dxa"/>
            <w:vAlign w:val="center"/>
          </w:tcPr>
          <w:p w:rsidR="00070C67" w:rsidRPr="00070C67" w:rsidRDefault="00070C67" w:rsidP="000226FE">
            <w:pPr>
              <w:jc w:val="center"/>
              <w:rPr>
                <w:b/>
                <w:bCs/>
                <w:sz w:val="20"/>
                <w:szCs w:val="20"/>
              </w:rPr>
            </w:pPr>
            <w:r w:rsidRPr="00070C67">
              <w:rPr>
                <w:rStyle w:val="a8"/>
                <w:sz w:val="20"/>
                <w:szCs w:val="20"/>
              </w:rPr>
              <w:t>ЭГ (n=10) M ± m</w:t>
            </w:r>
          </w:p>
        </w:tc>
        <w:tc>
          <w:tcPr>
            <w:tcW w:w="2291" w:type="dxa"/>
            <w:vAlign w:val="center"/>
          </w:tcPr>
          <w:p w:rsidR="00070C67" w:rsidRPr="00070C67" w:rsidRDefault="00070C67" w:rsidP="000226FE">
            <w:pPr>
              <w:jc w:val="center"/>
              <w:rPr>
                <w:b/>
                <w:bCs/>
                <w:sz w:val="20"/>
                <w:szCs w:val="20"/>
              </w:rPr>
            </w:pPr>
            <w:r w:rsidRPr="00070C67">
              <w:rPr>
                <w:rStyle w:val="a8"/>
                <w:sz w:val="20"/>
                <w:szCs w:val="20"/>
              </w:rPr>
              <w:t>КГ (n=10) M ± m</w:t>
            </w:r>
          </w:p>
        </w:tc>
        <w:tc>
          <w:tcPr>
            <w:tcW w:w="2808" w:type="dxa"/>
            <w:vAlign w:val="center"/>
          </w:tcPr>
          <w:p w:rsidR="00070C67" w:rsidRPr="00070C67" w:rsidRDefault="00070C67" w:rsidP="000226FE">
            <w:pPr>
              <w:jc w:val="center"/>
              <w:rPr>
                <w:b/>
                <w:bCs/>
                <w:sz w:val="20"/>
                <w:szCs w:val="20"/>
              </w:rPr>
            </w:pPr>
            <w:r w:rsidRPr="00070C67">
              <w:rPr>
                <w:rStyle w:val="a8"/>
                <w:sz w:val="20"/>
                <w:szCs w:val="20"/>
              </w:rPr>
              <w:t>Достоверность различий</w:t>
            </w:r>
          </w:p>
        </w:tc>
      </w:tr>
      <w:tr w:rsidR="00070C67" w:rsidRPr="00070C67" w:rsidTr="00070C67">
        <w:trPr>
          <w:jc w:val="center"/>
        </w:trPr>
        <w:tc>
          <w:tcPr>
            <w:tcW w:w="2322" w:type="dxa"/>
            <w:vAlign w:val="center"/>
          </w:tcPr>
          <w:p w:rsidR="00070C67" w:rsidRPr="00070C67" w:rsidRDefault="00070C67" w:rsidP="000226FE">
            <w:pPr>
              <w:jc w:val="center"/>
              <w:rPr>
                <w:sz w:val="20"/>
                <w:szCs w:val="20"/>
              </w:rPr>
            </w:pPr>
            <w:r w:rsidRPr="00070C67">
              <w:rPr>
                <w:sz w:val="20"/>
                <w:szCs w:val="20"/>
              </w:rPr>
              <w:t>Проекционные изображения, балл</w:t>
            </w:r>
          </w:p>
        </w:tc>
        <w:tc>
          <w:tcPr>
            <w:tcW w:w="2291" w:type="dxa"/>
            <w:vAlign w:val="center"/>
          </w:tcPr>
          <w:p w:rsidR="00070C67" w:rsidRPr="00070C67" w:rsidRDefault="00070C67" w:rsidP="000226FE">
            <w:pPr>
              <w:jc w:val="center"/>
              <w:rPr>
                <w:sz w:val="20"/>
                <w:szCs w:val="20"/>
              </w:rPr>
            </w:pPr>
            <w:r w:rsidRPr="00070C67">
              <w:rPr>
                <w:sz w:val="20"/>
                <w:szCs w:val="20"/>
              </w:rPr>
              <w:t>2,9 ± 0,4</w:t>
            </w:r>
          </w:p>
        </w:tc>
        <w:tc>
          <w:tcPr>
            <w:tcW w:w="2291" w:type="dxa"/>
            <w:vAlign w:val="center"/>
          </w:tcPr>
          <w:p w:rsidR="00070C67" w:rsidRPr="00070C67" w:rsidRDefault="00070C67" w:rsidP="000226FE">
            <w:pPr>
              <w:jc w:val="center"/>
              <w:rPr>
                <w:sz w:val="20"/>
                <w:szCs w:val="20"/>
              </w:rPr>
            </w:pPr>
            <w:r w:rsidRPr="00070C67">
              <w:rPr>
                <w:sz w:val="20"/>
                <w:szCs w:val="20"/>
              </w:rPr>
              <w:t>1,9 ± 0,2</w:t>
            </w:r>
          </w:p>
        </w:tc>
        <w:tc>
          <w:tcPr>
            <w:tcW w:w="2808" w:type="dxa"/>
            <w:vAlign w:val="center"/>
          </w:tcPr>
          <w:p w:rsidR="00070C67" w:rsidRPr="00070C67" w:rsidRDefault="00070C67" w:rsidP="000226FE">
            <w:pPr>
              <w:jc w:val="center"/>
              <w:rPr>
                <w:sz w:val="20"/>
                <w:szCs w:val="20"/>
              </w:rPr>
            </w:pPr>
            <w:r w:rsidRPr="00070C67">
              <w:rPr>
                <w:sz w:val="20"/>
                <w:szCs w:val="20"/>
              </w:rPr>
              <w:t>p&lt;0,05</w:t>
            </w:r>
          </w:p>
        </w:tc>
      </w:tr>
      <w:tr w:rsidR="00070C67" w:rsidRPr="00070C67" w:rsidTr="00070C67">
        <w:trPr>
          <w:jc w:val="center"/>
        </w:trPr>
        <w:tc>
          <w:tcPr>
            <w:tcW w:w="2322" w:type="dxa"/>
            <w:vAlign w:val="center"/>
          </w:tcPr>
          <w:p w:rsidR="00070C67" w:rsidRPr="00070C67" w:rsidRDefault="00070C67" w:rsidP="000226FE">
            <w:pPr>
              <w:jc w:val="center"/>
              <w:rPr>
                <w:sz w:val="20"/>
                <w:szCs w:val="20"/>
              </w:rPr>
            </w:pPr>
            <w:r w:rsidRPr="00070C67">
              <w:rPr>
                <w:sz w:val="20"/>
                <w:szCs w:val="20"/>
              </w:rPr>
              <w:t>Ритмические структуры, балл</w:t>
            </w:r>
          </w:p>
        </w:tc>
        <w:tc>
          <w:tcPr>
            <w:tcW w:w="2291" w:type="dxa"/>
            <w:vAlign w:val="center"/>
          </w:tcPr>
          <w:p w:rsidR="00070C67" w:rsidRPr="00070C67" w:rsidRDefault="00070C67" w:rsidP="000226FE">
            <w:pPr>
              <w:jc w:val="center"/>
              <w:rPr>
                <w:sz w:val="20"/>
                <w:szCs w:val="20"/>
              </w:rPr>
            </w:pPr>
            <w:r w:rsidRPr="00070C67">
              <w:rPr>
                <w:sz w:val="20"/>
                <w:szCs w:val="20"/>
              </w:rPr>
              <w:t>3,4 ± 0,3</w:t>
            </w:r>
          </w:p>
        </w:tc>
        <w:tc>
          <w:tcPr>
            <w:tcW w:w="2291" w:type="dxa"/>
            <w:vAlign w:val="center"/>
          </w:tcPr>
          <w:p w:rsidR="00070C67" w:rsidRPr="00070C67" w:rsidRDefault="00070C67" w:rsidP="000226FE">
            <w:pPr>
              <w:jc w:val="center"/>
              <w:rPr>
                <w:sz w:val="20"/>
                <w:szCs w:val="20"/>
              </w:rPr>
            </w:pPr>
            <w:r w:rsidRPr="00070C67">
              <w:rPr>
                <w:sz w:val="20"/>
                <w:szCs w:val="20"/>
              </w:rPr>
              <w:t>2,6 ± 0,3</w:t>
            </w:r>
          </w:p>
        </w:tc>
        <w:tc>
          <w:tcPr>
            <w:tcW w:w="2808" w:type="dxa"/>
            <w:vAlign w:val="center"/>
          </w:tcPr>
          <w:p w:rsidR="00070C67" w:rsidRPr="00070C67" w:rsidRDefault="00070C67" w:rsidP="000226FE">
            <w:pPr>
              <w:jc w:val="center"/>
              <w:rPr>
                <w:sz w:val="20"/>
                <w:szCs w:val="20"/>
              </w:rPr>
            </w:pPr>
            <w:r w:rsidRPr="00070C67">
              <w:rPr>
                <w:sz w:val="20"/>
                <w:szCs w:val="20"/>
              </w:rPr>
              <w:t>p&lt;0,05</w:t>
            </w:r>
          </w:p>
        </w:tc>
      </w:tr>
    </w:tbl>
    <w:p w:rsidR="00737730" w:rsidRPr="00B2318B" w:rsidRDefault="00737730" w:rsidP="00A33F82">
      <w:pPr>
        <w:spacing w:line="360" w:lineRule="auto"/>
        <w:ind w:firstLine="720"/>
        <w:contextualSpacing/>
        <w:jc w:val="both"/>
        <w:rPr>
          <w:sz w:val="20"/>
          <w:szCs w:val="20"/>
        </w:rPr>
      </w:pPr>
    </w:p>
    <w:p w:rsidR="00070C67" w:rsidRDefault="009516A8" w:rsidP="00D241BE">
      <w:pPr>
        <w:spacing w:line="360" w:lineRule="auto"/>
        <w:ind w:firstLine="720"/>
        <w:contextualSpacing/>
        <w:jc w:val="both"/>
        <w:rPr>
          <w:sz w:val="20"/>
          <w:szCs w:val="20"/>
        </w:rPr>
      </w:pPr>
      <w:r w:rsidRPr="00B2318B">
        <w:rPr>
          <w:sz w:val="20"/>
          <w:szCs w:val="20"/>
        </w:rPr>
        <w:t xml:space="preserve">В экспериментальной группе наблюдались существенные положительные изменения в психомоторном </w:t>
      </w:r>
      <w:r w:rsidRPr="00B2318B">
        <w:rPr>
          <w:sz w:val="20"/>
          <w:szCs w:val="20"/>
        </w:rPr>
        <w:lastRenderedPageBreak/>
        <w:t xml:space="preserve">развитии детей: улучшились общая моторика (осанка, походка, снижение </w:t>
      </w:r>
      <w:proofErr w:type="spellStart"/>
      <w:r w:rsidRPr="00B2318B">
        <w:rPr>
          <w:sz w:val="20"/>
          <w:szCs w:val="20"/>
        </w:rPr>
        <w:t>синкинезий</w:t>
      </w:r>
      <w:proofErr w:type="spellEnd"/>
      <w:r w:rsidRPr="00B2318B">
        <w:rPr>
          <w:sz w:val="20"/>
          <w:szCs w:val="20"/>
        </w:rPr>
        <w:t>, равномерность темпа), координация движений (сочетание движений, равновесие, переключение), мелкая моторика (застегивание, тремор, графические навыки), пространственная ориентировка (знание сторон, направлений, перестроения) и эмоционально-волевая сфера (регуляция, интерес к деятельности, самооценка). В контрольной группе положительные изменения были менее выражены. Педагогическое наблюдение подтвердило положительное комплексное воздействие разработанного комплекса упражнений на развитие детей экспериментальной группы.</w:t>
      </w:r>
    </w:p>
    <w:p w:rsidR="00070C67" w:rsidRDefault="00070C67" w:rsidP="00070C67">
      <w:pPr>
        <w:jc w:val="right"/>
        <w:rPr>
          <w:sz w:val="20"/>
          <w:szCs w:val="20"/>
        </w:rPr>
      </w:pPr>
    </w:p>
    <w:p w:rsidR="00070C67" w:rsidRPr="00070C67" w:rsidRDefault="00070C67" w:rsidP="00070C67">
      <w:pPr>
        <w:jc w:val="right"/>
        <w:rPr>
          <w:sz w:val="20"/>
          <w:szCs w:val="20"/>
        </w:rPr>
      </w:pPr>
      <w:r w:rsidRPr="00070C67">
        <w:rPr>
          <w:sz w:val="20"/>
          <w:szCs w:val="20"/>
        </w:rPr>
        <w:t>Таблица 13</w:t>
      </w:r>
    </w:p>
    <w:p w:rsidR="00070C67" w:rsidRPr="00070C67" w:rsidRDefault="00070C67" w:rsidP="00070C67">
      <w:pPr>
        <w:jc w:val="center"/>
        <w:rPr>
          <w:b/>
          <w:sz w:val="20"/>
          <w:szCs w:val="20"/>
        </w:rPr>
      </w:pPr>
      <w:r w:rsidRPr="00070C67">
        <w:rPr>
          <w:b/>
          <w:sz w:val="20"/>
          <w:szCs w:val="20"/>
        </w:rPr>
        <w:t>Корреляционные связи между показателями психомоторного развития у детей экспериментальной группы на контрольном этапе (n=10)</w:t>
      </w:r>
    </w:p>
    <w:tbl>
      <w:tblPr>
        <w:tblStyle w:val="a4"/>
        <w:tblW w:w="9314" w:type="dxa"/>
        <w:jc w:val="center"/>
        <w:tblLook w:val="04A0" w:firstRow="1" w:lastRow="0" w:firstColumn="1" w:lastColumn="0" w:noHBand="0" w:noVBand="1"/>
      </w:tblPr>
      <w:tblGrid>
        <w:gridCol w:w="1512"/>
        <w:gridCol w:w="975"/>
        <w:gridCol w:w="975"/>
        <w:gridCol w:w="975"/>
        <w:gridCol w:w="976"/>
        <w:gridCol w:w="975"/>
        <w:gridCol w:w="975"/>
        <w:gridCol w:w="975"/>
        <w:gridCol w:w="976"/>
      </w:tblGrid>
      <w:tr w:rsidR="00070C67" w:rsidRPr="00070C67" w:rsidTr="00975182">
        <w:trPr>
          <w:cantSplit/>
          <w:trHeight w:val="1568"/>
          <w:jc w:val="center"/>
        </w:trPr>
        <w:tc>
          <w:tcPr>
            <w:tcW w:w="1512" w:type="dxa"/>
            <w:vAlign w:val="center"/>
          </w:tcPr>
          <w:p w:rsidR="00070C67" w:rsidRPr="00070C67" w:rsidRDefault="00070C67" w:rsidP="000226FE">
            <w:pPr>
              <w:jc w:val="center"/>
              <w:rPr>
                <w:b/>
                <w:sz w:val="20"/>
                <w:szCs w:val="20"/>
              </w:rPr>
            </w:pPr>
            <w:r w:rsidRPr="00070C67">
              <w:rPr>
                <w:b/>
                <w:sz w:val="20"/>
                <w:szCs w:val="20"/>
              </w:rPr>
              <w:t>Показатели</w:t>
            </w:r>
          </w:p>
        </w:tc>
        <w:tc>
          <w:tcPr>
            <w:tcW w:w="975" w:type="dxa"/>
            <w:textDirection w:val="btLr"/>
            <w:vAlign w:val="center"/>
          </w:tcPr>
          <w:p w:rsidR="00070C67" w:rsidRPr="00070C67" w:rsidRDefault="00070C67" w:rsidP="000226FE">
            <w:pPr>
              <w:ind w:left="113"/>
              <w:jc w:val="center"/>
              <w:rPr>
                <w:b/>
                <w:sz w:val="20"/>
                <w:szCs w:val="20"/>
              </w:rPr>
            </w:pPr>
            <w:r w:rsidRPr="00070C67">
              <w:rPr>
                <w:b/>
                <w:sz w:val="20"/>
                <w:szCs w:val="20"/>
              </w:rPr>
              <w:t xml:space="preserve">Проба </w:t>
            </w:r>
            <w:proofErr w:type="spellStart"/>
            <w:r w:rsidRPr="00070C67">
              <w:rPr>
                <w:b/>
                <w:sz w:val="20"/>
                <w:szCs w:val="20"/>
              </w:rPr>
              <w:t>Ромберга</w:t>
            </w:r>
            <w:proofErr w:type="spellEnd"/>
          </w:p>
        </w:tc>
        <w:tc>
          <w:tcPr>
            <w:tcW w:w="975" w:type="dxa"/>
            <w:textDirection w:val="btLr"/>
            <w:vAlign w:val="center"/>
          </w:tcPr>
          <w:p w:rsidR="00070C67" w:rsidRPr="00070C67" w:rsidRDefault="00070C67" w:rsidP="000226FE">
            <w:pPr>
              <w:ind w:left="113"/>
              <w:jc w:val="center"/>
              <w:rPr>
                <w:b/>
                <w:sz w:val="20"/>
                <w:szCs w:val="20"/>
              </w:rPr>
            </w:pPr>
            <w:r w:rsidRPr="00070C67">
              <w:rPr>
                <w:b/>
                <w:sz w:val="20"/>
                <w:szCs w:val="20"/>
              </w:rPr>
              <w:t>"Бег змейкой"</w:t>
            </w:r>
          </w:p>
        </w:tc>
        <w:tc>
          <w:tcPr>
            <w:tcW w:w="975" w:type="dxa"/>
            <w:textDirection w:val="btLr"/>
            <w:vAlign w:val="center"/>
          </w:tcPr>
          <w:p w:rsidR="00070C67" w:rsidRPr="00070C67" w:rsidRDefault="00070C67" w:rsidP="000226FE">
            <w:pPr>
              <w:ind w:left="113"/>
              <w:jc w:val="center"/>
              <w:rPr>
                <w:b/>
                <w:sz w:val="20"/>
                <w:szCs w:val="20"/>
              </w:rPr>
            </w:pPr>
            <w:r w:rsidRPr="00070C67">
              <w:rPr>
                <w:b/>
                <w:sz w:val="20"/>
                <w:szCs w:val="20"/>
              </w:rPr>
              <w:t>"Лабиринт"</w:t>
            </w:r>
          </w:p>
        </w:tc>
        <w:tc>
          <w:tcPr>
            <w:tcW w:w="976" w:type="dxa"/>
            <w:textDirection w:val="btLr"/>
            <w:vAlign w:val="center"/>
          </w:tcPr>
          <w:p w:rsidR="00070C67" w:rsidRPr="00070C67" w:rsidRDefault="00070C67" w:rsidP="000226FE">
            <w:pPr>
              <w:ind w:left="113"/>
              <w:jc w:val="center"/>
              <w:rPr>
                <w:b/>
                <w:sz w:val="20"/>
                <w:szCs w:val="20"/>
              </w:rPr>
            </w:pPr>
            <w:proofErr w:type="spellStart"/>
            <w:r w:rsidRPr="00070C67">
              <w:rPr>
                <w:b/>
                <w:sz w:val="20"/>
                <w:szCs w:val="20"/>
              </w:rPr>
              <w:t>Гештальт</w:t>
            </w:r>
            <w:proofErr w:type="spellEnd"/>
            <w:r w:rsidRPr="00070C67">
              <w:rPr>
                <w:b/>
                <w:sz w:val="20"/>
                <w:szCs w:val="20"/>
              </w:rPr>
              <w:t>-фигуры</w:t>
            </w:r>
          </w:p>
        </w:tc>
        <w:tc>
          <w:tcPr>
            <w:tcW w:w="975" w:type="dxa"/>
            <w:textDirection w:val="btLr"/>
            <w:vAlign w:val="center"/>
          </w:tcPr>
          <w:p w:rsidR="00070C67" w:rsidRPr="00070C67" w:rsidRDefault="00070C67" w:rsidP="000226FE">
            <w:pPr>
              <w:ind w:left="113"/>
              <w:jc w:val="center"/>
              <w:rPr>
                <w:b/>
                <w:sz w:val="20"/>
                <w:szCs w:val="20"/>
              </w:rPr>
            </w:pPr>
            <w:r w:rsidRPr="00070C67">
              <w:rPr>
                <w:b/>
                <w:sz w:val="20"/>
                <w:szCs w:val="20"/>
              </w:rPr>
              <w:t>"Дорожки"</w:t>
            </w:r>
          </w:p>
        </w:tc>
        <w:tc>
          <w:tcPr>
            <w:tcW w:w="975" w:type="dxa"/>
            <w:textDirection w:val="btLr"/>
            <w:vAlign w:val="center"/>
          </w:tcPr>
          <w:p w:rsidR="00070C67" w:rsidRPr="00070C67" w:rsidRDefault="00070C67" w:rsidP="000226FE">
            <w:pPr>
              <w:ind w:left="113"/>
              <w:jc w:val="center"/>
              <w:rPr>
                <w:b/>
                <w:sz w:val="20"/>
                <w:szCs w:val="20"/>
              </w:rPr>
            </w:pPr>
            <w:r w:rsidRPr="00070C67">
              <w:rPr>
                <w:b/>
                <w:sz w:val="20"/>
                <w:szCs w:val="20"/>
              </w:rPr>
              <w:t xml:space="preserve">Пробы на </w:t>
            </w:r>
            <w:proofErr w:type="spellStart"/>
            <w:r w:rsidRPr="00070C67">
              <w:rPr>
                <w:b/>
                <w:sz w:val="20"/>
                <w:szCs w:val="20"/>
              </w:rPr>
              <w:t>праксис</w:t>
            </w:r>
            <w:proofErr w:type="spellEnd"/>
          </w:p>
        </w:tc>
        <w:tc>
          <w:tcPr>
            <w:tcW w:w="975" w:type="dxa"/>
            <w:textDirection w:val="btLr"/>
            <w:vAlign w:val="center"/>
          </w:tcPr>
          <w:p w:rsidR="00070C67" w:rsidRPr="00070C67" w:rsidRDefault="00070C67" w:rsidP="000226FE">
            <w:pPr>
              <w:ind w:left="113"/>
              <w:jc w:val="center"/>
              <w:rPr>
                <w:b/>
                <w:sz w:val="20"/>
                <w:szCs w:val="20"/>
              </w:rPr>
            </w:pPr>
            <w:r w:rsidRPr="00070C67">
              <w:rPr>
                <w:b/>
                <w:sz w:val="20"/>
                <w:szCs w:val="20"/>
              </w:rPr>
              <w:t>Проекционные изображения</w:t>
            </w:r>
          </w:p>
        </w:tc>
        <w:tc>
          <w:tcPr>
            <w:tcW w:w="976" w:type="dxa"/>
            <w:textDirection w:val="btLr"/>
            <w:vAlign w:val="center"/>
          </w:tcPr>
          <w:p w:rsidR="00070C67" w:rsidRPr="00070C67" w:rsidRDefault="00070C67" w:rsidP="000226FE">
            <w:pPr>
              <w:ind w:left="113"/>
              <w:jc w:val="center"/>
              <w:rPr>
                <w:b/>
                <w:sz w:val="20"/>
                <w:szCs w:val="20"/>
              </w:rPr>
            </w:pPr>
            <w:r w:rsidRPr="00070C67">
              <w:rPr>
                <w:b/>
                <w:sz w:val="20"/>
                <w:szCs w:val="20"/>
              </w:rPr>
              <w:t>Ритмические структуры</w:t>
            </w:r>
          </w:p>
        </w:tc>
      </w:tr>
      <w:tr w:rsidR="00070C67" w:rsidRPr="00070C67" w:rsidTr="00070C67">
        <w:trPr>
          <w:trHeight w:val="268"/>
          <w:jc w:val="center"/>
        </w:trPr>
        <w:tc>
          <w:tcPr>
            <w:tcW w:w="1512" w:type="dxa"/>
            <w:vAlign w:val="center"/>
          </w:tcPr>
          <w:p w:rsidR="00070C67" w:rsidRPr="00070C67" w:rsidRDefault="00070C67" w:rsidP="000226FE">
            <w:pPr>
              <w:jc w:val="center"/>
              <w:rPr>
                <w:sz w:val="20"/>
                <w:szCs w:val="20"/>
              </w:rPr>
            </w:pPr>
            <w:r w:rsidRPr="00070C67">
              <w:rPr>
                <w:sz w:val="20"/>
                <w:szCs w:val="20"/>
              </w:rPr>
              <w:t xml:space="preserve">Проба </w:t>
            </w:r>
            <w:proofErr w:type="spellStart"/>
            <w:r w:rsidRPr="00070C67">
              <w:rPr>
                <w:sz w:val="20"/>
                <w:szCs w:val="20"/>
              </w:rPr>
              <w:t>Ромберга</w:t>
            </w:r>
            <w:proofErr w:type="spellEnd"/>
          </w:p>
        </w:tc>
        <w:tc>
          <w:tcPr>
            <w:tcW w:w="975" w:type="dxa"/>
            <w:vAlign w:val="center"/>
          </w:tcPr>
          <w:p w:rsidR="00070C67" w:rsidRPr="00070C67" w:rsidRDefault="00070C67" w:rsidP="000226FE">
            <w:pPr>
              <w:jc w:val="center"/>
              <w:rPr>
                <w:sz w:val="20"/>
                <w:szCs w:val="20"/>
              </w:rPr>
            </w:pPr>
            <w:r w:rsidRPr="00070C67">
              <w:rPr>
                <w:sz w:val="20"/>
                <w:szCs w:val="20"/>
              </w:rPr>
              <w:t>1,00</w:t>
            </w:r>
          </w:p>
        </w:tc>
        <w:tc>
          <w:tcPr>
            <w:tcW w:w="975" w:type="dxa"/>
            <w:vAlign w:val="center"/>
          </w:tcPr>
          <w:p w:rsidR="00070C67" w:rsidRPr="00070C67" w:rsidRDefault="00070C67" w:rsidP="000226FE">
            <w:pPr>
              <w:jc w:val="center"/>
              <w:rPr>
                <w:sz w:val="20"/>
                <w:szCs w:val="20"/>
              </w:rPr>
            </w:pPr>
            <w:r w:rsidRPr="00070C67">
              <w:rPr>
                <w:sz w:val="20"/>
                <w:szCs w:val="20"/>
              </w:rPr>
              <w:t>-0,82*</w:t>
            </w:r>
          </w:p>
        </w:tc>
        <w:tc>
          <w:tcPr>
            <w:tcW w:w="975" w:type="dxa"/>
            <w:vAlign w:val="center"/>
          </w:tcPr>
          <w:p w:rsidR="00070C67" w:rsidRPr="00070C67" w:rsidRDefault="00070C67" w:rsidP="000226FE">
            <w:pPr>
              <w:jc w:val="center"/>
              <w:rPr>
                <w:sz w:val="20"/>
                <w:szCs w:val="20"/>
              </w:rPr>
            </w:pPr>
            <w:r w:rsidRPr="00070C67">
              <w:rPr>
                <w:sz w:val="20"/>
                <w:szCs w:val="20"/>
              </w:rPr>
              <w:t>-0,73*</w:t>
            </w:r>
          </w:p>
        </w:tc>
        <w:tc>
          <w:tcPr>
            <w:tcW w:w="976" w:type="dxa"/>
            <w:vAlign w:val="center"/>
          </w:tcPr>
          <w:p w:rsidR="00070C67" w:rsidRPr="00070C67" w:rsidRDefault="00070C67" w:rsidP="000226FE">
            <w:pPr>
              <w:jc w:val="center"/>
              <w:rPr>
                <w:sz w:val="20"/>
                <w:szCs w:val="20"/>
              </w:rPr>
            </w:pPr>
            <w:r w:rsidRPr="00070C67">
              <w:rPr>
                <w:sz w:val="20"/>
                <w:szCs w:val="20"/>
              </w:rPr>
              <w:t>0,68*</w:t>
            </w:r>
          </w:p>
        </w:tc>
        <w:tc>
          <w:tcPr>
            <w:tcW w:w="975" w:type="dxa"/>
            <w:vAlign w:val="center"/>
          </w:tcPr>
          <w:p w:rsidR="00070C67" w:rsidRPr="00070C67" w:rsidRDefault="00070C67" w:rsidP="000226FE">
            <w:pPr>
              <w:jc w:val="center"/>
              <w:rPr>
                <w:sz w:val="20"/>
                <w:szCs w:val="20"/>
              </w:rPr>
            </w:pPr>
            <w:r w:rsidRPr="00070C67">
              <w:rPr>
                <w:sz w:val="20"/>
                <w:szCs w:val="20"/>
              </w:rPr>
              <w:t>-0,59*</w:t>
            </w:r>
          </w:p>
        </w:tc>
        <w:tc>
          <w:tcPr>
            <w:tcW w:w="975" w:type="dxa"/>
            <w:vAlign w:val="center"/>
          </w:tcPr>
          <w:p w:rsidR="00070C67" w:rsidRPr="00070C67" w:rsidRDefault="00070C67" w:rsidP="000226FE">
            <w:pPr>
              <w:jc w:val="center"/>
              <w:rPr>
                <w:sz w:val="20"/>
                <w:szCs w:val="20"/>
              </w:rPr>
            </w:pPr>
            <w:r w:rsidRPr="00070C67">
              <w:rPr>
                <w:sz w:val="20"/>
                <w:szCs w:val="20"/>
              </w:rPr>
              <w:t>0,70*</w:t>
            </w:r>
          </w:p>
        </w:tc>
        <w:tc>
          <w:tcPr>
            <w:tcW w:w="975" w:type="dxa"/>
            <w:vAlign w:val="center"/>
          </w:tcPr>
          <w:p w:rsidR="00070C67" w:rsidRPr="00070C67" w:rsidRDefault="00070C67" w:rsidP="000226FE">
            <w:pPr>
              <w:jc w:val="center"/>
              <w:rPr>
                <w:sz w:val="20"/>
                <w:szCs w:val="20"/>
              </w:rPr>
            </w:pPr>
            <w:r w:rsidRPr="00070C67">
              <w:rPr>
                <w:sz w:val="20"/>
                <w:szCs w:val="20"/>
              </w:rPr>
              <w:t>0,65*</w:t>
            </w:r>
          </w:p>
        </w:tc>
        <w:tc>
          <w:tcPr>
            <w:tcW w:w="976" w:type="dxa"/>
            <w:vAlign w:val="center"/>
          </w:tcPr>
          <w:p w:rsidR="00070C67" w:rsidRPr="00070C67" w:rsidRDefault="00070C67" w:rsidP="000226FE">
            <w:pPr>
              <w:jc w:val="center"/>
              <w:rPr>
                <w:sz w:val="20"/>
                <w:szCs w:val="20"/>
              </w:rPr>
            </w:pPr>
            <w:r w:rsidRPr="00070C67">
              <w:rPr>
                <w:sz w:val="20"/>
                <w:szCs w:val="20"/>
              </w:rPr>
              <w:t>0,71*</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r w:rsidRPr="00070C67">
              <w:rPr>
                <w:sz w:val="20"/>
                <w:szCs w:val="20"/>
              </w:rPr>
              <w:t>"Бег змейкой"</w:t>
            </w:r>
          </w:p>
        </w:tc>
        <w:tc>
          <w:tcPr>
            <w:tcW w:w="975" w:type="dxa"/>
            <w:vAlign w:val="center"/>
          </w:tcPr>
          <w:p w:rsidR="00070C67" w:rsidRPr="00070C67" w:rsidRDefault="00070C67" w:rsidP="000226FE">
            <w:pPr>
              <w:jc w:val="center"/>
              <w:rPr>
                <w:sz w:val="20"/>
                <w:szCs w:val="20"/>
              </w:rPr>
            </w:pPr>
            <w:r w:rsidRPr="00070C67">
              <w:rPr>
                <w:sz w:val="20"/>
                <w:szCs w:val="20"/>
              </w:rPr>
              <w:t>-0,82*</w:t>
            </w:r>
          </w:p>
        </w:tc>
        <w:tc>
          <w:tcPr>
            <w:tcW w:w="975" w:type="dxa"/>
            <w:vAlign w:val="center"/>
          </w:tcPr>
          <w:p w:rsidR="00070C67" w:rsidRPr="00070C67" w:rsidRDefault="00070C67" w:rsidP="000226FE">
            <w:pPr>
              <w:jc w:val="center"/>
              <w:rPr>
                <w:sz w:val="20"/>
                <w:szCs w:val="20"/>
              </w:rPr>
            </w:pPr>
            <w:r w:rsidRPr="00070C67">
              <w:rPr>
                <w:sz w:val="20"/>
                <w:szCs w:val="20"/>
              </w:rPr>
              <w:t>1,00</w:t>
            </w:r>
          </w:p>
        </w:tc>
        <w:tc>
          <w:tcPr>
            <w:tcW w:w="975" w:type="dxa"/>
            <w:vAlign w:val="center"/>
          </w:tcPr>
          <w:p w:rsidR="00070C67" w:rsidRPr="00070C67" w:rsidRDefault="00070C67" w:rsidP="000226FE">
            <w:pPr>
              <w:jc w:val="center"/>
              <w:rPr>
                <w:sz w:val="20"/>
                <w:szCs w:val="20"/>
              </w:rPr>
            </w:pPr>
            <w:r w:rsidRPr="00070C67">
              <w:rPr>
                <w:sz w:val="20"/>
                <w:szCs w:val="20"/>
              </w:rPr>
              <w:t>0,74*</w:t>
            </w:r>
          </w:p>
        </w:tc>
        <w:tc>
          <w:tcPr>
            <w:tcW w:w="976" w:type="dxa"/>
            <w:vAlign w:val="center"/>
          </w:tcPr>
          <w:p w:rsidR="00070C67" w:rsidRPr="00070C67" w:rsidRDefault="00070C67" w:rsidP="000226FE">
            <w:pPr>
              <w:jc w:val="center"/>
              <w:rPr>
                <w:sz w:val="20"/>
                <w:szCs w:val="20"/>
              </w:rPr>
            </w:pPr>
            <w:r w:rsidRPr="00070C67">
              <w:rPr>
                <w:sz w:val="20"/>
                <w:szCs w:val="20"/>
              </w:rPr>
              <w:t>-0,62*</w:t>
            </w:r>
          </w:p>
        </w:tc>
        <w:tc>
          <w:tcPr>
            <w:tcW w:w="975" w:type="dxa"/>
            <w:vAlign w:val="center"/>
          </w:tcPr>
          <w:p w:rsidR="00070C67" w:rsidRPr="00070C67" w:rsidRDefault="00070C67" w:rsidP="000226FE">
            <w:pPr>
              <w:jc w:val="center"/>
              <w:rPr>
                <w:sz w:val="20"/>
                <w:szCs w:val="20"/>
              </w:rPr>
            </w:pPr>
            <w:r w:rsidRPr="00070C67">
              <w:rPr>
                <w:sz w:val="20"/>
                <w:szCs w:val="20"/>
              </w:rPr>
              <w:t>0,58*</w:t>
            </w:r>
          </w:p>
        </w:tc>
        <w:tc>
          <w:tcPr>
            <w:tcW w:w="975" w:type="dxa"/>
            <w:vAlign w:val="center"/>
          </w:tcPr>
          <w:p w:rsidR="00070C67" w:rsidRPr="00070C67" w:rsidRDefault="00070C67" w:rsidP="000226FE">
            <w:pPr>
              <w:jc w:val="center"/>
              <w:rPr>
                <w:sz w:val="20"/>
                <w:szCs w:val="20"/>
              </w:rPr>
            </w:pPr>
            <w:r w:rsidRPr="00070C67">
              <w:rPr>
                <w:sz w:val="20"/>
                <w:szCs w:val="20"/>
              </w:rPr>
              <w:t>-0,69*</w:t>
            </w:r>
          </w:p>
        </w:tc>
        <w:tc>
          <w:tcPr>
            <w:tcW w:w="975" w:type="dxa"/>
            <w:vAlign w:val="center"/>
          </w:tcPr>
          <w:p w:rsidR="00070C67" w:rsidRPr="00070C67" w:rsidRDefault="00070C67" w:rsidP="000226FE">
            <w:pPr>
              <w:jc w:val="center"/>
              <w:rPr>
                <w:sz w:val="20"/>
                <w:szCs w:val="20"/>
              </w:rPr>
            </w:pPr>
            <w:r w:rsidRPr="00070C67">
              <w:rPr>
                <w:sz w:val="20"/>
                <w:szCs w:val="20"/>
              </w:rPr>
              <w:t>-0,61*</w:t>
            </w:r>
          </w:p>
        </w:tc>
        <w:tc>
          <w:tcPr>
            <w:tcW w:w="976" w:type="dxa"/>
            <w:vAlign w:val="center"/>
          </w:tcPr>
          <w:p w:rsidR="00070C67" w:rsidRPr="00070C67" w:rsidRDefault="00070C67" w:rsidP="000226FE">
            <w:pPr>
              <w:jc w:val="center"/>
              <w:rPr>
                <w:sz w:val="20"/>
                <w:szCs w:val="20"/>
              </w:rPr>
            </w:pPr>
            <w:r w:rsidRPr="00070C67">
              <w:rPr>
                <w:sz w:val="20"/>
                <w:szCs w:val="20"/>
              </w:rPr>
              <w:t>-0,77*</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r w:rsidRPr="00070C67">
              <w:rPr>
                <w:sz w:val="20"/>
                <w:szCs w:val="20"/>
              </w:rPr>
              <w:t>"Лабиринт"</w:t>
            </w:r>
          </w:p>
        </w:tc>
        <w:tc>
          <w:tcPr>
            <w:tcW w:w="975" w:type="dxa"/>
            <w:vAlign w:val="center"/>
          </w:tcPr>
          <w:p w:rsidR="00070C67" w:rsidRPr="00070C67" w:rsidRDefault="00070C67" w:rsidP="000226FE">
            <w:pPr>
              <w:jc w:val="center"/>
              <w:rPr>
                <w:sz w:val="20"/>
                <w:szCs w:val="20"/>
              </w:rPr>
            </w:pPr>
            <w:r w:rsidRPr="00070C67">
              <w:rPr>
                <w:sz w:val="20"/>
                <w:szCs w:val="20"/>
              </w:rPr>
              <w:t>-0,73*</w:t>
            </w:r>
          </w:p>
        </w:tc>
        <w:tc>
          <w:tcPr>
            <w:tcW w:w="975" w:type="dxa"/>
            <w:vAlign w:val="center"/>
          </w:tcPr>
          <w:p w:rsidR="00070C67" w:rsidRPr="00070C67" w:rsidRDefault="00070C67" w:rsidP="000226FE">
            <w:pPr>
              <w:jc w:val="center"/>
              <w:rPr>
                <w:sz w:val="20"/>
                <w:szCs w:val="20"/>
              </w:rPr>
            </w:pPr>
            <w:r w:rsidRPr="00070C67">
              <w:rPr>
                <w:sz w:val="20"/>
                <w:szCs w:val="20"/>
              </w:rPr>
              <w:t>0,74*</w:t>
            </w:r>
          </w:p>
        </w:tc>
        <w:tc>
          <w:tcPr>
            <w:tcW w:w="975" w:type="dxa"/>
            <w:vAlign w:val="center"/>
          </w:tcPr>
          <w:p w:rsidR="00070C67" w:rsidRPr="00070C67" w:rsidRDefault="00070C67" w:rsidP="000226FE">
            <w:pPr>
              <w:jc w:val="center"/>
              <w:rPr>
                <w:sz w:val="20"/>
                <w:szCs w:val="20"/>
              </w:rPr>
            </w:pPr>
            <w:r w:rsidRPr="00070C67">
              <w:rPr>
                <w:sz w:val="20"/>
                <w:szCs w:val="20"/>
              </w:rPr>
              <w:t>1,00</w:t>
            </w:r>
          </w:p>
        </w:tc>
        <w:tc>
          <w:tcPr>
            <w:tcW w:w="976" w:type="dxa"/>
            <w:vAlign w:val="center"/>
          </w:tcPr>
          <w:p w:rsidR="00070C67" w:rsidRPr="00070C67" w:rsidRDefault="00070C67" w:rsidP="000226FE">
            <w:pPr>
              <w:jc w:val="center"/>
              <w:rPr>
                <w:sz w:val="20"/>
                <w:szCs w:val="20"/>
              </w:rPr>
            </w:pPr>
            <w:r w:rsidRPr="00070C67">
              <w:rPr>
                <w:sz w:val="20"/>
                <w:szCs w:val="20"/>
              </w:rPr>
              <w:t>-0,85*</w:t>
            </w:r>
          </w:p>
        </w:tc>
        <w:tc>
          <w:tcPr>
            <w:tcW w:w="975" w:type="dxa"/>
            <w:vAlign w:val="center"/>
          </w:tcPr>
          <w:p w:rsidR="00070C67" w:rsidRPr="00070C67" w:rsidRDefault="00070C67" w:rsidP="000226FE">
            <w:pPr>
              <w:jc w:val="center"/>
              <w:rPr>
                <w:sz w:val="20"/>
                <w:szCs w:val="20"/>
              </w:rPr>
            </w:pPr>
            <w:r w:rsidRPr="00070C67">
              <w:rPr>
                <w:sz w:val="20"/>
                <w:szCs w:val="20"/>
              </w:rPr>
              <w:t>0,79*</w:t>
            </w:r>
          </w:p>
        </w:tc>
        <w:tc>
          <w:tcPr>
            <w:tcW w:w="975" w:type="dxa"/>
            <w:vAlign w:val="center"/>
          </w:tcPr>
          <w:p w:rsidR="00070C67" w:rsidRPr="00070C67" w:rsidRDefault="00070C67" w:rsidP="000226FE">
            <w:pPr>
              <w:jc w:val="center"/>
              <w:rPr>
                <w:sz w:val="20"/>
                <w:szCs w:val="20"/>
              </w:rPr>
            </w:pPr>
            <w:r w:rsidRPr="00070C67">
              <w:rPr>
                <w:sz w:val="20"/>
                <w:szCs w:val="20"/>
              </w:rPr>
              <w:t>-0,76*</w:t>
            </w:r>
          </w:p>
        </w:tc>
        <w:tc>
          <w:tcPr>
            <w:tcW w:w="975" w:type="dxa"/>
            <w:vAlign w:val="center"/>
          </w:tcPr>
          <w:p w:rsidR="00070C67" w:rsidRPr="00070C67" w:rsidRDefault="00070C67" w:rsidP="000226FE">
            <w:pPr>
              <w:jc w:val="center"/>
              <w:rPr>
                <w:sz w:val="20"/>
                <w:szCs w:val="20"/>
              </w:rPr>
            </w:pPr>
            <w:r w:rsidRPr="00070C67">
              <w:rPr>
                <w:sz w:val="20"/>
                <w:szCs w:val="20"/>
              </w:rPr>
              <w:t>-0,63*</w:t>
            </w:r>
          </w:p>
        </w:tc>
        <w:tc>
          <w:tcPr>
            <w:tcW w:w="976" w:type="dxa"/>
            <w:vAlign w:val="center"/>
          </w:tcPr>
          <w:p w:rsidR="00070C67" w:rsidRPr="00070C67" w:rsidRDefault="00070C67" w:rsidP="000226FE">
            <w:pPr>
              <w:jc w:val="center"/>
              <w:rPr>
                <w:sz w:val="20"/>
                <w:szCs w:val="20"/>
              </w:rPr>
            </w:pPr>
            <w:r w:rsidRPr="00070C67">
              <w:rPr>
                <w:sz w:val="20"/>
                <w:szCs w:val="20"/>
              </w:rPr>
              <w:t>-0,68*</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proofErr w:type="spellStart"/>
            <w:r w:rsidRPr="00070C67">
              <w:rPr>
                <w:sz w:val="20"/>
                <w:szCs w:val="20"/>
              </w:rPr>
              <w:t>Гештальт</w:t>
            </w:r>
            <w:proofErr w:type="spellEnd"/>
            <w:r w:rsidRPr="00070C67">
              <w:rPr>
                <w:sz w:val="20"/>
                <w:szCs w:val="20"/>
              </w:rPr>
              <w:t>-фигуры</w:t>
            </w:r>
          </w:p>
        </w:tc>
        <w:tc>
          <w:tcPr>
            <w:tcW w:w="975" w:type="dxa"/>
            <w:vAlign w:val="center"/>
          </w:tcPr>
          <w:p w:rsidR="00070C67" w:rsidRPr="00070C67" w:rsidRDefault="00070C67" w:rsidP="000226FE">
            <w:pPr>
              <w:jc w:val="center"/>
              <w:rPr>
                <w:sz w:val="20"/>
                <w:szCs w:val="20"/>
              </w:rPr>
            </w:pPr>
            <w:r w:rsidRPr="00070C67">
              <w:rPr>
                <w:sz w:val="20"/>
                <w:szCs w:val="20"/>
              </w:rPr>
              <w:t>0,68*</w:t>
            </w:r>
          </w:p>
        </w:tc>
        <w:tc>
          <w:tcPr>
            <w:tcW w:w="975" w:type="dxa"/>
            <w:vAlign w:val="center"/>
          </w:tcPr>
          <w:p w:rsidR="00070C67" w:rsidRPr="00070C67" w:rsidRDefault="00070C67" w:rsidP="000226FE">
            <w:pPr>
              <w:jc w:val="center"/>
              <w:rPr>
                <w:sz w:val="20"/>
                <w:szCs w:val="20"/>
              </w:rPr>
            </w:pPr>
            <w:r w:rsidRPr="00070C67">
              <w:rPr>
                <w:sz w:val="20"/>
                <w:szCs w:val="20"/>
              </w:rPr>
              <w:t>-0,62*</w:t>
            </w:r>
          </w:p>
        </w:tc>
        <w:tc>
          <w:tcPr>
            <w:tcW w:w="975" w:type="dxa"/>
            <w:vAlign w:val="center"/>
          </w:tcPr>
          <w:p w:rsidR="00070C67" w:rsidRPr="00070C67" w:rsidRDefault="00070C67" w:rsidP="000226FE">
            <w:pPr>
              <w:jc w:val="center"/>
              <w:rPr>
                <w:sz w:val="20"/>
                <w:szCs w:val="20"/>
              </w:rPr>
            </w:pPr>
            <w:r w:rsidRPr="00070C67">
              <w:rPr>
                <w:sz w:val="20"/>
                <w:szCs w:val="20"/>
              </w:rPr>
              <w:t>-0,85*</w:t>
            </w:r>
          </w:p>
        </w:tc>
        <w:tc>
          <w:tcPr>
            <w:tcW w:w="976" w:type="dxa"/>
            <w:vAlign w:val="center"/>
          </w:tcPr>
          <w:p w:rsidR="00070C67" w:rsidRPr="00070C67" w:rsidRDefault="00070C67" w:rsidP="000226FE">
            <w:pPr>
              <w:jc w:val="center"/>
              <w:rPr>
                <w:sz w:val="20"/>
                <w:szCs w:val="20"/>
              </w:rPr>
            </w:pPr>
            <w:r w:rsidRPr="00070C67">
              <w:rPr>
                <w:sz w:val="20"/>
                <w:szCs w:val="20"/>
              </w:rPr>
              <w:t>1,00</w:t>
            </w:r>
          </w:p>
        </w:tc>
        <w:tc>
          <w:tcPr>
            <w:tcW w:w="975" w:type="dxa"/>
            <w:vAlign w:val="center"/>
          </w:tcPr>
          <w:p w:rsidR="00070C67" w:rsidRPr="00070C67" w:rsidRDefault="00070C67" w:rsidP="000226FE">
            <w:pPr>
              <w:jc w:val="center"/>
              <w:rPr>
                <w:sz w:val="20"/>
                <w:szCs w:val="20"/>
              </w:rPr>
            </w:pPr>
            <w:r w:rsidRPr="00070C67">
              <w:rPr>
                <w:sz w:val="20"/>
                <w:szCs w:val="20"/>
              </w:rPr>
              <w:t>0,72*</w:t>
            </w:r>
          </w:p>
        </w:tc>
        <w:tc>
          <w:tcPr>
            <w:tcW w:w="975" w:type="dxa"/>
            <w:vAlign w:val="center"/>
          </w:tcPr>
          <w:p w:rsidR="00070C67" w:rsidRPr="00070C67" w:rsidRDefault="00070C67" w:rsidP="000226FE">
            <w:pPr>
              <w:jc w:val="center"/>
              <w:rPr>
                <w:sz w:val="20"/>
                <w:szCs w:val="20"/>
              </w:rPr>
            </w:pPr>
            <w:r w:rsidRPr="00070C67">
              <w:rPr>
                <w:sz w:val="20"/>
                <w:szCs w:val="20"/>
              </w:rPr>
              <w:t>0,83*</w:t>
            </w:r>
          </w:p>
        </w:tc>
        <w:tc>
          <w:tcPr>
            <w:tcW w:w="975" w:type="dxa"/>
            <w:vAlign w:val="center"/>
          </w:tcPr>
          <w:p w:rsidR="00070C67" w:rsidRPr="00070C67" w:rsidRDefault="00070C67" w:rsidP="000226FE">
            <w:pPr>
              <w:jc w:val="center"/>
              <w:rPr>
                <w:sz w:val="20"/>
                <w:szCs w:val="20"/>
              </w:rPr>
            </w:pPr>
            <w:r w:rsidRPr="00070C67">
              <w:rPr>
                <w:sz w:val="20"/>
                <w:szCs w:val="20"/>
              </w:rPr>
              <w:t>0,78*</w:t>
            </w:r>
          </w:p>
        </w:tc>
        <w:tc>
          <w:tcPr>
            <w:tcW w:w="976" w:type="dxa"/>
            <w:vAlign w:val="center"/>
          </w:tcPr>
          <w:p w:rsidR="00070C67" w:rsidRPr="00070C67" w:rsidRDefault="00070C67" w:rsidP="000226FE">
            <w:pPr>
              <w:jc w:val="center"/>
              <w:rPr>
                <w:sz w:val="20"/>
                <w:szCs w:val="20"/>
              </w:rPr>
            </w:pPr>
            <w:r w:rsidRPr="00070C67">
              <w:rPr>
                <w:sz w:val="20"/>
                <w:szCs w:val="20"/>
              </w:rPr>
              <w:t>0,64*</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r w:rsidRPr="00070C67">
              <w:rPr>
                <w:sz w:val="20"/>
                <w:szCs w:val="20"/>
              </w:rPr>
              <w:t>"Дорожки"</w:t>
            </w:r>
          </w:p>
        </w:tc>
        <w:tc>
          <w:tcPr>
            <w:tcW w:w="975" w:type="dxa"/>
            <w:vAlign w:val="center"/>
          </w:tcPr>
          <w:p w:rsidR="00070C67" w:rsidRPr="00070C67" w:rsidRDefault="00070C67" w:rsidP="000226FE">
            <w:pPr>
              <w:jc w:val="center"/>
              <w:rPr>
                <w:sz w:val="20"/>
                <w:szCs w:val="20"/>
              </w:rPr>
            </w:pPr>
            <w:r w:rsidRPr="00070C67">
              <w:rPr>
                <w:sz w:val="20"/>
                <w:szCs w:val="20"/>
              </w:rPr>
              <w:t>-0,59*</w:t>
            </w:r>
          </w:p>
        </w:tc>
        <w:tc>
          <w:tcPr>
            <w:tcW w:w="975" w:type="dxa"/>
            <w:vAlign w:val="center"/>
          </w:tcPr>
          <w:p w:rsidR="00070C67" w:rsidRPr="00070C67" w:rsidRDefault="00070C67" w:rsidP="000226FE">
            <w:pPr>
              <w:jc w:val="center"/>
              <w:rPr>
                <w:sz w:val="20"/>
                <w:szCs w:val="20"/>
              </w:rPr>
            </w:pPr>
            <w:r w:rsidRPr="00070C67">
              <w:rPr>
                <w:sz w:val="20"/>
                <w:szCs w:val="20"/>
              </w:rPr>
              <w:t>0,58*</w:t>
            </w:r>
          </w:p>
        </w:tc>
        <w:tc>
          <w:tcPr>
            <w:tcW w:w="975" w:type="dxa"/>
            <w:vAlign w:val="center"/>
          </w:tcPr>
          <w:p w:rsidR="00070C67" w:rsidRPr="00070C67" w:rsidRDefault="00070C67" w:rsidP="000226FE">
            <w:pPr>
              <w:jc w:val="center"/>
              <w:rPr>
                <w:sz w:val="20"/>
                <w:szCs w:val="20"/>
              </w:rPr>
            </w:pPr>
            <w:r w:rsidRPr="00070C67">
              <w:rPr>
                <w:sz w:val="20"/>
                <w:szCs w:val="20"/>
              </w:rPr>
              <w:t>0,79*</w:t>
            </w:r>
          </w:p>
        </w:tc>
        <w:tc>
          <w:tcPr>
            <w:tcW w:w="976" w:type="dxa"/>
            <w:vAlign w:val="center"/>
          </w:tcPr>
          <w:p w:rsidR="00070C67" w:rsidRPr="00070C67" w:rsidRDefault="00070C67" w:rsidP="000226FE">
            <w:pPr>
              <w:jc w:val="center"/>
              <w:rPr>
                <w:sz w:val="20"/>
                <w:szCs w:val="20"/>
              </w:rPr>
            </w:pPr>
            <w:r w:rsidRPr="00070C67">
              <w:rPr>
                <w:sz w:val="20"/>
                <w:szCs w:val="20"/>
              </w:rPr>
              <w:t>-0,72*</w:t>
            </w:r>
          </w:p>
        </w:tc>
        <w:tc>
          <w:tcPr>
            <w:tcW w:w="975" w:type="dxa"/>
            <w:vAlign w:val="center"/>
          </w:tcPr>
          <w:p w:rsidR="00070C67" w:rsidRPr="00070C67" w:rsidRDefault="00070C67" w:rsidP="000226FE">
            <w:pPr>
              <w:jc w:val="center"/>
              <w:rPr>
                <w:sz w:val="20"/>
                <w:szCs w:val="20"/>
              </w:rPr>
            </w:pPr>
            <w:r w:rsidRPr="00070C67">
              <w:rPr>
                <w:sz w:val="20"/>
                <w:szCs w:val="20"/>
              </w:rPr>
              <w:t>1,00</w:t>
            </w:r>
          </w:p>
        </w:tc>
        <w:tc>
          <w:tcPr>
            <w:tcW w:w="975" w:type="dxa"/>
            <w:vAlign w:val="center"/>
          </w:tcPr>
          <w:p w:rsidR="00070C67" w:rsidRPr="00070C67" w:rsidRDefault="00070C67" w:rsidP="000226FE">
            <w:pPr>
              <w:jc w:val="center"/>
              <w:rPr>
                <w:sz w:val="20"/>
                <w:szCs w:val="20"/>
              </w:rPr>
            </w:pPr>
            <w:r w:rsidRPr="00070C67">
              <w:rPr>
                <w:sz w:val="20"/>
                <w:szCs w:val="20"/>
              </w:rPr>
              <w:t>-0,68*</w:t>
            </w:r>
          </w:p>
        </w:tc>
        <w:tc>
          <w:tcPr>
            <w:tcW w:w="975" w:type="dxa"/>
            <w:vAlign w:val="center"/>
          </w:tcPr>
          <w:p w:rsidR="00070C67" w:rsidRPr="00070C67" w:rsidRDefault="00070C67" w:rsidP="000226FE">
            <w:pPr>
              <w:jc w:val="center"/>
              <w:rPr>
                <w:sz w:val="20"/>
                <w:szCs w:val="20"/>
              </w:rPr>
            </w:pPr>
            <w:r w:rsidRPr="00070C67">
              <w:rPr>
                <w:sz w:val="20"/>
                <w:szCs w:val="20"/>
              </w:rPr>
              <w:t>-0,57*</w:t>
            </w:r>
          </w:p>
        </w:tc>
        <w:tc>
          <w:tcPr>
            <w:tcW w:w="976" w:type="dxa"/>
            <w:vAlign w:val="center"/>
          </w:tcPr>
          <w:p w:rsidR="00070C67" w:rsidRPr="00070C67" w:rsidRDefault="00070C67" w:rsidP="000226FE">
            <w:pPr>
              <w:jc w:val="center"/>
              <w:rPr>
                <w:sz w:val="20"/>
                <w:szCs w:val="20"/>
              </w:rPr>
            </w:pPr>
            <w:r w:rsidRPr="00070C67">
              <w:rPr>
                <w:sz w:val="20"/>
                <w:szCs w:val="20"/>
              </w:rPr>
              <w:t>-0,54*</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r w:rsidRPr="00070C67">
              <w:rPr>
                <w:sz w:val="20"/>
                <w:szCs w:val="20"/>
              </w:rPr>
              <w:t xml:space="preserve">Пробы на </w:t>
            </w:r>
            <w:proofErr w:type="spellStart"/>
            <w:r w:rsidRPr="00070C67">
              <w:rPr>
                <w:sz w:val="20"/>
                <w:szCs w:val="20"/>
              </w:rPr>
              <w:t>праксис</w:t>
            </w:r>
            <w:proofErr w:type="spellEnd"/>
          </w:p>
        </w:tc>
        <w:tc>
          <w:tcPr>
            <w:tcW w:w="975" w:type="dxa"/>
            <w:vAlign w:val="center"/>
          </w:tcPr>
          <w:p w:rsidR="00070C67" w:rsidRPr="00070C67" w:rsidRDefault="00070C67" w:rsidP="000226FE">
            <w:pPr>
              <w:jc w:val="center"/>
              <w:rPr>
                <w:sz w:val="20"/>
                <w:szCs w:val="20"/>
              </w:rPr>
            </w:pPr>
            <w:r w:rsidRPr="00070C67">
              <w:rPr>
                <w:sz w:val="20"/>
                <w:szCs w:val="20"/>
              </w:rPr>
              <w:t>0,70*</w:t>
            </w:r>
          </w:p>
        </w:tc>
        <w:tc>
          <w:tcPr>
            <w:tcW w:w="975" w:type="dxa"/>
            <w:vAlign w:val="center"/>
          </w:tcPr>
          <w:p w:rsidR="00070C67" w:rsidRPr="00070C67" w:rsidRDefault="00070C67" w:rsidP="000226FE">
            <w:pPr>
              <w:jc w:val="center"/>
              <w:rPr>
                <w:sz w:val="20"/>
                <w:szCs w:val="20"/>
              </w:rPr>
            </w:pPr>
            <w:r w:rsidRPr="00070C67">
              <w:rPr>
                <w:sz w:val="20"/>
                <w:szCs w:val="20"/>
              </w:rPr>
              <w:t>-0,69*</w:t>
            </w:r>
          </w:p>
        </w:tc>
        <w:tc>
          <w:tcPr>
            <w:tcW w:w="975" w:type="dxa"/>
            <w:vAlign w:val="center"/>
          </w:tcPr>
          <w:p w:rsidR="00070C67" w:rsidRPr="00070C67" w:rsidRDefault="00070C67" w:rsidP="000226FE">
            <w:pPr>
              <w:jc w:val="center"/>
              <w:rPr>
                <w:sz w:val="20"/>
                <w:szCs w:val="20"/>
              </w:rPr>
            </w:pPr>
            <w:r w:rsidRPr="00070C67">
              <w:rPr>
                <w:sz w:val="20"/>
                <w:szCs w:val="20"/>
              </w:rPr>
              <w:t>-0,76*</w:t>
            </w:r>
          </w:p>
        </w:tc>
        <w:tc>
          <w:tcPr>
            <w:tcW w:w="976" w:type="dxa"/>
            <w:vAlign w:val="center"/>
          </w:tcPr>
          <w:p w:rsidR="00070C67" w:rsidRPr="00070C67" w:rsidRDefault="00070C67" w:rsidP="000226FE">
            <w:pPr>
              <w:jc w:val="center"/>
              <w:rPr>
                <w:sz w:val="20"/>
                <w:szCs w:val="20"/>
              </w:rPr>
            </w:pPr>
            <w:r w:rsidRPr="00070C67">
              <w:rPr>
                <w:sz w:val="20"/>
                <w:szCs w:val="20"/>
              </w:rPr>
              <w:t>0,83*</w:t>
            </w:r>
          </w:p>
        </w:tc>
        <w:tc>
          <w:tcPr>
            <w:tcW w:w="975" w:type="dxa"/>
            <w:vAlign w:val="center"/>
          </w:tcPr>
          <w:p w:rsidR="00070C67" w:rsidRPr="00070C67" w:rsidRDefault="00070C67" w:rsidP="000226FE">
            <w:pPr>
              <w:jc w:val="center"/>
              <w:rPr>
                <w:sz w:val="20"/>
                <w:szCs w:val="20"/>
              </w:rPr>
            </w:pPr>
            <w:r w:rsidRPr="00070C67">
              <w:rPr>
                <w:sz w:val="20"/>
                <w:szCs w:val="20"/>
              </w:rPr>
              <w:t>0,68*</w:t>
            </w:r>
          </w:p>
        </w:tc>
        <w:tc>
          <w:tcPr>
            <w:tcW w:w="975" w:type="dxa"/>
            <w:vAlign w:val="center"/>
          </w:tcPr>
          <w:p w:rsidR="00070C67" w:rsidRPr="00070C67" w:rsidRDefault="00070C67" w:rsidP="000226FE">
            <w:pPr>
              <w:jc w:val="center"/>
              <w:rPr>
                <w:sz w:val="20"/>
                <w:szCs w:val="20"/>
              </w:rPr>
            </w:pPr>
            <w:r w:rsidRPr="00070C67">
              <w:rPr>
                <w:sz w:val="20"/>
                <w:szCs w:val="20"/>
              </w:rPr>
              <w:t>1,00</w:t>
            </w:r>
          </w:p>
        </w:tc>
        <w:tc>
          <w:tcPr>
            <w:tcW w:w="975" w:type="dxa"/>
            <w:vAlign w:val="center"/>
          </w:tcPr>
          <w:p w:rsidR="00070C67" w:rsidRPr="00070C67" w:rsidRDefault="00070C67" w:rsidP="000226FE">
            <w:pPr>
              <w:jc w:val="center"/>
              <w:rPr>
                <w:sz w:val="20"/>
                <w:szCs w:val="20"/>
              </w:rPr>
            </w:pPr>
            <w:r w:rsidRPr="00070C67">
              <w:rPr>
                <w:sz w:val="20"/>
                <w:szCs w:val="20"/>
              </w:rPr>
              <w:t>0,80*</w:t>
            </w:r>
          </w:p>
        </w:tc>
        <w:tc>
          <w:tcPr>
            <w:tcW w:w="976" w:type="dxa"/>
            <w:vAlign w:val="center"/>
          </w:tcPr>
          <w:p w:rsidR="00070C67" w:rsidRPr="00070C67" w:rsidRDefault="00070C67" w:rsidP="000226FE">
            <w:pPr>
              <w:jc w:val="center"/>
              <w:rPr>
                <w:sz w:val="20"/>
                <w:szCs w:val="20"/>
              </w:rPr>
            </w:pPr>
            <w:r w:rsidRPr="00070C67">
              <w:rPr>
                <w:sz w:val="20"/>
                <w:szCs w:val="20"/>
              </w:rPr>
              <w:t>0,74*</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r w:rsidRPr="00070C67">
              <w:rPr>
                <w:sz w:val="20"/>
                <w:szCs w:val="20"/>
              </w:rPr>
              <w:t>Проекционные изображения</w:t>
            </w:r>
          </w:p>
        </w:tc>
        <w:tc>
          <w:tcPr>
            <w:tcW w:w="975" w:type="dxa"/>
            <w:vAlign w:val="center"/>
          </w:tcPr>
          <w:p w:rsidR="00070C67" w:rsidRPr="00070C67" w:rsidRDefault="00070C67" w:rsidP="000226FE">
            <w:pPr>
              <w:jc w:val="center"/>
              <w:rPr>
                <w:sz w:val="20"/>
                <w:szCs w:val="20"/>
              </w:rPr>
            </w:pPr>
            <w:r w:rsidRPr="00070C67">
              <w:rPr>
                <w:sz w:val="20"/>
                <w:szCs w:val="20"/>
              </w:rPr>
              <w:t>0,65*</w:t>
            </w:r>
          </w:p>
        </w:tc>
        <w:tc>
          <w:tcPr>
            <w:tcW w:w="975" w:type="dxa"/>
            <w:vAlign w:val="center"/>
          </w:tcPr>
          <w:p w:rsidR="00070C67" w:rsidRPr="00070C67" w:rsidRDefault="00070C67" w:rsidP="000226FE">
            <w:pPr>
              <w:jc w:val="center"/>
              <w:rPr>
                <w:sz w:val="20"/>
                <w:szCs w:val="20"/>
              </w:rPr>
            </w:pPr>
            <w:r w:rsidRPr="00070C67">
              <w:rPr>
                <w:sz w:val="20"/>
                <w:szCs w:val="20"/>
              </w:rPr>
              <w:t>-0,61*</w:t>
            </w:r>
          </w:p>
        </w:tc>
        <w:tc>
          <w:tcPr>
            <w:tcW w:w="975" w:type="dxa"/>
            <w:vAlign w:val="center"/>
          </w:tcPr>
          <w:p w:rsidR="00070C67" w:rsidRPr="00070C67" w:rsidRDefault="00070C67" w:rsidP="000226FE">
            <w:pPr>
              <w:jc w:val="center"/>
              <w:rPr>
                <w:sz w:val="20"/>
                <w:szCs w:val="20"/>
              </w:rPr>
            </w:pPr>
            <w:r w:rsidRPr="00070C67">
              <w:rPr>
                <w:sz w:val="20"/>
                <w:szCs w:val="20"/>
              </w:rPr>
              <w:t>-0,63*</w:t>
            </w:r>
          </w:p>
        </w:tc>
        <w:tc>
          <w:tcPr>
            <w:tcW w:w="976" w:type="dxa"/>
            <w:vAlign w:val="center"/>
          </w:tcPr>
          <w:p w:rsidR="00070C67" w:rsidRPr="00070C67" w:rsidRDefault="00070C67" w:rsidP="000226FE">
            <w:pPr>
              <w:jc w:val="center"/>
              <w:rPr>
                <w:sz w:val="20"/>
                <w:szCs w:val="20"/>
              </w:rPr>
            </w:pPr>
            <w:r w:rsidRPr="00070C67">
              <w:rPr>
                <w:sz w:val="20"/>
                <w:szCs w:val="20"/>
              </w:rPr>
              <w:t>0,78*</w:t>
            </w:r>
          </w:p>
        </w:tc>
        <w:tc>
          <w:tcPr>
            <w:tcW w:w="975" w:type="dxa"/>
            <w:vAlign w:val="center"/>
          </w:tcPr>
          <w:p w:rsidR="00070C67" w:rsidRPr="00070C67" w:rsidRDefault="00070C67" w:rsidP="000226FE">
            <w:pPr>
              <w:jc w:val="center"/>
              <w:rPr>
                <w:sz w:val="20"/>
                <w:szCs w:val="20"/>
              </w:rPr>
            </w:pPr>
            <w:r w:rsidRPr="00070C67">
              <w:rPr>
                <w:sz w:val="20"/>
                <w:szCs w:val="20"/>
              </w:rPr>
              <w:t>-0,57*</w:t>
            </w:r>
          </w:p>
        </w:tc>
        <w:tc>
          <w:tcPr>
            <w:tcW w:w="975" w:type="dxa"/>
            <w:vAlign w:val="center"/>
          </w:tcPr>
          <w:p w:rsidR="00070C67" w:rsidRPr="00070C67" w:rsidRDefault="00070C67" w:rsidP="000226FE">
            <w:pPr>
              <w:jc w:val="center"/>
              <w:rPr>
                <w:sz w:val="20"/>
                <w:szCs w:val="20"/>
              </w:rPr>
            </w:pPr>
            <w:r w:rsidRPr="00070C67">
              <w:rPr>
                <w:sz w:val="20"/>
                <w:szCs w:val="20"/>
              </w:rPr>
              <w:t>0,80*</w:t>
            </w:r>
          </w:p>
        </w:tc>
        <w:tc>
          <w:tcPr>
            <w:tcW w:w="975" w:type="dxa"/>
            <w:vAlign w:val="center"/>
          </w:tcPr>
          <w:p w:rsidR="00070C67" w:rsidRPr="00070C67" w:rsidRDefault="00070C67" w:rsidP="000226FE">
            <w:pPr>
              <w:jc w:val="center"/>
              <w:rPr>
                <w:sz w:val="20"/>
                <w:szCs w:val="20"/>
              </w:rPr>
            </w:pPr>
            <w:r w:rsidRPr="00070C67">
              <w:rPr>
                <w:sz w:val="20"/>
                <w:szCs w:val="20"/>
              </w:rPr>
              <w:t>1,00</w:t>
            </w:r>
          </w:p>
        </w:tc>
        <w:tc>
          <w:tcPr>
            <w:tcW w:w="976" w:type="dxa"/>
            <w:vAlign w:val="center"/>
          </w:tcPr>
          <w:p w:rsidR="00070C67" w:rsidRPr="00070C67" w:rsidRDefault="00070C67" w:rsidP="000226FE">
            <w:pPr>
              <w:jc w:val="center"/>
              <w:rPr>
                <w:sz w:val="20"/>
                <w:szCs w:val="20"/>
              </w:rPr>
            </w:pPr>
            <w:r w:rsidRPr="00070C67">
              <w:rPr>
                <w:sz w:val="20"/>
                <w:szCs w:val="20"/>
              </w:rPr>
              <w:t>0,73*</w:t>
            </w:r>
          </w:p>
        </w:tc>
      </w:tr>
      <w:tr w:rsidR="00070C67" w:rsidRPr="00070C67" w:rsidTr="00070C67">
        <w:trPr>
          <w:trHeight w:val="295"/>
          <w:jc w:val="center"/>
        </w:trPr>
        <w:tc>
          <w:tcPr>
            <w:tcW w:w="1512" w:type="dxa"/>
            <w:vAlign w:val="center"/>
          </w:tcPr>
          <w:p w:rsidR="00070C67" w:rsidRPr="00070C67" w:rsidRDefault="00070C67" w:rsidP="000226FE">
            <w:pPr>
              <w:jc w:val="center"/>
              <w:rPr>
                <w:sz w:val="20"/>
                <w:szCs w:val="20"/>
              </w:rPr>
            </w:pPr>
            <w:r w:rsidRPr="00070C67">
              <w:rPr>
                <w:sz w:val="20"/>
                <w:szCs w:val="20"/>
              </w:rPr>
              <w:t>Ритмические структуры</w:t>
            </w:r>
          </w:p>
        </w:tc>
        <w:tc>
          <w:tcPr>
            <w:tcW w:w="975" w:type="dxa"/>
            <w:vAlign w:val="center"/>
          </w:tcPr>
          <w:p w:rsidR="00070C67" w:rsidRPr="00070C67" w:rsidRDefault="00070C67" w:rsidP="000226FE">
            <w:pPr>
              <w:jc w:val="center"/>
              <w:rPr>
                <w:sz w:val="20"/>
                <w:szCs w:val="20"/>
              </w:rPr>
            </w:pPr>
            <w:r w:rsidRPr="00070C67">
              <w:rPr>
                <w:sz w:val="20"/>
                <w:szCs w:val="20"/>
              </w:rPr>
              <w:t>0,71*</w:t>
            </w:r>
          </w:p>
        </w:tc>
        <w:tc>
          <w:tcPr>
            <w:tcW w:w="975" w:type="dxa"/>
            <w:vAlign w:val="center"/>
          </w:tcPr>
          <w:p w:rsidR="00070C67" w:rsidRPr="00070C67" w:rsidRDefault="00070C67" w:rsidP="000226FE">
            <w:pPr>
              <w:jc w:val="center"/>
              <w:rPr>
                <w:sz w:val="20"/>
                <w:szCs w:val="20"/>
              </w:rPr>
            </w:pPr>
            <w:r w:rsidRPr="00070C67">
              <w:rPr>
                <w:sz w:val="20"/>
                <w:szCs w:val="20"/>
              </w:rPr>
              <w:t>-0,77*</w:t>
            </w:r>
          </w:p>
        </w:tc>
        <w:tc>
          <w:tcPr>
            <w:tcW w:w="975" w:type="dxa"/>
            <w:vAlign w:val="center"/>
          </w:tcPr>
          <w:p w:rsidR="00070C67" w:rsidRPr="00070C67" w:rsidRDefault="00070C67" w:rsidP="000226FE">
            <w:pPr>
              <w:jc w:val="center"/>
              <w:rPr>
                <w:sz w:val="20"/>
                <w:szCs w:val="20"/>
              </w:rPr>
            </w:pPr>
            <w:r w:rsidRPr="00070C67">
              <w:rPr>
                <w:sz w:val="20"/>
                <w:szCs w:val="20"/>
              </w:rPr>
              <w:t>-0,68*</w:t>
            </w:r>
          </w:p>
        </w:tc>
        <w:tc>
          <w:tcPr>
            <w:tcW w:w="976" w:type="dxa"/>
            <w:vAlign w:val="center"/>
          </w:tcPr>
          <w:p w:rsidR="00070C67" w:rsidRPr="00070C67" w:rsidRDefault="00070C67" w:rsidP="000226FE">
            <w:pPr>
              <w:jc w:val="center"/>
              <w:rPr>
                <w:sz w:val="20"/>
                <w:szCs w:val="20"/>
              </w:rPr>
            </w:pPr>
            <w:r w:rsidRPr="00070C67">
              <w:rPr>
                <w:sz w:val="20"/>
                <w:szCs w:val="20"/>
              </w:rPr>
              <w:t>0,64*</w:t>
            </w:r>
          </w:p>
        </w:tc>
        <w:tc>
          <w:tcPr>
            <w:tcW w:w="975" w:type="dxa"/>
            <w:vAlign w:val="center"/>
          </w:tcPr>
          <w:p w:rsidR="00070C67" w:rsidRPr="00070C67" w:rsidRDefault="00070C67" w:rsidP="000226FE">
            <w:pPr>
              <w:jc w:val="center"/>
              <w:rPr>
                <w:sz w:val="20"/>
                <w:szCs w:val="20"/>
              </w:rPr>
            </w:pPr>
            <w:r w:rsidRPr="00070C67">
              <w:rPr>
                <w:sz w:val="20"/>
                <w:szCs w:val="20"/>
              </w:rPr>
              <w:t>-0,54*</w:t>
            </w:r>
          </w:p>
        </w:tc>
        <w:tc>
          <w:tcPr>
            <w:tcW w:w="975" w:type="dxa"/>
            <w:vAlign w:val="center"/>
          </w:tcPr>
          <w:p w:rsidR="00070C67" w:rsidRPr="00070C67" w:rsidRDefault="00070C67" w:rsidP="000226FE">
            <w:pPr>
              <w:jc w:val="center"/>
              <w:rPr>
                <w:sz w:val="20"/>
                <w:szCs w:val="20"/>
              </w:rPr>
            </w:pPr>
            <w:r w:rsidRPr="00070C67">
              <w:rPr>
                <w:sz w:val="20"/>
                <w:szCs w:val="20"/>
              </w:rPr>
              <w:t>0,74*</w:t>
            </w:r>
          </w:p>
        </w:tc>
        <w:tc>
          <w:tcPr>
            <w:tcW w:w="975" w:type="dxa"/>
            <w:vAlign w:val="center"/>
          </w:tcPr>
          <w:p w:rsidR="00070C67" w:rsidRPr="00070C67" w:rsidRDefault="00070C67" w:rsidP="000226FE">
            <w:pPr>
              <w:jc w:val="center"/>
              <w:rPr>
                <w:sz w:val="20"/>
                <w:szCs w:val="20"/>
              </w:rPr>
            </w:pPr>
            <w:r w:rsidRPr="00070C67">
              <w:rPr>
                <w:sz w:val="20"/>
                <w:szCs w:val="20"/>
              </w:rPr>
              <w:t>0,73*</w:t>
            </w:r>
          </w:p>
        </w:tc>
        <w:tc>
          <w:tcPr>
            <w:tcW w:w="976" w:type="dxa"/>
            <w:vAlign w:val="center"/>
          </w:tcPr>
          <w:p w:rsidR="00070C67" w:rsidRPr="00070C67" w:rsidRDefault="00070C67" w:rsidP="000226FE">
            <w:pPr>
              <w:jc w:val="center"/>
              <w:rPr>
                <w:sz w:val="20"/>
                <w:szCs w:val="20"/>
              </w:rPr>
            </w:pPr>
            <w:r w:rsidRPr="00070C67">
              <w:rPr>
                <w:sz w:val="20"/>
                <w:szCs w:val="20"/>
              </w:rPr>
              <w:t>1,00</w:t>
            </w:r>
          </w:p>
        </w:tc>
      </w:tr>
    </w:tbl>
    <w:p w:rsidR="00070C67" w:rsidRPr="00070C67" w:rsidRDefault="00070C67" w:rsidP="00975182">
      <w:pPr>
        <w:spacing w:line="370" w:lineRule="auto"/>
        <w:ind w:firstLine="709"/>
        <w:rPr>
          <w:sz w:val="20"/>
          <w:szCs w:val="20"/>
        </w:rPr>
      </w:pPr>
      <w:r w:rsidRPr="00070C67">
        <w:rPr>
          <w:sz w:val="20"/>
          <w:szCs w:val="20"/>
        </w:rPr>
        <w:t xml:space="preserve">*Примечание: * - значимые корреляции при </w:t>
      </w:r>
      <w:proofErr w:type="gramStart"/>
      <w:r w:rsidRPr="00070C67">
        <w:rPr>
          <w:sz w:val="20"/>
          <w:szCs w:val="20"/>
        </w:rPr>
        <w:t>p&lt;</w:t>
      </w:r>
      <w:proofErr w:type="gramEnd"/>
      <w:r w:rsidRPr="00070C67">
        <w:rPr>
          <w:sz w:val="20"/>
          <w:szCs w:val="20"/>
        </w:rPr>
        <w:t>0,05</w:t>
      </w:r>
    </w:p>
    <w:p w:rsidR="009516A8" w:rsidRPr="00B2318B" w:rsidRDefault="009516A8" w:rsidP="00A33F82">
      <w:pPr>
        <w:spacing w:line="360" w:lineRule="auto"/>
        <w:ind w:firstLine="720"/>
        <w:contextualSpacing/>
        <w:jc w:val="both"/>
        <w:rPr>
          <w:sz w:val="20"/>
          <w:szCs w:val="20"/>
        </w:rPr>
      </w:pPr>
      <w:r w:rsidRPr="00B2318B">
        <w:rPr>
          <w:sz w:val="20"/>
          <w:szCs w:val="20"/>
        </w:rPr>
        <w:t>Исследование посвящено психомоторному развитию младших школьников с легкой умственной отсталостью средствами адаптивной физической культуры (АФК). Выявлено, что у детей с умственной отсталостью психомоторика имеет особенности, препятствующие развитию познавательной деятельности и адаптации. Анализ подходов к АФВ показал коррекционно-развивающий потенциал АФК. Целью работы было разработать и апробировать комплекс упражнений координационной направленности для психомоторного развития дошкольников с легкой умственной отсталостью на занятиях АФК. Эксперимент включал констатирующий, формирующий и контрольный этапы. Выявлен исходный уровень развития психомоторных функций у детей. На формирующем этапе с детьми экспериментальной группы проводились занятия АФК по разработанному комплексу упражнений. Контрольный этап выявил положительные сдвиги в развитии психомоторных функций у детей экспериментальной группы. Результаты подтверждают целесообразность использования средств АФК для психомоторного развития детей с легкой степенью умственной отсталости. Выводы: 1) психомоторное развитие при легкой умственной отсталости имеет особенности; 2) АФК обладает коррекционно-развивающим потенциалом; 3) разработанный комплекс упражнений обеспечивает улучшение психомоторных функций; 4) экспериментальная апробация комплекса подтвердила его эффективность. Перспективы дальнейшей разработки проблемы включают изучение гендерных и типологических особенностей, поиск путей индивидуализации, разработку преемственной системы психомоторного развития, интеграцию тренировок, подготовку методических рекомендаций.</w:t>
      </w:r>
    </w:p>
    <w:p w:rsidR="009516A8" w:rsidRPr="00B2318B" w:rsidRDefault="009516A8" w:rsidP="00975182">
      <w:pPr>
        <w:widowControl/>
        <w:autoSpaceDE/>
        <w:autoSpaceDN/>
        <w:spacing w:after="160" w:line="259" w:lineRule="auto"/>
        <w:jc w:val="center"/>
        <w:rPr>
          <w:b/>
          <w:sz w:val="20"/>
          <w:szCs w:val="20"/>
        </w:rPr>
      </w:pPr>
      <w:r w:rsidRPr="00B2318B">
        <w:rPr>
          <w:b/>
          <w:sz w:val="20"/>
          <w:szCs w:val="20"/>
        </w:rPr>
        <w:t>Список</w:t>
      </w:r>
      <w:r w:rsidRPr="00B2318B">
        <w:rPr>
          <w:b/>
          <w:spacing w:val="-15"/>
          <w:sz w:val="20"/>
          <w:szCs w:val="20"/>
        </w:rPr>
        <w:t xml:space="preserve"> </w:t>
      </w:r>
      <w:r w:rsidRPr="00B2318B">
        <w:rPr>
          <w:b/>
          <w:sz w:val="20"/>
          <w:szCs w:val="20"/>
        </w:rPr>
        <w:t>используемой</w:t>
      </w:r>
      <w:r w:rsidRPr="00B2318B">
        <w:rPr>
          <w:b/>
          <w:spacing w:val="-15"/>
          <w:sz w:val="20"/>
          <w:szCs w:val="20"/>
        </w:rPr>
        <w:t xml:space="preserve"> </w:t>
      </w:r>
      <w:r w:rsidRPr="00B2318B">
        <w:rPr>
          <w:b/>
          <w:spacing w:val="-2"/>
          <w:sz w:val="20"/>
          <w:szCs w:val="20"/>
        </w:rPr>
        <w:t>литературы</w:t>
      </w:r>
    </w:p>
    <w:p w:rsidR="009516A8" w:rsidRPr="00B2318B" w:rsidRDefault="009516A8" w:rsidP="009516A8">
      <w:pPr>
        <w:pStyle w:val="a5"/>
        <w:numPr>
          <w:ilvl w:val="0"/>
          <w:numId w:val="2"/>
        </w:numPr>
        <w:tabs>
          <w:tab w:val="left" w:pos="1556"/>
        </w:tabs>
        <w:spacing w:before="158" w:line="360" w:lineRule="auto"/>
        <w:ind w:right="151" w:firstLine="710"/>
        <w:contextualSpacing w:val="0"/>
        <w:jc w:val="both"/>
        <w:rPr>
          <w:sz w:val="20"/>
          <w:szCs w:val="20"/>
        </w:rPr>
      </w:pPr>
      <w:r w:rsidRPr="00B2318B">
        <w:rPr>
          <w:color w:val="212121"/>
          <w:sz w:val="20"/>
          <w:szCs w:val="20"/>
        </w:rPr>
        <w:t xml:space="preserve">Аксенова, О. Э. Адаптивная физическая культура в специальном </w:t>
      </w:r>
      <w:proofErr w:type="gramStart"/>
      <w:r w:rsidRPr="00B2318B">
        <w:rPr>
          <w:color w:val="212121"/>
          <w:sz w:val="20"/>
          <w:szCs w:val="20"/>
        </w:rPr>
        <w:t>образовании</w:t>
      </w:r>
      <w:r w:rsidRPr="00B2318B">
        <w:rPr>
          <w:color w:val="212121"/>
          <w:spacing w:val="-7"/>
          <w:sz w:val="20"/>
          <w:szCs w:val="20"/>
        </w:rPr>
        <w:t xml:space="preserve"> </w:t>
      </w:r>
      <w:r w:rsidRPr="00B2318B">
        <w:rPr>
          <w:color w:val="212121"/>
          <w:sz w:val="20"/>
          <w:szCs w:val="20"/>
        </w:rPr>
        <w:t>:</w:t>
      </w:r>
      <w:proofErr w:type="gramEnd"/>
      <w:r w:rsidRPr="00B2318B">
        <w:rPr>
          <w:color w:val="212121"/>
          <w:spacing w:val="-16"/>
          <w:sz w:val="20"/>
          <w:szCs w:val="20"/>
        </w:rPr>
        <w:t xml:space="preserve"> </w:t>
      </w:r>
      <w:r w:rsidRPr="00B2318B">
        <w:rPr>
          <w:color w:val="212121"/>
          <w:sz w:val="20"/>
          <w:szCs w:val="20"/>
        </w:rPr>
        <w:t>учеб.</w:t>
      </w:r>
      <w:r w:rsidRPr="00B2318B">
        <w:rPr>
          <w:color w:val="212121"/>
          <w:spacing w:val="-9"/>
          <w:sz w:val="20"/>
          <w:szCs w:val="20"/>
        </w:rPr>
        <w:t xml:space="preserve"> </w:t>
      </w:r>
      <w:r w:rsidRPr="00B2318B">
        <w:rPr>
          <w:color w:val="212121"/>
          <w:sz w:val="20"/>
          <w:szCs w:val="20"/>
        </w:rPr>
        <w:t>пособие</w:t>
      </w:r>
      <w:r w:rsidRPr="00B2318B">
        <w:rPr>
          <w:color w:val="212121"/>
          <w:spacing w:val="-10"/>
          <w:sz w:val="20"/>
          <w:szCs w:val="20"/>
        </w:rPr>
        <w:t xml:space="preserve"> </w:t>
      </w:r>
      <w:r w:rsidRPr="00B2318B">
        <w:rPr>
          <w:color w:val="212121"/>
          <w:sz w:val="20"/>
          <w:szCs w:val="20"/>
        </w:rPr>
        <w:t>для</w:t>
      </w:r>
      <w:r w:rsidRPr="00B2318B">
        <w:rPr>
          <w:color w:val="212121"/>
          <w:spacing w:val="-13"/>
          <w:sz w:val="20"/>
          <w:szCs w:val="20"/>
        </w:rPr>
        <w:t xml:space="preserve"> </w:t>
      </w:r>
      <w:r w:rsidRPr="00B2318B">
        <w:rPr>
          <w:color w:val="212121"/>
          <w:sz w:val="20"/>
          <w:szCs w:val="20"/>
        </w:rPr>
        <w:t>студ.</w:t>
      </w:r>
      <w:r w:rsidRPr="00B2318B">
        <w:rPr>
          <w:color w:val="212121"/>
          <w:spacing w:val="-9"/>
          <w:sz w:val="20"/>
          <w:szCs w:val="20"/>
        </w:rPr>
        <w:t xml:space="preserve"> </w:t>
      </w:r>
      <w:proofErr w:type="spellStart"/>
      <w:r w:rsidRPr="00B2318B">
        <w:rPr>
          <w:color w:val="212121"/>
          <w:sz w:val="20"/>
          <w:szCs w:val="20"/>
        </w:rPr>
        <w:t>высш</w:t>
      </w:r>
      <w:proofErr w:type="spellEnd"/>
      <w:r w:rsidRPr="00B2318B">
        <w:rPr>
          <w:color w:val="212121"/>
          <w:sz w:val="20"/>
          <w:szCs w:val="20"/>
        </w:rPr>
        <w:t>.</w:t>
      </w:r>
      <w:r w:rsidRPr="00B2318B">
        <w:rPr>
          <w:color w:val="212121"/>
          <w:spacing w:val="-9"/>
          <w:sz w:val="20"/>
          <w:szCs w:val="20"/>
        </w:rPr>
        <w:t xml:space="preserve"> </w:t>
      </w:r>
      <w:r w:rsidRPr="00B2318B">
        <w:rPr>
          <w:color w:val="212121"/>
          <w:sz w:val="20"/>
          <w:szCs w:val="20"/>
        </w:rPr>
        <w:t>учеб.</w:t>
      </w:r>
      <w:r w:rsidRPr="00B2318B">
        <w:rPr>
          <w:color w:val="212121"/>
          <w:spacing w:val="-13"/>
          <w:sz w:val="20"/>
          <w:szCs w:val="20"/>
        </w:rPr>
        <w:t xml:space="preserve"> </w:t>
      </w:r>
      <w:r w:rsidRPr="00B2318B">
        <w:rPr>
          <w:color w:val="212121"/>
          <w:sz w:val="20"/>
          <w:szCs w:val="20"/>
        </w:rPr>
        <w:t>заведений</w:t>
      </w:r>
      <w:r w:rsidRPr="00B2318B">
        <w:rPr>
          <w:color w:val="212121"/>
          <w:spacing w:val="-11"/>
          <w:sz w:val="20"/>
          <w:szCs w:val="20"/>
        </w:rPr>
        <w:t xml:space="preserve"> </w:t>
      </w:r>
      <w:r w:rsidRPr="00B2318B">
        <w:rPr>
          <w:color w:val="212121"/>
          <w:sz w:val="20"/>
          <w:szCs w:val="20"/>
        </w:rPr>
        <w:t>/</w:t>
      </w:r>
      <w:r w:rsidRPr="00B2318B">
        <w:rPr>
          <w:color w:val="212121"/>
          <w:spacing w:val="-11"/>
          <w:sz w:val="20"/>
          <w:szCs w:val="20"/>
        </w:rPr>
        <w:t xml:space="preserve"> </w:t>
      </w:r>
      <w:r w:rsidRPr="00B2318B">
        <w:rPr>
          <w:color w:val="212121"/>
          <w:sz w:val="20"/>
          <w:szCs w:val="20"/>
        </w:rPr>
        <w:t>О.</w:t>
      </w:r>
      <w:r w:rsidRPr="00B2318B">
        <w:rPr>
          <w:color w:val="212121"/>
          <w:spacing w:val="-13"/>
          <w:sz w:val="20"/>
          <w:szCs w:val="20"/>
        </w:rPr>
        <w:t xml:space="preserve"> </w:t>
      </w:r>
      <w:r w:rsidRPr="00B2318B">
        <w:rPr>
          <w:color w:val="212121"/>
          <w:sz w:val="20"/>
          <w:szCs w:val="20"/>
        </w:rPr>
        <w:t>Э.</w:t>
      </w:r>
      <w:r w:rsidRPr="00B2318B">
        <w:rPr>
          <w:color w:val="212121"/>
          <w:spacing w:val="-9"/>
          <w:sz w:val="20"/>
          <w:szCs w:val="20"/>
        </w:rPr>
        <w:t xml:space="preserve"> </w:t>
      </w:r>
      <w:r w:rsidRPr="00B2318B">
        <w:rPr>
          <w:color w:val="212121"/>
          <w:sz w:val="20"/>
          <w:szCs w:val="20"/>
        </w:rPr>
        <w:t>Аксенова,</w:t>
      </w:r>
      <w:r w:rsidRPr="00B2318B">
        <w:rPr>
          <w:color w:val="212121"/>
          <w:spacing w:val="-9"/>
          <w:sz w:val="20"/>
          <w:szCs w:val="20"/>
        </w:rPr>
        <w:t xml:space="preserve"> </w:t>
      </w:r>
      <w:r w:rsidRPr="00B2318B">
        <w:rPr>
          <w:color w:val="212121"/>
          <w:sz w:val="20"/>
          <w:szCs w:val="20"/>
        </w:rPr>
        <w:t xml:space="preserve">Н. В. </w:t>
      </w:r>
      <w:proofErr w:type="spellStart"/>
      <w:r w:rsidRPr="00B2318B">
        <w:rPr>
          <w:color w:val="212121"/>
          <w:sz w:val="20"/>
          <w:szCs w:val="20"/>
        </w:rPr>
        <w:t>Барышева</w:t>
      </w:r>
      <w:proofErr w:type="spellEnd"/>
      <w:r w:rsidRPr="00B2318B">
        <w:rPr>
          <w:color w:val="212121"/>
          <w:sz w:val="20"/>
          <w:szCs w:val="20"/>
        </w:rPr>
        <w:t xml:space="preserve">. - </w:t>
      </w:r>
      <w:proofErr w:type="gramStart"/>
      <w:r w:rsidRPr="00B2318B">
        <w:rPr>
          <w:color w:val="212121"/>
          <w:sz w:val="20"/>
          <w:szCs w:val="20"/>
        </w:rPr>
        <w:t>Москва :</w:t>
      </w:r>
      <w:proofErr w:type="gramEnd"/>
      <w:r w:rsidRPr="00B2318B">
        <w:rPr>
          <w:color w:val="212121"/>
          <w:sz w:val="20"/>
          <w:szCs w:val="20"/>
        </w:rPr>
        <w:t xml:space="preserve"> Академия, 2007. - 208 с.</w:t>
      </w:r>
    </w:p>
    <w:p w:rsidR="009516A8" w:rsidRPr="00146B0D" w:rsidRDefault="009516A8" w:rsidP="009516A8">
      <w:pPr>
        <w:pStyle w:val="a5"/>
        <w:numPr>
          <w:ilvl w:val="0"/>
          <w:numId w:val="2"/>
        </w:numPr>
        <w:tabs>
          <w:tab w:val="left" w:pos="1556"/>
        </w:tabs>
        <w:spacing w:before="1" w:line="360" w:lineRule="auto"/>
        <w:ind w:right="132" w:firstLine="710"/>
        <w:contextualSpacing w:val="0"/>
        <w:jc w:val="both"/>
        <w:rPr>
          <w:sz w:val="20"/>
          <w:szCs w:val="20"/>
        </w:rPr>
      </w:pPr>
      <w:proofErr w:type="spellStart"/>
      <w:r w:rsidRPr="00B2318B">
        <w:rPr>
          <w:color w:val="212121"/>
          <w:sz w:val="20"/>
          <w:szCs w:val="20"/>
        </w:rPr>
        <w:t>Баряева</w:t>
      </w:r>
      <w:proofErr w:type="spellEnd"/>
      <w:r w:rsidRPr="00B2318B">
        <w:rPr>
          <w:color w:val="212121"/>
          <w:sz w:val="20"/>
          <w:szCs w:val="20"/>
        </w:rPr>
        <w:t xml:space="preserve">, Л. Б. Умственно отсталые </w:t>
      </w:r>
      <w:proofErr w:type="gramStart"/>
      <w:r w:rsidRPr="00B2318B">
        <w:rPr>
          <w:color w:val="212121"/>
          <w:sz w:val="20"/>
          <w:szCs w:val="20"/>
        </w:rPr>
        <w:t>дети :</w:t>
      </w:r>
      <w:proofErr w:type="gramEnd"/>
      <w:r w:rsidRPr="00B2318B">
        <w:rPr>
          <w:color w:val="212121"/>
          <w:sz w:val="20"/>
          <w:szCs w:val="20"/>
        </w:rPr>
        <w:t xml:space="preserve"> учебно-методическое пособие / Л. Б. </w:t>
      </w:r>
      <w:proofErr w:type="spellStart"/>
      <w:r w:rsidRPr="00B2318B">
        <w:rPr>
          <w:color w:val="212121"/>
          <w:sz w:val="20"/>
          <w:szCs w:val="20"/>
        </w:rPr>
        <w:t>Баряева</w:t>
      </w:r>
      <w:proofErr w:type="spellEnd"/>
      <w:r w:rsidRPr="00B2318B">
        <w:rPr>
          <w:color w:val="212121"/>
          <w:sz w:val="20"/>
          <w:szCs w:val="20"/>
        </w:rPr>
        <w:t xml:space="preserve">, О. П. </w:t>
      </w:r>
      <w:proofErr w:type="spellStart"/>
      <w:r w:rsidRPr="00B2318B">
        <w:rPr>
          <w:color w:val="212121"/>
          <w:sz w:val="20"/>
          <w:szCs w:val="20"/>
        </w:rPr>
        <w:t>Гаврилушкина</w:t>
      </w:r>
      <w:proofErr w:type="spellEnd"/>
      <w:r w:rsidRPr="00B2318B">
        <w:rPr>
          <w:color w:val="212121"/>
          <w:sz w:val="20"/>
          <w:szCs w:val="20"/>
        </w:rPr>
        <w:t>, Н. Д. Соколова, Э. Я. Удалова. - Санкт-</w:t>
      </w:r>
      <w:proofErr w:type="gramStart"/>
      <w:r w:rsidRPr="00B2318B">
        <w:rPr>
          <w:color w:val="212121"/>
          <w:sz w:val="20"/>
          <w:szCs w:val="20"/>
        </w:rPr>
        <w:t>Петербург :</w:t>
      </w:r>
      <w:proofErr w:type="gramEnd"/>
      <w:r w:rsidRPr="00B2318B">
        <w:rPr>
          <w:color w:val="212121"/>
          <w:sz w:val="20"/>
          <w:szCs w:val="20"/>
        </w:rPr>
        <w:t xml:space="preserve"> Союз, 2001. - 160 с.</w:t>
      </w:r>
    </w:p>
    <w:p w:rsidR="009516A8" w:rsidRPr="00B2318B" w:rsidRDefault="009516A8" w:rsidP="009516A8">
      <w:pPr>
        <w:pStyle w:val="a5"/>
        <w:numPr>
          <w:ilvl w:val="0"/>
          <w:numId w:val="2"/>
        </w:numPr>
        <w:tabs>
          <w:tab w:val="left" w:pos="1556"/>
        </w:tabs>
        <w:spacing w:before="67" w:line="362" w:lineRule="auto"/>
        <w:ind w:right="139" w:firstLine="710"/>
        <w:contextualSpacing w:val="0"/>
        <w:jc w:val="both"/>
        <w:rPr>
          <w:sz w:val="20"/>
          <w:szCs w:val="20"/>
        </w:rPr>
      </w:pPr>
      <w:r w:rsidRPr="00B2318B">
        <w:rPr>
          <w:color w:val="212121"/>
          <w:sz w:val="20"/>
          <w:szCs w:val="20"/>
        </w:rPr>
        <w:lastRenderedPageBreak/>
        <w:t xml:space="preserve">Выготский, Л. С. Психология развития ребенка. - </w:t>
      </w:r>
      <w:proofErr w:type="gramStart"/>
      <w:r w:rsidRPr="00B2318B">
        <w:rPr>
          <w:color w:val="212121"/>
          <w:sz w:val="20"/>
          <w:szCs w:val="20"/>
        </w:rPr>
        <w:t>Москва :</w:t>
      </w:r>
      <w:proofErr w:type="gramEnd"/>
      <w:r w:rsidRPr="00B2318B">
        <w:rPr>
          <w:color w:val="212121"/>
          <w:sz w:val="20"/>
          <w:szCs w:val="20"/>
        </w:rPr>
        <w:t xml:space="preserve"> </w:t>
      </w:r>
      <w:proofErr w:type="spellStart"/>
      <w:r w:rsidRPr="00B2318B">
        <w:rPr>
          <w:color w:val="212121"/>
          <w:sz w:val="20"/>
          <w:szCs w:val="20"/>
        </w:rPr>
        <w:t>Эксмо</w:t>
      </w:r>
      <w:proofErr w:type="spellEnd"/>
      <w:r w:rsidRPr="00B2318B">
        <w:rPr>
          <w:color w:val="212121"/>
          <w:sz w:val="20"/>
          <w:szCs w:val="20"/>
        </w:rPr>
        <w:t>, 2006. - 512 с.</w:t>
      </w:r>
    </w:p>
    <w:p w:rsidR="009516A8" w:rsidRPr="00B2318B" w:rsidRDefault="009516A8" w:rsidP="009516A8">
      <w:pPr>
        <w:pStyle w:val="a5"/>
        <w:numPr>
          <w:ilvl w:val="0"/>
          <w:numId w:val="2"/>
        </w:numPr>
        <w:tabs>
          <w:tab w:val="left" w:pos="1556"/>
        </w:tabs>
        <w:spacing w:line="362" w:lineRule="auto"/>
        <w:ind w:right="137" w:firstLine="710"/>
        <w:contextualSpacing w:val="0"/>
        <w:jc w:val="both"/>
        <w:rPr>
          <w:sz w:val="20"/>
          <w:szCs w:val="20"/>
        </w:rPr>
      </w:pPr>
      <w:r w:rsidRPr="00B2318B">
        <w:rPr>
          <w:color w:val="212121"/>
          <w:sz w:val="20"/>
          <w:szCs w:val="20"/>
        </w:rPr>
        <w:t xml:space="preserve">Дмитриев, А. А. Физическая культура в специальном </w:t>
      </w:r>
      <w:proofErr w:type="gramStart"/>
      <w:r w:rsidRPr="00B2318B">
        <w:rPr>
          <w:color w:val="212121"/>
          <w:sz w:val="20"/>
          <w:szCs w:val="20"/>
        </w:rPr>
        <w:t>образовании :</w:t>
      </w:r>
      <w:proofErr w:type="gramEnd"/>
      <w:r w:rsidRPr="00B2318B">
        <w:rPr>
          <w:color w:val="212121"/>
          <w:sz w:val="20"/>
          <w:szCs w:val="20"/>
        </w:rPr>
        <w:t xml:space="preserve"> учеб. пособие для студ. </w:t>
      </w:r>
      <w:proofErr w:type="spellStart"/>
      <w:r w:rsidRPr="00B2318B">
        <w:rPr>
          <w:color w:val="212121"/>
          <w:sz w:val="20"/>
          <w:szCs w:val="20"/>
        </w:rPr>
        <w:t>высш</w:t>
      </w:r>
      <w:proofErr w:type="spellEnd"/>
      <w:r w:rsidRPr="00B2318B">
        <w:rPr>
          <w:color w:val="212121"/>
          <w:sz w:val="20"/>
          <w:szCs w:val="20"/>
        </w:rPr>
        <w:t xml:space="preserve">. и сред. </w:t>
      </w:r>
      <w:proofErr w:type="spellStart"/>
      <w:r w:rsidRPr="00B2318B">
        <w:rPr>
          <w:color w:val="212121"/>
          <w:sz w:val="20"/>
          <w:szCs w:val="20"/>
        </w:rPr>
        <w:t>пед</w:t>
      </w:r>
      <w:proofErr w:type="spellEnd"/>
      <w:r w:rsidRPr="00B2318B">
        <w:rPr>
          <w:color w:val="212121"/>
          <w:sz w:val="20"/>
          <w:szCs w:val="20"/>
        </w:rPr>
        <w:t xml:space="preserve">. учеб. заведений / А. А. Дмитриев. - </w:t>
      </w:r>
      <w:proofErr w:type="gramStart"/>
      <w:r w:rsidRPr="00B2318B">
        <w:rPr>
          <w:color w:val="212121"/>
          <w:sz w:val="20"/>
          <w:szCs w:val="20"/>
        </w:rPr>
        <w:t>Москва :</w:t>
      </w:r>
      <w:proofErr w:type="gramEnd"/>
      <w:r w:rsidRPr="00B2318B">
        <w:rPr>
          <w:color w:val="212121"/>
          <w:sz w:val="20"/>
          <w:szCs w:val="20"/>
        </w:rPr>
        <w:t xml:space="preserve"> Академия, 2002. - 176 с.</w:t>
      </w:r>
    </w:p>
    <w:p w:rsidR="009516A8" w:rsidRPr="00B2318B" w:rsidRDefault="009516A8" w:rsidP="009516A8">
      <w:pPr>
        <w:pStyle w:val="a5"/>
        <w:numPr>
          <w:ilvl w:val="0"/>
          <w:numId w:val="2"/>
        </w:numPr>
        <w:tabs>
          <w:tab w:val="left" w:pos="1556"/>
        </w:tabs>
        <w:spacing w:line="362" w:lineRule="auto"/>
        <w:ind w:right="146" w:firstLine="710"/>
        <w:contextualSpacing w:val="0"/>
        <w:jc w:val="both"/>
        <w:rPr>
          <w:sz w:val="20"/>
          <w:szCs w:val="20"/>
        </w:rPr>
      </w:pPr>
      <w:r w:rsidRPr="00B2318B">
        <w:rPr>
          <w:color w:val="212121"/>
          <w:sz w:val="20"/>
          <w:szCs w:val="20"/>
        </w:rPr>
        <w:t>Евсеев,</w:t>
      </w:r>
      <w:r w:rsidRPr="00B2318B">
        <w:rPr>
          <w:color w:val="212121"/>
          <w:spacing w:val="-13"/>
          <w:sz w:val="20"/>
          <w:szCs w:val="20"/>
        </w:rPr>
        <w:t xml:space="preserve"> </w:t>
      </w:r>
      <w:r w:rsidRPr="00B2318B">
        <w:rPr>
          <w:color w:val="212121"/>
          <w:sz w:val="20"/>
          <w:szCs w:val="20"/>
        </w:rPr>
        <w:t>С.</w:t>
      </w:r>
      <w:r w:rsidRPr="00B2318B">
        <w:rPr>
          <w:color w:val="212121"/>
          <w:spacing w:val="-13"/>
          <w:sz w:val="20"/>
          <w:szCs w:val="20"/>
        </w:rPr>
        <w:t xml:space="preserve"> </w:t>
      </w:r>
      <w:r w:rsidRPr="00B2318B">
        <w:rPr>
          <w:color w:val="212121"/>
          <w:sz w:val="20"/>
          <w:szCs w:val="20"/>
        </w:rPr>
        <w:t>П.</w:t>
      </w:r>
      <w:r w:rsidRPr="00B2318B">
        <w:rPr>
          <w:color w:val="212121"/>
          <w:spacing w:val="-13"/>
          <w:sz w:val="20"/>
          <w:szCs w:val="20"/>
        </w:rPr>
        <w:t xml:space="preserve"> </w:t>
      </w:r>
      <w:r w:rsidRPr="00B2318B">
        <w:rPr>
          <w:color w:val="212121"/>
          <w:sz w:val="20"/>
          <w:szCs w:val="20"/>
        </w:rPr>
        <w:t>Адаптивная</w:t>
      </w:r>
      <w:r w:rsidRPr="00B2318B">
        <w:rPr>
          <w:color w:val="212121"/>
          <w:spacing w:val="-14"/>
          <w:sz w:val="20"/>
          <w:szCs w:val="20"/>
        </w:rPr>
        <w:t xml:space="preserve"> </w:t>
      </w:r>
      <w:r w:rsidRPr="00B2318B">
        <w:rPr>
          <w:color w:val="212121"/>
          <w:sz w:val="20"/>
          <w:szCs w:val="20"/>
        </w:rPr>
        <w:t>физическая</w:t>
      </w:r>
      <w:r w:rsidRPr="00B2318B">
        <w:rPr>
          <w:color w:val="212121"/>
          <w:spacing w:val="-14"/>
          <w:sz w:val="20"/>
          <w:szCs w:val="20"/>
        </w:rPr>
        <w:t xml:space="preserve"> </w:t>
      </w:r>
      <w:proofErr w:type="gramStart"/>
      <w:r w:rsidRPr="00B2318B">
        <w:rPr>
          <w:color w:val="212121"/>
          <w:sz w:val="20"/>
          <w:szCs w:val="20"/>
        </w:rPr>
        <w:t>культура</w:t>
      </w:r>
      <w:r w:rsidRPr="00B2318B">
        <w:rPr>
          <w:color w:val="212121"/>
          <w:spacing w:val="-14"/>
          <w:sz w:val="20"/>
          <w:szCs w:val="20"/>
        </w:rPr>
        <w:t xml:space="preserve"> </w:t>
      </w:r>
      <w:r w:rsidRPr="00B2318B">
        <w:rPr>
          <w:color w:val="212121"/>
          <w:sz w:val="20"/>
          <w:szCs w:val="20"/>
        </w:rPr>
        <w:t>:</w:t>
      </w:r>
      <w:proofErr w:type="gramEnd"/>
      <w:r w:rsidRPr="00B2318B">
        <w:rPr>
          <w:color w:val="212121"/>
          <w:spacing w:val="-16"/>
          <w:sz w:val="20"/>
          <w:szCs w:val="20"/>
        </w:rPr>
        <w:t xml:space="preserve"> </w:t>
      </w:r>
      <w:r w:rsidRPr="00B2318B">
        <w:rPr>
          <w:color w:val="212121"/>
          <w:sz w:val="20"/>
          <w:szCs w:val="20"/>
        </w:rPr>
        <w:t>учебное</w:t>
      </w:r>
      <w:r w:rsidRPr="00B2318B">
        <w:rPr>
          <w:color w:val="212121"/>
          <w:spacing w:val="-14"/>
          <w:sz w:val="20"/>
          <w:szCs w:val="20"/>
        </w:rPr>
        <w:t xml:space="preserve"> </w:t>
      </w:r>
      <w:r w:rsidRPr="00B2318B">
        <w:rPr>
          <w:color w:val="212121"/>
          <w:sz w:val="20"/>
          <w:szCs w:val="20"/>
        </w:rPr>
        <w:t>пособие</w:t>
      </w:r>
      <w:r w:rsidRPr="00B2318B">
        <w:rPr>
          <w:color w:val="212121"/>
          <w:spacing w:val="-14"/>
          <w:sz w:val="20"/>
          <w:szCs w:val="20"/>
        </w:rPr>
        <w:t xml:space="preserve"> </w:t>
      </w:r>
      <w:r w:rsidRPr="00B2318B">
        <w:rPr>
          <w:color w:val="212121"/>
          <w:sz w:val="20"/>
          <w:szCs w:val="20"/>
        </w:rPr>
        <w:t>/</w:t>
      </w:r>
      <w:r w:rsidRPr="00B2318B">
        <w:rPr>
          <w:color w:val="212121"/>
          <w:spacing w:val="-16"/>
          <w:sz w:val="20"/>
          <w:szCs w:val="20"/>
        </w:rPr>
        <w:t xml:space="preserve"> </w:t>
      </w:r>
      <w:r w:rsidRPr="00B2318B">
        <w:rPr>
          <w:color w:val="212121"/>
          <w:sz w:val="20"/>
          <w:szCs w:val="20"/>
        </w:rPr>
        <w:t xml:space="preserve">С. П. Евсеев. - </w:t>
      </w:r>
      <w:proofErr w:type="gramStart"/>
      <w:r w:rsidRPr="00B2318B">
        <w:rPr>
          <w:color w:val="212121"/>
          <w:sz w:val="20"/>
          <w:szCs w:val="20"/>
        </w:rPr>
        <w:t>Москва :</w:t>
      </w:r>
      <w:proofErr w:type="gramEnd"/>
      <w:r w:rsidRPr="00B2318B">
        <w:rPr>
          <w:color w:val="212121"/>
          <w:sz w:val="20"/>
          <w:szCs w:val="20"/>
        </w:rPr>
        <w:t xml:space="preserve"> Советский спорт, 2000. - 400 с.</w:t>
      </w:r>
    </w:p>
    <w:p w:rsidR="009516A8" w:rsidRPr="00B2318B" w:rsidRDefault="009516A8" w:rsidP="009516A8">
      <w:pPr>
        <w:pStyle w:val="a5"/>
        <w:numPr>
          <w:ilvl w:val="0"/>
          <w:numId w:val="2"/>
        </w:numPr>
        <w:tabs>
          <w:tab w:val="left" w:pos="1556"/>
        </w:tabs>
        <w:spacing w:line="357" w:lineRule="auto"/>
        <w:ind w:right="150" w:firstLine="710"/>
        <w:contextualSpacing w:val="0"/>
        <w:jc w:val="both"/>
        <w:rPr>
          <w:sz w:val="20"/>
          <w:szCs w:val="20"/>
        </w:rPr>
      </w:pPr>
      <w:r w:rsidRPr="00B2318B">
        <w:rPr>
          <w:color w:val="212121"/>
          <w:sz w:val="20"/>
          <w:szCs w:val="20"/>
        </w:rPr>
        <w:t xml:space="preserve">Зайцев, Г. К. </w:t>
      </w:r>
      <w:proofErr w:type="spellStart"/>
      <w:proofErr w:type="gramStart"/>
      <w:r w:rsidRPr="00B2318B">
        <w:rPr>
          <w:color w:val="212121"/>
          <w:sz w:val="20"/>
          <w:szCs w:val="20"/>
        </w:rPr>
        <w:t>Валеология</w:t>
      </w:r>
      <w:proofErr w:type="spellEnd"/>
      <w:r w:rsidRPr="00B2318B">
        <w:rPr>
          <w:color w:val="212121"/>
          <w:sz w:val="20"/>
          <w:szCs w:val="20"/>
        </w:rPr>
        <w:t xml:space="preserve"> :</w:t>
      </w:r>
      <w:proofErr w:type="gramEnd"/>
      <w:r w:rsidRPr="00B2318B">
        <w:rPr>
          <w:color w:val="212121"/>
          <w:sz w:val="20"/>
          <w:szCs w:val="20"/>
        </w:rPr>
        <w:t xml:space="preserve"> теоретические основы </w:t>
      </w:r>
      <w:proofErr w:type="spellStart"/>
      <w:r w:rsidRPr="00B2318B">
        <w:rPr>
          <w:color w:val="212121"/>
          <w:sz w:val="20"/>
          <w:szCs w:val="20"/>
        </w:rPr>
        <w:t>валеологии</w:t>
      </w:r>
      <w:proofErr w:type="spellEnd"/>
      <w:r w:rsidRPr="00B2318B">
        <w:rPr>
          <w:color w:val="212121"/>
          <w:sz w:val="20"/>
          <w:szCs w:val="20"/>
        </w:rPr>
        <w:t xml:space="preserve"> / Г. К. Зайцев. - Санкт-</w:t>
      </w:r>
      <w:proofErr w:type="gramStart"/>
      <w:r w:rsidRPr="00B2318B">
        <w:rPr>
          <w:color w:val="212121"/>
          <w:sz w:val="20"/>
          <w:szCs w:val="20"/>
        </w:rPr>
        <w:t>Петербург :</w:t>
      </w:r>
      <w:proofErr w:type="gramEnd"/>
      <w:r w:rsidRPr="00B2318B">
        <w:rPr>
          <w:color w:val="212121"/>
          <w:sz w:val="20"/>
          <w:szCs w:val="20"/>
        </w:rPr>
        <w:t xml:space="preserve"> Изд-во СПбГУ, 2001. - 159 с.</w:t>
      </w:r>
    </w:p>
    <w:p w:rsidR="009516A8" w:rsidRPr="00B2318B" w:rsidRDefault="009516A8" w:rsidP="009516A8">
      <w:pPr>
        <w:pStyle w:val="a5"/>
        <w:numPr>
          <w:ilvl w:val="0"/>
          <w:numId w:val="2"/>
        </w:numPr>
        <w:tabs>
          <w:tab w:val="left" w:pos="1556"/>
        </w:tabs>
        <w:ind w:left="1556" w:hanging="705"/>
        <w:contextualSpacing w:val="0"/>
        <w:jc w:val="both"/>
        <w:rPr>
          <w:i/>
          <w:sz w:val="20"/>
          <w:szCs w:val="20"/>
        </w:rPr>
      </w:pPr>
      <w:r w:rsidRPr="00B2318B">
        <w:rPr>
          <w:i/>
          <w:color w:val="212121"/>
          <w:sz w:val="20"/>
          <w:szCs w:val="20"/>
        </w:rPr>
        <w:t>Международная</w:t>
      </w:r>
      <w:r w:rsidRPr="00B2318B">
        <w:rPr>
          <w:i/>
          <w:color w:val="212121"/>
          <w:spacing w:val="-16"/>
          <w:sz w:val="20"/>
          <w:szCs w:val="20"/>
        </w:rPr>
        <w:t xml:space="preserve"> </w:t>
      </w:r>
      <w:r w:rsidRPr="00B2318B">
        <w:rPr>
          <w:i/>
          <w:color w:val="212121"/>
          <w:sz w:val="20"/>
          <w:szCs w:val="20"/>
        </w:rPr>
        <w:t>классификация</w:t>
      </w:r>
      <w:r w:rsidRPr="00B2318B">
        <w:rPr>
          <w:i/>
          <w:color w:val="212121"/>
          <w:spacing w:val="-15"/>
          <w:sz w:val="20"/>
          <w:szCs w:val="20"/>
        </w:rPr>
        <w:t xml:space="preserve"> </w:t>
      </w:r>
      <w:r w:rsidRPr="00B2318B">
        <w:rPr>
          <w:i/>
          <w:color w:val="212121"/>
          <w:sz w:val="20"/>
          <w:szCs w:val="20"/>
        </w:rPr>
        <w:t>болезней</w:t>
      </w:r>
      <w:r w:rsidRPr="00B2318B">
        <w:rPr>
          <w:i/>
          <w:color w:val="212121"/>
          <w:spacing w:val="-16"/>
          <w:sz w:val="20"/>
          <w:szCs w:val="20"/>
        </w:rPr>
        <w:t xml:space="preserve"> </w:t>
      </w:r>
      <w:r w:rsidRPr="00B2318B">
        <w:rPr>
          <w:i/>
          <w:color w:val="212121"/>
          <w:sz w:val="20"/>
          <w:szCs w:val="20"/>
        </w:rPr>
        <w:t>МКБ-</w:t>
      </w:r>
      <w:r w:rsidRPr="00B2318B">
        <w:rPr>
          <w:i/>
          <w:color w:val="212121"/>
          <w:spacing w:val="-5"/>
          <w:sz w:val="20"/>
          <w:szCs w:val="20"/>
        </w:rPr>
        <w:t>10.</w:t>
      </w:r>
    </w:p>
    <w:p w:rsidR="009516A8" w:rsidRPr="00B2318B" w:rsidRDefault="009516A8" w:rsidP="009516A8">
      <w:pPr>
        <w:pStyle w:val="a5"/>
        <w:numPr>
          <w:ilvl w:val="0"/>
          <w:numId w:val="2"/>
        </w:numPr>
        <w:tabs>
          <w:tab w:val="left" w:pos="1556"/>
        </w:tabs>
        <w:spacing w:before="146" w:line="362" w:lineRule="auto"/>
        <w:ind w:right="137" w:firstLine="710"/>
        <w:contextualSpacing w:val="0"/>
        <w:jc w:val="both"/>
        <w:rPr>
          <w:sz w:val="20"/>
          <w:szCs w:val="20"/>
        </w:rPr>
      </w:pPr>
      <w:proofErr w:type="spellStart"/>
      <w:r w:rsidRPr="00B2318B">
        <w:rPr>
          <w:color w:val="212121"/>
          <w:sz w:val="20"/>
          <w:szCs w:val="20"/>
        </w:rPr>
        <w:t>Мастюкова</w:t>
      </w:r>
      <w:proofErr w:type="spellEnd"/>
      <w:r w:rsidRPr="00B2318B">
        <w:rPr>
          <w:color w:val="212121"/>
          <w:sz w:val="20"/>
          <w:szCs w:val="20"/>
        </w:rPr>
        <w:t xml:space="preserve">, Е. М. Физическое воспитание детей с церебральным </w:t>
      </w:r>
      <w:proofErr w:type="gramStart"/>
      <w:r w:rsidRPr="00B2318B">
        <w:rPr>
          <w:color w:val="212121"/>
          <w:sz w:val="20"/>
          <w:szCs w:val="20"/>
        </w:rPr>
        <w:t>параличом :</w:t>
      </w:r>
      <w:proofErr w:type="gramEnd"/>
      <w:r w:rsidRPr="00B2318B">
        <w:rPr>
          <w:color w:val="212121"/>
          <w:sz w:val="20"/>
          <w:szCs w:val="20"/>
        </w:rPr>
        <w:t xml:space="preserve"> младенческий, ранний и дошкольный возраст / Е. М. </w:t>
      </w:r>
      <w:proofErr w:type="spellStart"/>
      <w:r w:rsidRPr="00B2318B">
        <w:rPr>
          <w:color w:val="212121"/>
          <w:sz w:val="20"/>
          <w:szCs w:val="20"/>
        </w:rPr>
        <w:t>Мастюкова</w:t>
      </w:r>
      <w:proofErr w:type="spellEnd"/>
      <w:r w:rsidRPr="00B2318B">
        <w:rPr>
          <w:color w:val="212121"/>
          <w:sz w:val="20"/>
          <w:szCs w:val="20"/>
        </w:rPr>
        <w:t xml:space="preserve">. - </w:t>
      </w:r>
      <w:proofErr w:type="gramStart"/>
      <w:r w:rsidRPr="00B2318B">
        <w:rPr>
          <w:color w:val="212121"/>
          <w:sz w:val="20"/>
          <w:szCs w:val="20"/>
        </w:rPr>
        <w:t>Москва :</w:t>
      </w:r>
      <w:proofErr w:type="gramEnd"/>
      <w:r w:rsidRPr="00B2318B">
        <w:rPr>
          <w:color w:val="212121"/>
          <w:sz w:val="20"/>
          <w:szCs w:val="20"/>
        </w:rPr>
        <w:t xml:space="preserve"> Просвещение, 1991. - 159 с.</w:t>
      </w:r>
    </w:p>
    <w:p w:rsidR="009516A8" w:rsidRPr="00B2318B" w:rsidRDefault="009516A8" w:rsidP="009516A8">
      <w:pPr>
        <w:pStyle w:val="a5"/>
        <w:numPr>
          <w:ilvl w:val="0"/>
          <w:numId w:val="2"/>
        </w:numPr>
        <w:tabs>
          <w:tab w:val="left" w:pos="1556"/>
        </w:tabs>
        <w:spacing w:line="313" w:lineRule="exact"/>
        <w:ind w:left="1556" w:hanging="705"/>
        <w:contextualSpacing w:val="0"/>
        <w:jc w:val="both"/>
        <w:rPr>
          <w:sz w:val="20"/>
          <w:szCs w:val="20"/>
        </w:rPr>
      </w:pPr>
      <w:r w:rsidRPr="00B2318B">
        <w:rPr>
          <w:color w:val="212121"/>
          <w:sz w:val="20"/>
          <w:szCs w:val="20"/>
        </w:rPr>
        <w:t>Осокина, Т. И.</w:t>
      </w:r>
      <w:r w:rsidRPr="00B2318B">
        <w:rPr>
          <w:color w:val="212121"/>
          <w:spacing w:val="1"/>
          <w:sz w:val="20"/>
          <w:szCs w:val="20"/>
        </w:rPr>
        <w:t xml:space="preserve"> </w:t>
      </w:r>
      <w:r w:rsidRPr="00B2318B">
        <w:rPr>
          <w:color w:val="212121"/>
          <w:sz w:val="20"/>
          <w:szCs w:val="20"/>
        </w:rPr>
        <w:t>Физическая культура</w:t>
      </w:r>
      <w:r w:rsidRPr="00B2318B">
        <w:rPr>
          <w:color w:val="212121"/>
          <w:spacing w:val="-1"/>
          <w:sz w:val="20"/>
          <w:szCs w:val="20"/>
        </w:rPr>
        <w:t xml:space="preserve"> </w:t>
      </w:r>
      <w:r w:rsidRPr="00B2318B">
        <w:rPr>
          <w:color w:val="212121"/>
          <w:sz w:val="20"/>
          <w:szCs w:val="20"/>
        </w:rPr>
        <w:t>в</w:t>
      </w:r>
      <w:r w:rsidRPr="00B2318B">
        <w:rPr>
          <w:color w:val="212121"/>
          <w:spacing w:val="-3"/>
          <w:sz w:val="20"/>
          <w:szCs w:val="20"/>
        </w:rPr>
        <w:t xml:space="preserve"> </w:t>
      </w:r>
      <w:r w:rsidRPr="00B2318B">
        <w:rPr>
          <w:color w:val="212121"/>
          <w:sz w:val="20"/>
          <w:szCs w:val="20"/>
        </w:rPr>
        <w:t>детском саду</w:t>
      </w:r>
      <w:r w:rsidRPr="00B2318B">
        <w:rPr>
          <w:color w:val="212121"/>
          <w:spacing w:val="-6"/>
          <w:sz w:val="20"/>
          <w:szCs w:val="20"/>
        </w:rPr>
        <w:t xml:space="preserve"> </w:t>
      </w:r>
      <w:r w:rsidRPr="00B2318B">
        <w:rPr>
          <w:color w:val="212121"/>
          <w:sz w:val="20"/>
          <w:szCs w:val="20"/>
        </w:rPr>
        <w:t>/</w:t>
      </w:r>
      <w:r w:rsidRPr="00B2318B">
        <w:rPr>
          <w:color w:val="212121"/>
          <w:spacing w:val="-2"/>
          <w:sz w:val="20"/>
          <w:szCs w:val="20"/>
        </w:rPr>
        <w:t xml:space="preserve"> </w:t>
      </w:r>
      <w:r w:rsidRPr="00B2318B">
        <w:rPr>
          <w:color w:val="212121"/>
          <w:sz w:val="20"/>
          <w:szCs w:val="20"/>
        </w:rPr>
        <w:t>Т.</w:t>
      </w:r>
      <w:r w:rsidRPr="00B2318B">
        <w:rPr>
          <w:color w:val="212121"/>
          <w:spacing w:val="1"/>
          <w:sz w:val="20"/>
          <w:szCs w:val="20"/>
        </w:rPr>
        <w:t xml:space="preserve"> </w:t>
      </w:r>
      <w:r w:rsidRPr="00B2318B">
        <w:rPr>
          <w:color w:val="212121"/>
          <w:sz w:val="20"/>
          <w:szCs w:val="20"/>
        </w:rPr>
        <w:t xml:space="preserve">И. </w:t>
      </w:r>
      <w:r w:rsidRPr="00B2318B">
        <w:rPr>
          <w:color w:val="212121"/>
          <w:spacing w:val="-2"/>
          <w:sz w:val="20"/>
          <w:szCs w:val="20"/>
        </w:rPr>
        <w:t>Осокина.</w:t>
      </w:r>
    </w:p>
    <w:p w:rsidR="009516A8" w:rsidRPr="00B2318B" w:rsidRDefault="009516A8" w:rsidP="009516A8">
      <w:pPr>
        <w:pStyle w:val="a6"/>
        <w:spacing w:before="163"/>
        <w:ind w:firstLine="0"/>
        <w:rPr>
          <w:sz w:val="20"/>
          <w:szCs w:val="20"/>
        </w:rPr>
      </w:pPr>
      <w:r w:rsidRPr="00B2318B">
        <w:rPr>
          <w:color w:val="212121"/>
          <w:sz w:val="20"/>
          <w:szCs w:val="20"/>
        </w:rPr>
        <w:t>-</w:t>
      </w:r>
      <w:r w:rsidRPr="00B2318B">
        <w:rPr>
          <w:color w:val="212121"/>
          <w:spacing w:val="-6"/>
          <w:sz w:val="20"/>
          <w:szCs w:val="20"/>
        </w:rPr>
        <w:t xml:space="preserve"> </w:t>
      </w:r>
      <w:proofErr w:type="gramStart"/>
      <w:r w:rsidRPr="00B2318B">
        <w:rPr>
          <w:color w:val="212121"/>
          <w:sz w:val="20"/>
          <w:szCs w:val="20"/>
        </w:rPr>
        <w:t>Москва</w:t>
      </w:r>
      <w:r w:rsidRPr="00B2318B">
        <w:rPr>
          <w:color w:val="212121"/>
          <w:spacing w:val="-4"/>
          <w:sz w:val="20"/>
          <w:szCs w:val="20"/>
        </w:rPr>
        <w:t xml:space="preserve"> </w:t>
      </w:r>
      <w:r w:rsidRPr="00B2318B">
        <w:rPr>
          <w:color w:val="212121"/>
          <w:sz w:val="20"/>
          <w:szCs w:val="20"/>
        </w:rPr>
        <w:t>:</w:t>
      </w:r>
      <w:proofErr w:type="gramEnd"/>
      <w:r w:rsidRPr="00B2318B">
        <w:rPr>
          <w:color w:val="212121"/>
          <w:spacing w:val="-5"/>
          <w:sz w:val="20"/>
          <w:szCs w:val="20"/>
        </w:rPr>
        <w:t xml:space="preserve"> </w:t>
      </w:r>
      <w:r w:rsidRPr="00B2318B">
        <w:rPr>
          <w:color w:val="212121"/>
          <w:sz w:val="20"/>
          <w:szCs w:val="20"/>
        </w:rPr>
        <w:t>Просвещение,</w:t>
      </w:r>
      <w:r w:rsidRPr="00B2318B">
        <w:rPr>
          <w:color w:val="212121"/>
          <w:spacing w:val="-2"/>
          <w:sz w:val="20"/>
          <w:szCs w:val="20"/>
        </w:rPr>
        <w:t xml:space="preserve"> </w:t>
      </w:r>
      <w:r w:rsidRPr="00B2318B">
        <w:rPr>
          <w:color w:val="212121"/>
          <w:sz w:val="20"/>
          <w:szCs w:val="20"/>
        </w:rPr>
        <w:t>1986.</w:t>
      </w:r>
      <w:r w:rsidRPr="00B2318B">
        <w:rPr>
          <w:color w:val="212121"/>
          <w:spacing w:val="1"/>
          <w:sz w:val="20"/>
          <w:szCs w:val="20"/>
        </w:rPr>
        <w:t xml:space="preserve"> </w:t>
      </w:r>
      <w:r w:rsidRPr="00B2318B">
        <w:rPr>
          <w:color w:val="212121"/>
          <w:sz w:val="20"/>
          <w:szCs w:val="20"/>
        </w:rPr>
        <w:t>-</w:t>
      </w:r>
      <w:r w:rsidRPr="00B2318B">
        <w:rPr>
          <w:color w:val="212121"/>
          <w:spacing w:val="-6"/>
          <w:sz w:val="20"/>
          <w:szCs w:val="20"/>
        </w:rPr>
        <w:t xml:space="preserve"> </w:t>
      </w:r>
      <w:r w:rsidRPr="00B2318B">
        <w:rPr>
          <w:color w:val="212121"/>
          <w:sz w:val="20"/>
          <w:szCs w:val="20"/>
        </w:rPr>
        <w:t>288</w:t>
      </w:r>
      <w:r w:rsidRPr="00B2318B">
        <w:rPr>
          <w:color w:val="212121"/>
          <w:spacing w:val="-5"/>
          <w:sz w:val="20"/>
          <w:szCs w:val="20"/>
        </w:rPr>
        <w:t xml:space="preserve"> с.</w:t>
      </w:r>
    </w:p>
    <w:p w:rsidR="009516A8" w:rsidRPr="00B2318B" w:rsidRDefault="009516A8" w:rsidP="009516A8">
      <w:pPr>
        <w:pStyle w:val="a5"/>
        <w:numPr>
          <w:ilvl w:val="0"/>
          <w:numId w:val="2"/>
        </w:numPr>
        <w:tabs>
          <w:tab w:val="left" w:pos="1557"/>
        </w:tabs>
        <w:spacing w:before="158" w:line="362" w:lineRule="auto"/>
        <w:ind w:right="132" w:firstLine="710"/>
        <w:contextualSpacing w:val="0"/>
        <w:jc w:val="both"/>
        <w:rPr>
          <w:sz w:val="20"/>
          <w:szCs w:val="20"/>
        </w:rPr>
      </w:pPr>
      <w:r w:rsidRPr="00B2318B">
        <w:rPr>
          <w:color w:val="212121"/>
          <w:sz w:val="20"/>
          <w:szCs w:val="20"/>
        </w:rPr>
        <w:t xml:space="preserve">Певзнер, М. С. Дети с отклонениями в развитии / М. С. Певзнер. - </w:t>
      </w:r>
      <w:proofErr w:type="gramStart"/>
      <w:r w:rsidRPr="00B2318B">
        <w:rPr>
          <w:color w:val="212121"/>
          <w:sz w:val="20"/>
          <w:szCs w:val="20"/>
        </w:rPr>
        <w:t>Москва :</w:t>
      </w:r>
      <w:proofErr w:type="gramEnd"/>
      <w:r w:rsidRPr="00B2318B">
        <w:rPr>
          <w:color w:val="212121"/>
          <w:sz w:val="20"/>
          <w:szCs w:val="20"/>
        </w:rPr>
        <w:t xml:space="preserve"> Просвещение, 1966. - 272 с.</w:t>
      </w:r>
    </w:p>
    <w:p w:rsidR="009516A8" w:rsidRPr="00B2318B" w:rsidRDefault="009516A8" w:rsidP="009516A8">
      <w:pPr>
        <w:pStyle w:val="a5"/>
        <w:numPr>
          <w:ilvl w:val="0"/>
          <w:numId w:val="2"/>
        </w:numPr>
        <w:tabs>
          <w:tab w:val="left" w:pos="1557"/>
        </w:tabs>
        <w:spacing w:line="360" w:lineRule="auto"/>
        <w:ind w:right="132" w:firstLine="710"/>
        <w:contextualSpacing w:val="0"/>
        <w:jc w:val="both"/>
        <w:rPr>
          <w:sz w:val="20"/>
          <w:szCs w:val="20"/>
        </w:rPr>
      </w:pPr>
      <w:proofErr w:type="spellStart"/>
      <w:r w:rsidRPr="00B2318B">
        <w:rPr>
          <w:color w:val="212121"/>
          <w:sz w:val="20"/>
          <w:szCs w:val="20"/>
        </w:rPr>
        <w:t>Потапчук</w:t>
      </w:r>
      <w:proofErr w:type="spellEnd"/>
      <w:r w:rsidRPr="00B2318B">
        <w:rPr>
          <w:color w:val="212121"/>
          <w:sz w:val="20"/>
          <w:szCs w:val="20"/>
        </w:rPr>
        <w:t xml:space="preserve">, А. А. Лечебная физическая культура в детском возрасте / А. А. </w:t>
      </w:r>
      <w:proofErr w:type="spellStart"/>
      <w:r w:rsidRPr="00B2318B">
        <w:rPr>
          <w:color w:val="212121"/>
          <w:sz w:val="20"/>
          <w:szCs w:val="20"/>
        </w:rPr>
        <w:t>Потапчук</w:t>
      </w:r>
      <w:proofErr w:type="spellEnd"/>
      <w:r w:rsidRPr="00B2318B">
        <w:rPr>
          <w:color w:val="212121"/>
          <w:sz w:val="20"/>
          <w:szCs w:val="20"/>
        </w:rPr>
        <w:t xml:space="preserve">, С. В. Матвеев, М. Д. </w:t>
      </w:r>
      <w:proofErr w:type="spellStart"/>
      <w:r w:rsidRPr="00B2318B">
        <w:rPr>
          <w:color w:val="212121"/>
          <w:sz w:val="20"/>
          <w:szCs w:val="20"/>
        </w:rPr>
        <w:t>Дидур</w:t>
      </w:r>
      <w:proofErr w:type="spellEnd"/>
      <w:r w:rsidRPr="00B2318B">
        <w:rPr>
          <w:color w:val="212121"/>
          <w:sz w:val="20"/>
          <w:szCs w:val="20"/>
        </w:rPr>
        <w:t>. - Санкт-</w:t>
      </w:r>
      <w:proofErr w:type="gramStart"/>
      <w:r w:rsidRPr="00B2318B">
        <w:rPr>
          <w:color w:val="212121"/>
          <w:sz w:val="20"/>
          <w:szCs w:val="20"/>
        </w:rPr>
        <w:t>Петербург :</w:t>
      </w:r>
      <w:proofErr w:type="gramEnd"/>
      <w:r w:rsidRPr="00B2318B">
        <w:rPr>
          <w:color w:val="212121"/>
          <w:sz w:val="20"/>
          <w:szCs w:val="20"/>
        </w:rPr>
        <w:t xml:space="preserve"> Речь, 2007. - 512 с.</w:t>
      </w:r>
    </w:p>
    <w:p w:rsidR="009516A8" w:rsidRPr="00B2318B" w:rsidRDefault="009516A8" w:rsidP="009516A8">
      <w:pPr>
        <w:pStyle w:val="a5"/>
        <w:numPr>
          <w:ilvl w:val="0"/>
          <w:numId w:val="2"/>
        </w:numPr>
        <w:tabs>
          <w:tab w:val="left" w:pos="1557"/>
        </w:tabs>
        <w:spacing w:line="357" w:lineRule="auto"/>
        <w:ind w:right="145" w:firstLine="710"/>
        <w:contextualSpacing w:val="0"/>
        <w:jc w:val="both"/>
        <w:rPr>
          <w:sz w:val="20"/>
          <w:szCs w:val="20"/>
        </w:rPr>
      </w:pPr>
      <w:r w:rsidRPr="00B2318B">
        <w:rPr>
          <w:color w:val="212121"/>
          <w:sz w:val="20"/>
          <w:szCs w:val="20"/>
        </w:rPr>
        <w:t xml:space="preserve">Сергеев, И. П. Адаптивная физическая </w:t>
      </w:r>
      <w:proofErr w:type="gramStart"/>
      <w:r w:rsidRPr="00B2318B">
        <w:rPr>
          <w:color w:val="212121"/>
          <w:sz w:val="20"/>
          <w:szCs w:val="20"/>
        </w:rPr>
        <w:t>культура :</w:t>
      </w:r>
      <w:proofErr w:type="gramEnd"/>
      <w:r w:rsidRPr="00B2318B">
        <w:rPr>
          <w:color w:val="212121"/>
          <w:sz w:val="20"/>
          <w:szCs w:val="20"/>
        </w:rPr>
        <w:t xml:space="preserve"> учебное пособие / И. П. Сергеев. - </w:t>
      </w:r>
      <w:proofErr w:type="gramStart"/>
      <w:r w:rsidRPr="00B2318B">
        <w:rPr>
          <w:color w:val="212121"/>
          <w:sz w:val="20"/>
          <w:szCs w:val="20"/>
        </w:rPr>
        <w:t>Москва :</w:t>
      </w:r>
      <w:proofErr w:type="gramEnd"/>
      <w:r w:rsidRPr="00B2318B">
        <w:rPr>
          <w:color w:val="212121"/>
          <w:sz w:val="20"/>
          <w:szCs w:val="20"/>
        </w:rPr>
        <w:t xml:space="preserve"> </w:t>
      </w:r>
      <w:proofErr w:type="spellStart"/>
      <w:r w:rsidRPr="00B2318B">
        <w:rPr>
          <w:color w:val="212121"/>
          <w:sz w:val="20"/>
          <w:szCs w:val="20"/>
        </w:rPr>
        <w:t>КноРус</w:t>
      </w:r>
      <w:proofErr w:type="spellEnd"/>
      <w:r w:rsidRPr="00B2318B">
        <w:rPr>
          <w:color w:val="212121"/>
          <w:sz w:val="20"/>
          <w:szCs w:val="20"/>
        </w:rPr>
        <w:t>, 2015. - 392 с.</w:t>
      </w:r>
    </w:p>
    <w:p w:rsidR="009516A8" w:rsidRPr="00B2318B" w:rsidRDefault="009516A8" w:rsidP="009516A8">
      <w:pPr>
        <w:pStyle w:val="a5"/>
        <w:numPr>
          <w:ilvl w:val="0"/>
          <w:numId w:val="2"/>
        </w:numPr>
        <w:tabs>
          <w:tab w:val="left" w:pos="1557"/>
        </w:tabs>
        <w:spacing w:before="4" w:line="357" w:lineRule="auto"/>
        <w:ind w:right="147" w:firstLine="710"/>
        <w:contextualSpacing w:val="0"/>
        <w:jc w:val="both"/>
        <w:rPr>
          <w:sz w:val="20"/>
          <w:szCs w:val="20"/>
        </w:rPr>
      </w:pPr>
      <w:proofErr w:type="spellStart"/>
      <w:r w:rsidRPr="00B2318B">
        <w:rPr>
          <w:color w:val="212121"/>
          <w:sz w:val="20"/>
          <w:szCs w:val="20"/>
        </w:rPr>
        <w:t>Шапкова</w:t>
      </w:r>
      <w:proofErr w:type="spellEnd"/>
      <w:r w:rsidRPr="00B2318B">
        <w:rPr>
          <w:color w:val="212121"/>
          <w:sz w:val="20"/>
          <w:szCs w:val="20"/>
        </w:rPr>
        <w:t>, Л. В. Средства адаптивной физической культуры. Теория и</w:t>
      </w:r>
      <w:r w:rsidRPr="00B2318B">
        <w:rPr>
          <w:color w:val="212121"/>
          <w:spacing w:val="-4"/>
          <w:sz w:val="20"/>
          <w:szCs w:val="20"/>
        </w:rPr>
        <w:t xml:space="preserve"> </w:t>
      </w:r>
      <w:proofErr w:type="gramStart"/>
      <w:r w:rsidRPr="00B2318B">
        <w:rPr>
          <w:color w:val="212121"/>
          <w:sz w:val="20"/>
          <w:szCs w:val="20"/>
        </w:rPr>
        <w:t>методика</w:t>
      </w:r>
      <w:r w:rsidRPr="00B2318B">
        <w:rPr>
          <w:color w:val="212121"/>
          <w:spacing w:val="-3"/>
          <w:sz w:val="20"/>
          <w:szCs w:val="20"/>
        </w:rPr>
        <w:t xml:space="preserve"> </w:t>
      </w:r>
      <w:r w:rsidRPr="00B2318B">
        <w:rPr>
          <w:color w:val="212121"/>
          <w:sz w:val="20"/>
          <w:szCs w:val="20"/>
        </w:rPr>
        <w:t>:</w:t>
      </w:r>
      <w:proofErr w:type="gramEnd"/>
      <w:r w:rsidRPr="00B2318B">
        <w:rPr>
          <w:color w:val="212121"/>
          <w:spacing w:val="-4"/>
          <w:sz w:val="20"/>
          <w:szCs w:val="20"/>
        </w:rPr>
        <w:t xml:space="preserve"> </w:t>
      </w:r>
      <w:r w:rsidRPr="00B2318B">
        <w:rPr>
          <w:color w:val="212121"/>
          <w:sz w:val="20"/>
          <w:szCs w:val="20"/>
        </w:rPr>
        <w:t>учебник</w:t>
      </w:r>
      <w:r w:rsidRPr="00B2318B">
        <w:rPr>
          <w:color w:val="212121"/>
          <w:spacing w:val="-4"/>
          <w:sz w:val="20"/>
          <w:szCs w:val="20"/>
        </w:rPr>
        <w:t xml:space="preserve"> </w:t>
      </w:r>
      <w:r w:rsidRPr="00B2318B">
        <w:rPr>
          <w:color w:val="212121"/>
          <w:sz w:val="20"/>
          <w:szCs w:val="20"/>
        </w:rPr>
        <w:t>/</w:t>
      </w:r>
      <w:r w:rsidRPr="00B2318B">
        <w:rPr>
          <w:color w:val="212121"/>
          <w:spacing w:val="-4"/>
          <w:sz w:val="20"/>
          <w:szCs w:val="20"/>
        </w:rPr>
        <w:t xml:space="preserve"> </w:t>
      </w:r>
      <w:r w:rsidRPr="00B2318B">
        <w:rPr>
          <w:color w:val="212121"/>
          <w:sz w:val="20"/>
          <w:szCs w:val="20"/>
        </w:rPr>
        <w:t>Л.</w:t>
      </w:r>
      <w:r w:rsidRPr="00B2318B">
        <w:rPr>
          <w:color w:val="212121"/>
          <w:spacing w:val="-1"/>
          <w:sz w:val="20"/>
          <w:szCs w:val="20"/>
        </w:rPr>
        <w:t xml:space="preserve"> </w:t>
      </w:r>
      <w:r w:rsidRPr="00B2318B">
        <w:rPr>
          <w:color w:val="212121"/>
          <w:sz w:val="20"/>
          <w:szCs w:val="20"/>
        </w:rPr>
        <w:t>В.</w:t>
      </w:r>
      <w:r w:rsidRPr="00B2318B">
        <w:rPr>
          <w:color w:val="212121"/>
          <w:spacing w:val="-1"/>
          <w:sz w:val="20"/>
          <w:szCs w:val="20"/>
        </w:rPr>
        <w:t xml:space="preserve"> </w:t>
      </w:r>
      <w:proofErr w:type="spellStart"/>
      <w:r w:rsidRPr="00B2318B">
        <w:rPr>
          <w:color w:val="212121"/>
          <w:sz w:val="20"/>
          <w:szCs w:val="20"/>
        </w:rPr>
        <w:t>Шапкова</w:t>
      </w:r>
      <w:proofErr w:type="spellEnd"/>
      <w:r w:rsidRPr="00B2318B">
        <w:rPr>
          <w:color w:val="212121"/>
          <w:sz w:val="20"/>
          <w:szCs w:val="20"/>
        </w:rPr>
        <w:t>. -</w:t>
      </w:r>
      <w:r w:rsidRPr="00B2318B">
        <w:rPr>
          <w:color w:val="212121"/>
          <w:spacing w:val="-5"/>
          <w:sz w:val="20"/>
          <w:szCs w:val="20"/>
        </w:rPr>
        <w:t xml:space="preserve"> </w:t>
      </w:r>
      <w:proofErr w:type="gramStart"/>
      <w:r w:rsidRPr="00B2318B">
        <w:rPr>
          <w:color w:val="212121"/>
          <w:sz w:val="20"/>
          <w:szCs w:val="20"/>
        </w:rPr>
        <w:t>Москва</w:t>
      </w:r>
      <w:r w:rsidRPr="00B2318B">
        <w:rPr>
          <w:color w:val="212121"/>
          <w:spacing w:val="-3"/>
          <w:sz w:val="20"/>
          <w:szCs w:val="20"/>
        </w:rPr>
        <w:t xml:space="preserve"> </w:t>
      </w:r>
      <w:r w:rsidRPr="00B2318B">
        <w:rPr>
          <w:color w:val="212121"/>
          <w:sz w:val="20"/>
          <w:szCs w:val="20"/>
        </w:rPr>
        <w:t>:</w:t>
      </w:r>
      <w:proofErr w:type="gramEnd"/>
      <w:r w:rsidRPr="00B2318B">
        <w:rPr>
          <w:color w:val="212121"/>
          <w:spacing w:val="-8"/>
          <w:sz w:val="20"/>
          <w:szCs w:val="20"/>
        </w:rPr>
        <w:t xml:space="preserve"> </w:t>
      </w:r>
      <w:r w:rsidRPr="00B2318B">
        <w:rPr>
          <w:color w:val="212121"/>
          <w:sz w:val="20"/>
          <w:szCs w:val="20"/>
        </w:rPr>
        <w:t>Советский</w:t>
      </w:r>
      <w:r w:rsidRPr="00B2318B">
        <w:rPr>
          <w:color w:val="212121"/>
          <w:spacing w:val="-4"/>
          <w:sz w:val="20"/>
          <w:szCs w:val="20"/>
        </w:rPr>
        <w:t xml:space="preserve"> </w:t>
      </w:r>
      <w:r w:rsidRPr="00B2318B">
        <w:rPr>
          <w:color w:val="212121"/>
          <w:sz w:val="20"/>
          <w:szCs w:val="20"/>
        </w:rPr>
        <w:t>спорт,</w:t>
      </w:r>
      <w:r w:rsidRPr="00B2318B">
        <w:rPr>
          <w:color w:val="212121"/>
          <w:spacing w:val="-1"/>
          <w:sz w:val="20"/>
          <w:szCs w:val="20"/>
        </w:rPr>
        <w:t xml:space="preserve"> </w:t>
      </w:r>
      <w:r w:rsidRPr="00B2318B">
        <w:rPr>
          <w:color w:val="212121"/>
          <w:sz w:val="20"/>
          <w:szCs w:val="20"/>
        </w:rPr>
        <w:t>2009. -</w:t>
      </w:r>
      <w:r w:rsidRPr="00B2318B">
        <w:rPr>
          <w:color w:val="212121"/>
          <w:spacing w:val="-5"/>
          <w:sz w:val="20"/>
          <w:szCs w:val="20"/>
        </w:rPr>
        <w:t xml:space="preserve"> </w:t>
      </w:r>
      <w:r w:rsidRPr="00B2318B">
        <w:rPr>
          <w:color w:val="212121"/>
          <w:sz w:val="20"/>
          <w:szCs w:val="20"/>
        </w:rPr>
        <w:t>464</w:t>
      </w:r>
      <w:r w:rsidRPr="00B2318B">
        <w:rPr>
          <w:color w:val="212121"/>
          <w:spacing w:val="-4"/>
          <w:sz w:val="20"/>
          <w:szCs w:val="20"/>
        </w:rPr>
        <w:t xml:space="preserve"> </w:t>
      </w:r>
      <w:r w:rsidRPr="00B2318B">
        <w:rPr>
          <w:color w:val="212121"/>
          <w:sz w:val="20"/>
          <w:szCs w:val="20"/>
        </w:rPr>
        <w:t>с.</w:t>
      </w:r>
    </w:p>
    <w:p w:rsidR="009516A8" w:rsidRPr="00B2318B" w:rsidRDefault="009516A8" w:rsidP="009516A8">
      <w:pPr>
        <w:pStyle w:val="a5"/>
        <w:numPr>
          <w:ilvl w:val="0"/>
          <w:numId w:val="2"/>
        </w:numPr>
        <w:tabs>
          <w:tab w:val="left" w:pos="1557"/>
        </w:tabs>
        <w:spacing w:before="6" w:line="362" w:lineRule="auto"/>
        <w:ind w:right="142" w:firstLine="710"/>
        <w:contextualSpacing w:val="0"/>
        <w:jc w:val="both"/>
        <w:rPr>
          <w:sz w:val="20"/>
          <w:szCs w:val="20"/>
        </w:rPr>
      </w:pPr>
      <w:r w:rsidRPr="00B2318B">
        <w:rPr>
          <w:color w:val="212121"/>
          <w:sz w:val="20"/>
          <w:szCs w:val="20"/>
        </w:rPr>
        <w:t>Шипицына,</w:t>
      </w:r>
      <w:r w:rsidRPr="00B2318B">
        <w:rPr>
          <w:color w:val="212121"/>
          <w:spacing w:val="-12"/>
          <w:sz w:val="20"/>
          <w:szCs w:val="20"/>
        </w:rPr>
        <w:t xml:space="preserve"> </w:t>
      </w:r>
      <w:r w:rsidRPr="00B2318B">
        <w:rPr>
          <w:color w:val="212121"/>
          <w:sz w:val="20"/>
          <w:szCs w:val="20"/>
        </w:rPr>
        <w:t>Л.</w:t>
      </w:r>
      <w:r w:rsidRPr="00B2318B">
        <w:rPr>
          <w:color w:val="212121"/>
          <w:spacing w:val="-12"/>
          <w:sz w:val="20"/>
          <w:szCs w:val="20"/>
        </w:rPr>
        <w:t xml:space="preserve"> </w:t>
      </w:r>
      <w:r w:rsidRPr="00B2318B">
        <w:rPr>
          <w:color w:val="212121"/>
          <w:sz w:val="20"/>
          <w:szCs w:val="20"/>
        </w:rPr>
        <w:t>М.</w:t>
      </w:r>
      <w:r w:rsidRPr="00B2318B">
        <w:rPr>
          <w:color w:val="212121"/>
          <w:spacing w:val="-17"/>
          <w:sz w:val="20"/>
          <w:szCs w:val="20"/>
        </w:rPr>
        <w:t xml:space="preserve"> </w:t>
      </w:r>
      <w:r w:rsidRPr="00B2318B">
        <w:rPr>
          <w:color w:val="212121"/>
          <w:sz w:val="20"/>
          <w:szCs w:val="20"/>
        </w:rPr>
        <w:t>"Необучаемый"</w:t>
      </w:r>
      <w:r w:rsidRPr="00B2318B">
        <w:rPr>
          <w:color w:val="212121"/>
          <w:spacing w:val="-17"/>
          <w:sz w:val="20"/>
          <w:szCs w:val="20"/>
        </w:rPr>
        <w:t xml:space="preserve"> </w:t>
      </w:r>
      <w:r w:rsidRPr="00B2318B">
        <w:rPr>
          <w:color w:val="212121"/>
          <w:sz w:val="20"/>
          <w:szCs w:val="20"/>
        </w:rPr>
        <w:t>ребенок</w:t>
      </w:r>
      <w:r w:rsidRPr="00B2318B">
        <w:rPr>
          <w:color w:val="212121"/>
          <w:spacing w:val="-15"/>
          <w:sz w:val="20"/>
          <w:szCs w:val="20"/>
        </w:rPr>
        <w:t xml:space="preserve"> </w:t>
      </w:r>
      <w:r w:rsidRPr="00B2318B">
        <w:rPr>
          <w:color w:val="212121"/>
          <w:sz w:val="20"/>
          <w:szCs w:val="20"/>
        </w:rPr>
        <w:t>в</w:t>
      </w:r>
      <w:r w:rsidRPr="00B2318B">
        <w:rPr>
          <w:color w:val="212121"/>
          <w:spacing w:val="-16"/>
          <w:sz w:val="20"/>
          <w:szCs w:val="20"/>
        </w:rPr>
        <w:t xml:space="preserve"> </w:t>
      </w:r>
      <w:r w:rsidRPr="00B2318B">
        <w:rPr>
          <w:color w:val="212121"/>
          <w:sz w:val="20"/>
          <w:szCs w:val="20"/>
        </w:rPr>
        <w:t>семье</w:t>
      </w:r>
      <w:r w:rsidRPr="00B2318B">
        <w:rPr>
          <w:color w:val="212121"/>
          <w:spacing w:val="-13"/>
          <w:sz w:val="20"/>
          <w:szCs w:val="20"/>
        </w:rPr>
        <w:t xml:space="preserve"> </w:t>
      </w:r>
      <w:r w:rsidRPr="00B2318B">
        <w:rPr>
          <w:color w:val="212121"/>
          <w:sz w:val="20"/>
          <w:szCs w:val="20"/>
        </w:rPr>
        <w:t>и</w:t>
      </w:r>
      <w:r w:rsidRPr="00B2318B">
        <w:rPr>
          <w:color w:val="212121"/>
          <w:spacing w:val="-14"/>
          <w:sz w:val="20"/>
          <w:szCs w:val="20"/>
        </w:rPr>
        <w:t xml:space="preserve"> </w:t>
      </w:r>
      <w:r w:rsidRPr="00B2318B">
        <w:rPr>
          <w:color w:val="212121"/>
          <w:sz w:val="20"/>
          <w:szCs w:val="20"/>
        </w:rPr>
        <w:t>обществе</w:t>
      </w:r>
      <w:r w:rsidRPr="00B2318B">
        <w:rPr>
          <w:color w:val="212121"/>
          <w:spacing w:val="-13"/>
          <w:sz w:val="20"/>
          <w:szCs w:val="20"/>
        </w:rPr>
        <w:t xml:space="preserve"> </w:t>
      </w:r>
      <w:r w:rsidRPr="00B2318B">
        <w:rPr>
          <w:color w:val="212121"/>
          <w:sz w:val="20"/>
          <w:szCs w:val="20"/>
        </w:rPr>
        <w:t>/</w:t>
      </w:r>
      <w:r w:rsidRPr="00B2318B">
        <w:rPr>
          <w:color w:val="212121"/>
          <w:spacing w:val="-15"/>
          <w:sz w:val="20"/>
          <w:szCs w:val="20"/>
        </w:rPr>
        <w:t xml:space="preserve"> </w:t>
      </w:r>
      <w:r w:rsidRPr="00B2318B">
        <w:rPr>
          <w:color w:val="212121"/>
          <w:sz w:val="20"/>
          <w:szCs w:val="20"/>
        </w:rPr>
        <w:t>Л.</w:t>
      </w:r>
      <w:r w:rsidRPr="00B2318B">
        <w:rPr>
          <w:color w:val="212121"/>
          <w:spacing w:val="-17"/>
          <w:sz w:val="20"/>
          <w:szCs w:val="20"/>
        </w:rPr>
        <w:t xml:space="preserve"> </w:t>
      </w:r>
      <w:r w:rsidRPr="00B2318B">
        <w:rPr>
          <w:color w:val="212121"/>
          <w:sz w:val="20"/>
          <w:szCs w:val="20"/>
        </w:rPr>
        <w:t>М. Шипицына. - Санкт-</w:t>
      </w:r>
      <w:proofErr w:type="gramStart"/>
      <w:r w:rsidRPr="00B2318B">
        <w:rPr>
          <w:color w:val="212121"/>
          <w:sz w:val="20"/>
          <w:szCs w:val="20"/>
        </w:rPr>
        <w:t>Петербург :</w:t>
      </w:r>
      <w:proofErr w:type="gramEnd"/>
      <w:r w:rsidRPr="00B2318B">
        <w:rPr>
          <w:color w:val="212121"/>
          <w:sz w:val="20"/>
          <w:szCs w:val="20"/>
        </w:rPr>
        <w:t xml:space="preserve"> Дидактика Плюс, 2005. - 476 с.</w:t>
      </w:r>
    </w:p>
    <w:p w:rsidR="009516A8" w:rsidRPr="00146B0D" w:rsidRDefault="009516A8" w:rsidP="009516A8">
      <w:pPr>
        <w:pStyle w:val="a5"/>
        <w:numPr>
          <w:ilvl w:val="0"/>
          <w:numId w:val="2"/>
        </w:numPr>
        <w:tabs>
          <w:tab w:val="left" w:pos="1557"/>
        </w:tabs>
        <w:spacing w:line="362" w:lineRule="auto"/>
        <w:ind w:right="139" w:firstLine="710"/>
        <w:contextualSpacing w:val="0"/>
        <w:jc w:val="both"/>
        <w:rPr>
          <w:sz w:val="20"/>
          <w:szCs w:val="20"/>
        </w:rPr>
        <w:sectPr w:rsidR="009516A8" w:rsidRPr="00146B0D" w:rsidSect="009516A8">
          <w:pgSz w:w="11910" w:h="16840"/>
          <w:pgMar w:top="1040" w:right="992" w:bottom="280" w:left="992" w:header="720" w:footer="720" w:gutter="0"/>
          <w:cols w:space="720"/>
        </w:sectPr>
      </w:pPr>
      <w:r w:rsidRPr="00B2318B">
        <w:rPr>
          <w:color w:val="212121"/>
          <w:sz w:val="20"/>
          <w:szCs w:val="20"/>
        </w:rPr>
        <w:t>Теория</w:t>
      </w:r>
      <w:r w:rsidRPr="00B2318B">
        <w:rPr>
          <w:color w:val="212121"/>
          <w:spacing w:val="-14"/>
          <w:sz w:val="20"/>
          <w:szCs w:val="20"/>
        </w:rPr>
        <w:t xml:space="preserve"> </w:t>
      </w:r>
      <w:r w:rsidRPr="00B2318B">
        <w:rPr>
          <w:color w:val="212121"/>
          <w:sz w:val="20"/>
          <w:szCs w:val="20"/>
        </w:rPr>
        <w:t>и</w:t>
      </w:r>
      <w:r w:rsidRPr="00B2318B">
        <w:rPr>
          <w:color w:val="212121"/>
          <w:spacing w:val="-14"/>
          <w:sz w:val="20"/>
          <w:szCs w:val="20"/>
        </w:rPr>
        <w:t xml:space="preserve"> </w:t>
      </w:r>
      <w:r w:rsidRPr="00B2318B">
        <w:rPr>
          <w:color w:val="212121"/>
          <w:sz w:val="20"/>
          <w:szCs w:val="20"/>
        </w:rPr>
        <w:t>организация</w:t>
      </w:r>
      <w:r w:rsidRPr="00B2318B">
        <w:rPr>
          <w:color w:val="212121"/>
          <w:spacing w:val="-14"/>
          <w:sz w:val="20"/>
          <w:szCs w:val="20"/>
        </w:rPr>
        <w:t xml:space="preserve"> </w:t>
      </w:r>
      <w:r w:rsidRPr="00B2318B">
        <w:rPr>
          <w:color w:val="212121"/>
          <w:sz w:val="20"/>
          <w:szCs w:val="20"/>
        </w:rPr>
        <w:t>адаптивной</w:t>
      </w:r>
      <w:r w:rsidRPr="00B2318B">
        <w:rPr>
          <w:color w:val="212121"/>
          <w:spacing w:val="-14"/>
          <w:sz w:val="20"/>
          <w:szCs w:val="20"/>
        </w:rPr>
        <w:t xml:space="preserve"> </w:t>
      </w:r>
      <w:r w:rsidRPr="00B2318B">
        <w:rPr>
          <w:color w:val="212121"/>
          <w:sz w:val="20"/>
          <w:szCs w:val="20"/>
        </w:rPr>
        <w:t>физической</w:t>
      </w:r>
      <w:r w:rsidRPr="00B2318B">
        <w:rPr>
          <w:color w:val="212121"/>
          <w:spacing w:val="-14"/>
          <w:sz w:val="20"/>
          <w:szCs w:val="20"/>
        </w:rPr>
        <w:t xml:space="preserve"> </w:t>
      </w:r>
      <w:proofErr w:type="gramStart"/>
      <w:r w:rsidRPr="00B2318B">
        <w:rPr>
          <w:color w:val="212121"/>
          <w:sz w:val="20"/>
          <w:szCs w:val="20"/>
        </w:rPr>
        <w:t>культуры</w:t>
      </w:r>
      <w:r w:rsidRPr="00B2318B">
        <w:rPr>
          <w:color w:val="212121"/>
          <w:spacing w:val="-10"/>
          <w:sz w:val="20"/>
          <w:szCs w:val="20"/>
        </w:rPr>
        <w:t xml:space="preserve"> </w:t>
      </w:r>
      <w:r w:rsidRPr="00B2318B">
        <w:rPr>
          <w:color w:val="212121"/>
          <w:sz w:val="20"/>
          <w:szCs w:val="20"/>
        </w:rPr>
        <w:t>:</w:t>
      </w:r>
      <w:proofErr w:type="gramEnd"/>
      <w:r w:rsidRPr="00B2318B">
        <w:rPr>
          <w:color w:val="212121"/>
          <w:spacing w:val="-15"/>
          <w:sz w:val="20"/>
          <w:szCs w:val="20"/>
        </w:rPr>
        <w:t xml:space="preserve"> </w:t>
      </w:r>
      <w:r w:rsidRPr="00B2318B">
        <w:rPr>
          <w:color w:val="212121"/>
          <w:sz w:val="20"/>
          <w:szCs w:val="20"/>
        </w:rPr>
        <w:t>учебник.</w:t>
      </w:r>
      <w:r w:rsidRPr="00B2318B">
        <w:rPr>
          <w:color w:val="212121"/>
          <w:spacing w:val="-8"/>
          <w:sz w:val="20"/>
          <w:szCs w:val="20"/>
        </w:rPr>
        <w:t xml:space="preserve"> </w:t>
      </w:r>
      <w:r w:rsidRPr="00B2318B">
        <w:rPr>
          <w:color w:val="212121"/>
          <w:sz w:val="20"/>
          <w:szCs w:val="20"/>
        </w:rPr>
        <w:t xml:space="preserve">В 2 т. Т. </w:t>
      </w:r>
      <w:proofErr w:type="gramStart"/>
      <w:r w:rsidRPr="00B2318B">
        <w:rPr>
          <w:color w:val="212121"/>
          <w:sz w:val="20"/>
          <w:szCs w:val="20"/>
        </w:rPr>
        <w:t>1 :</w:t>
      </w:r>
      <w:proofErr w:type="gramEnd"/>
      <w:r w:rsidRPr="00B2318B">
        <w:rPr>
          <w:color w:val="212121"/>
          <w:sz w:val="20"/>
          <w:szCs w:val="20"/>
        </w:rPr>
        <w:t xml:space="preserve"> Введение в адаптивную физическую культуру / под общ. ред. С. П. Евсеева. - </w:t>
      </w:r>
      <w:proofErr w:type="gramStart"/>
      <w:r w:rsidRPr="00B2318B">
        <w:rPr>
          <w:color w:val="212121"/>
          <w:sz w:val="20"/>
          <w:szCs w:val="20"/>
        </w:rPr>
        <w:t>Москва :</w:t>
      </w:r>
      <w:proofErr w:type="gramEnd"/>
      <w:r w:rsidR="00D241BE">
        <w:rPr>
          <w:color w:val="212121"/>
          <w:sz w:val="20"/>
          <w:szCs w:val="20"/>
        </w:rPr>
        <w:t xml:space="preserve"> Советский спорт, 2002. - 416</w:t>
      </w:r>
    </w:p>
    <w:p w:rsidR="00663775" w:rsidRPr="009516A8" w:rsidRDefault="00663775" w:rsidP="0051717A"/>
    <w:sectPr w:rsidR="00663775" w:rsidRPr="009516A8" w:rsidSect="009516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4E7"/>
    <w:multiLevelType w:val="hybridMultilevel"/>
    <w:tmpl w:val="AA561B84"/>
    <w:lvl w:ilvl="0" w:tplc="0A98B4A4">
      <w:start w:val="1"/>
      <w:numFmt w:val="decimal"/>
      <w:lvlText w:val="%1."/>
      <w:lvlJc w:val="left"/>
      <w:pPr>
        <w:ind w:left="141" w:hanging="707"/>
        <w:jc w:val="left"/>
      </w:pPr>
      <w:rPr>
        <w:rFonts w:ascii="Times New Roman" w:eastAsia="Times New Roman" w:hAnsi="Times New Roman" w:cs="Times New Roman" w:hint="default"/>
        <w:b w:val="0"/>
        <w:bCs w:val="0"/>
        <w:i w:val="0"/>
        <w:iCs w:val="0"/>
        <w:color w:val="212121"/>
        <w:spacing w:val="0"/>
        <w:w w:val="99"/>
        <w:sz w:val="20"/>
        <w:szCs w:val="20"/>
        <w:lang w:val="ru-RU" w:eastAsia="en-US" w:bidi="ar-SA"/>
      </w:rPr>
    </w:lvl>
    <w:lvl w:ilvl="1" w:tplc="A64AFD46">
      <w:numFmt w:val="bullet"/>
      <w:lvlText w:val="•"/>
      <w:lvlJc w:val="left"/>
      <w:pPr>
        <w:ind w:left="1118" w:hanging="707"/>
      </w:pPr>
      <w:rPr>
        <w:rFonts w:hint="default"/>
        <w:lang w:val="ru-RU" w:eastAsia="en-US" w:bidi="ar-SA"/>
      </w:rPr>
    </w:lvl>
    <w:lvl w:ilvl="2" w:tplc="EA0ED730">
      <w:numFmt w:val="bullet"/>
      <w:lvlText w:val="•"/>
      <w:lvlJc w:val="left"/>
      <w:pPr>
        <w:ind w:left="2096" w:hanging="707"/>
      </w:pPr>
      <w:rPr>
        <w:rFonts w:hint="default"/>
        <w:lang w:val="ru-RU" w:eastAsia="en-US" w:bidi="ar-SA"/>
      </w:rPr>
    </w:lvl>
    <w:lvl w:ilvl="3" w:tplc="E60CF840">
      <w:numFmt w:val="bullet"/>
      <w:lvlText w:val="•"/>
      <w:lvlJc w:val="left"/>
      <w:pPr>
        <w:ind w:left="3074" w:hanging="707"/>
      </w:pPr>
      <w:rPr>
        <w:rFonts w:hint="default"/>
        <w:lang w:val="ru-RU" w:eastAsia="en-US" w:bidi="ar-SA"/>
      </w:rPr>
    </w:lvl>
    <w:lvl w:ilvl="4" w:tplc="341092AE">
      <w:numFmt w:val="bullet"/>
      <w:lvlText w:val="•"/>
      <w:lvlJc w:val="left"/>
      <w:pPr>
        <w:ind w:left="4052" w:hanging="707"/>
      </w:pPr>
      <w:rPr>
        <w:rFonts w:hint="default"/>
        <w:lang w:val="ru-RU" w:eastAsia="en-US" w:bidi="ar-SA"/>
      </w:rPr>
    </w:lvl>
    <w:lvl w:ilvl="5" w:tplc="C94E545E">
      <w:numFmt w:val="bullet"/>
      <w:lvlText w:val="•"/>
      <w:lvlJc w:val="left"/>
      <w:pPr>
        <w:ind w:left="5030" w:hanging="707"/>
      </w:pPr>
      <w:rPr>
        <w:rFonts w:hint="default"/>
        <w:lang w:val="ru-RU" w:eastAsia="en-US" w:bidi="ar-SA"/>
      </w:rPr>
    </w:lvl>
    <w:lvl w:ilvl="6" w:tplc="F07AFE90">
      <w:numFmt w:val="bullet"/>
      <w:lvlText w:val="•"/>
      <w:lvlJc w:val="left"/>
      <w:pPr>
        <w:ind w:left="6008" w:hanging="707"/>
      </w:pPr>
      <w:rPr>
        <w:rFonts w:hint="default"/>
        <w:lang w:val="ru-RU" w:eastAsia="en-US" w:bidi="ar-SA"/>
      </w:rPr>
    </w:lvl>
    <w:lvl w:ilvl="7" w:tplc="9328F4C6">
      <w:numFmt w:val="bullet"/>
      <w:lvlText w:val="•"/>
      <w:lvlJc w:val="left"/>
      <w:pPr>
        <w:ind w:left="6986" w:hanging="707"/>
      </w:pPr>
      <w:rPr>
        <w:rFonts w:hint="default"/>
        <w:lang w:val="ru-RU" w:eastAsia="en-US" w:bidi="ar-SA"/>
      </w:rPr>
    </w:lvl>
    <w:lvl w:ilvl="8" w:tplc="EBC464E6">
      <w:numFmt w:val="bullet"/>
      <w:lvlText w:val="•"/>
      <w:lvlJc w:val="left"/>
      <w:pPr>
        <w:ind w:left="7964" w:hanging="707"/>
      </w:pPr>
      <w:rPr>
        <w:rFonts w:hint="default"/>
        <w:lang w:val="ru-RU" w:eastAsia="en-US" w:bidi="ar-SA"/>
      </w:rPr>
    </w:lvl>
  </w:abstractNum>
  <w:abstractNum w:abstractNumId="1" w15:restartNumberingAfterBreak="0">
    <w:nsid w:val="1A32155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87F3FD8"/>
    <w:multiLevelType w:val="multilevel"/>
    <w:tmpl w:val="E630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42078"/>
    <w:multiLevelType w:val="hybridMultilevel"/>
    <w:tmpl w:val="B8CAB2E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54F1039"/>
    <w:multiLevelType w:val="multilevel"/>
    <w:tmpl w:val="FF66AC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644"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40906B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8411D2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2203"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A7650D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2061"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3"/>
  </w:num>
  <w:num w:numId="4">
    <w:abstractNumId w:val="7"/>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68"/>
    <w:rsid w:val="0002094B"/>
    <w:rsid w:val="00022CB0"/>
    <w:rsid w:val="00043CD6"/>
    <w:rsid w:val="00070C67"/>
    <w:rsid w:val="000733E0"/>
    <w:rsid w:val="00094C99"/>
    <w:rsid w:val="000C7212"/>
    <w:rsid w:val="000E1B58"/>
    <w:rsid w:val="000F3B20"/>
    <w:rsid w:val="0013071A"/>
    <w:rsid w:val="0014771C"/>
    <w:rsid w:val="001733FF"/>
    <w:rsid w:val="00173A1F"/>
    <w:rsid w:val="00176B80"/>
    <w:rsid w:val="001974A6"/>
    <w:rsid w:val="001B3A9A"/>
    <w:rsid w:val="001C3173"/>
    <w:rsid w:val="001E117A"/>
    <w:rsid w:val="002307C4"/>
    <w:rsid w:val="002B681A"/>
    <w:rsid w:val="003A1A2E"/>
    <w:rsid w:val="003C6CD5"/>
    <w:rsid w:val="00497C0F"/>
    <w:rsid w:val="004C2DAC"/>
    <w:rsid w:val="0051717A"/>
    <w:rsid w:val="0058038E"/>
    <w:rsid w:val="005A77C4"/>
    <w:rsid w:val="005C780F"/>
    <w:rsid w:val="005F3D50"/>
    <w:rsid w:val="00620E72"/>
    <w:rsid w:val="00663775"/>
    <w:rsid w:val="00696767"/>
    <w:rsid w:val="00696800"/>
    <w:rsid w:val="006C59D4"/>
    <w:rsid w:val="00737730"/>
    <w:rsid w:val="0074075E"/>
    <w:rsid w:val="007D450E"/>
    <w:rsid w:val="007E100D"/>
    <w:rsid w:val="007F633C"/>
    <w:rsid w:val="00811159"/>
    <w:rsid w:val="008541BB"/>
    <w:rsid w:val="00881291"/>
    <w:rsid w:val="00950E9F"/>
    <w:rsid w:val="009516A8"/>
    <w:rsid w:val="00975182"/>
    <w:rsid w:val="009A011F"/>
    <w:rsid w:val="009C2078"/>
    <w:rsid w:val="009D14F5"/>
    <w:rsid w:val="00A01E30"/>
    <w:rsid w:val="00A2548E"/>
    <w:rsid w:val="00A33F82"/>
    <w:rsid w:val="00A52C50"/>
    <w:rsid w:val="00A77109"/>
    <w:rsid w:val="00A80568"/>
    <w:rsid w:val="00A80FE2"/>
    <w:rsid w:val="00AC4137"/>
    <w:rsid w:val="00AD5DE0"/>
    <w:rsid w:val="00B309AC"/>
    <w:rsid w:val="00B83BE3"/>
    <w:rsid w:val="00BD6373"/>
    <w:rsid w:val="00C163B5"/>
    <w:rsid w:val="00C1649C"/>
    <w:rsid w:val="00C20518"/>
    <w:rsid w:val="00C43014"/>
    <w:rsid w:val="00C61B5B"/>
    <w:rsid w:val="00C87EBB"/>
    <w:rsid w:val="00CA1396"/>
    <w:rsid w:val="00CF007D"/>
    <w:rsid w:val="00D241BE"/>
    <w:rsid w:val="00D33F18"/>
    <w:rsid w:val="00D55433"/>
    <w:rsid w:val="00DE12ED"/>
    <w:rsid w:val="00E027F6"/>
    <w:rsid w:val="00E537A0"/>
    <w:rsid w:val="00E63C08"/>
    <w:rsid w:val="00EE3256"/>
    <w:rsid w:val="00EE5C9C"/>
    <w:rsid w:val="00F039D3"/>
    <w:rsid w:val="00F34066"/>
    <w:rsid w:val="00F51EAC"/>
    <w:rsid w:val="00F55FA2"/>
    <w:rsid w:val="00F6504B"/>
    <w:rsid w:val="00F9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2032"/>
  <w15:chartTrackingRefBased/>
  <w15:docId w15:val="{A6E9E4A3-0E22-431C-AD70-2953317F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16A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94C99"/>
    <w:pPr>
      <w:jc w:val="both"/>
    </w:pPr>
    <w:rPr>
      <w:sz w:val="20"/>
      <w:szCs w:val="20"/>
    </w:rPr>
  </w:style>
  <w:style w:type="character" w:customStyle="1" w:styleId="10">
    <w:name w:val="Стиль1 Знак"/>
    <w:basedOn w:val="a0"/>
    <w:link w:val="1"/>
    <w:rsid w:val="00094C99"/>
    <w:rPr>
      <w:rFonts w:ascii="Times New Roman" w:hAnsi="Times New Roman" w:cs="Times New Roman"/>
      <w:sz w:val="20"/>
      <w:szCs w:val="20"/>
    </w:rPr>
  </w:style>
  <w:style w:type="paragraph" w:styleId="a3">
    <w:name w:val="Normal (Web)"/>
    <w:basedOn w:val="a"/>
    <w:uiPriority w:val="99"/>
    <w:unhideWhenUsed/>
    <w:rsid w:val="00A80568"/>
    <w:pPr>
      <w:spacing w:before="100" w:beforeAutospacing="1" w:after="100" w:afterAutospacing="1"/>
    </w:pPr>
    <w:rPr>
      <w:sz w:val="24"/>
      <w:szCs w:val="24"/>
      <w:lang w:eastAsia="ru-RU"/>
    </w:rPr>
  </w:style>
  <w:style w:type="table" w:styleId="a4">
    <w:name w:val="Table Grid"/>
    <w:basedOn w:val="a1"/>
    <w:uiPriority w:val="39"/>
    <w:rsid w:val="0017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E63C08"/>
    <w:pPr>
      <w:ind w:left="720"/>
      <w:contextualSpacing/>
    </w:pPr>
  </w:style>
  <w:style w:type="paragraph" w:styleId="a6">
    <w:name w:val="Body Text"/>
    <w:basedOn w:val="a"/>
    <w:link w:val="a7"/>
    <w:uiPriority w:val="1"/>
    <w:qFormat/>
    <w:rsid w:val="009516A8"/>
    <w:pPr>
      <w:ind w:left="141" w:firstLine="710"/>
      <w:jc w:val="both"/>
    </w:pPr>
    <w:rPr>
      <w:sz w:val="28"/>
      <w:szCs w:val="28"/>
    </w:rPr>
  </w:style>
  <w:style w:type="character" w:customStyle="1" w:styleId="a7">
    <w:name w:val="Основной текст Знак"/>
    <w:basedOn w:val="a0"/>
    <w:link w:val="a6"/>
    <w:uiPriority w:val="1"/>
    <w:rsid w:val="009516A8"/>
    <w:rPr>
      <w:rFonts w:ascii="Times New Roman" w:eastAsia="Times New Roman" w:hAnsi="Times New Roman" w:cs="Times New Roman"/>
      <w:sz w:val="28"/>
      <w:szCs w:val="28"/>
    </w:rPr>
  </w:style>
  <w:style w:type="character" w:styleId="a8">
    <w:name w:val="Strong"/>
    <w:basedOn w:val="a0"/>
    <w:uiPriority w:val="22"/>
    <w:qFormat/>
    <w:rsid w:val="0002094B"/>
    <w:rPr>
      <w:b/>
      <w:bCs/>
    </w:rPr>
  </w:style>
  <w:style w:type="character" w:customStyle="1" w:styleId="docdata">
    <w:name w:val="docdata"/>
    <w:aliases w:val="docy,v5,3691,bqiaagaaeyqcaaagiaiaaam4bwaabrcmaaaaaaaaaaaaaaaaaaaaaaaaaaaaaaaaaaaaaaaaaaaaaaaaaaaaaaaaaaaaaaaaaaaaaaaaaaaaaaaaaaaaaaaaaaaaaaaaaaaaaaaaaaaaaaaaaaaaaaaaaaaaaaaaaaaaaaaaaaaaaaaaaaaaaaaaaaaaaaaaaaaaaaaaaaaaaaaaaaaaaaaaaaaaaaaaaaaaaaaa"/>
    <w:basedOn w:val="a0"/>
    <w:rsid w:val="00696767"/>
  </w:style>
  <w:style w:type="character" w:styleId="a9">
    <w:name w:val="Hyperlink"/>
    <w:basedOn w:val="a0"/>
    <w:uiPriority w:val="99"/>
    <w:unhideWhenUsed/>
    <w:rsid w:val="001E1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966">
      <w:bodyDiv w:val="1"/>
      <w:marLeft w:val="0"/>
      <w:marRight w:val="0"/>
      <w:marTop w:val="0"/>
      <w:marBottom w:val="0"/>
      <w:divBdr>
        <w:top w:val="none" w:sz="0" w:space="0" w:color="auto"/>
        <w:left w:val="none" w:sz="0" w:space="0" w:color="auto"/>
        <w:bottom w:val="none" w:sz="0" w:space="0" w:color="auto"/>
        <w:right w:val="none" w:sz="0" w:space="0" w:color="auto"/>
      </w:divBdr>
    </w:div>
    <w:div w:id="57241407">
      <w:bodyDiv w:val="1"/>
      <w:marLeft w:val="0"/>
      <w:marRight w:val="0"/>
      <w:marTop w:val="0"/>
      <w:marBottom w:val="0"/>
      <w:divBdr>
        <w:top w:val="none" w:sz="0" w:space="0" w:color="auto"/>
        <w:left w:val="none" w:sz="0" w:space="0" w:color="auto"/>
        <w:bottom w:val="none" w:sz="0" w:space="0" w:color="auto"/>
        <w:right w:val="none" w:sz="0" w:space="0" w:color="auto"/>
      </w:divBdr>
    </w:div>
    <w:div w:id="320230594">
      <w:bodyDiv w:val="1"/>
      <w:marLeft w:val="0"/>
      <w:marRight w:val="0"/>
      <w:marTop w:val="0"/>
      <w:marBottom w:val="0"/>
      <w:divBdr>
        <w:top w:val="none" w:sz="0" w:space="0" w:color="auto"/>
        <w:left w:val="none" w:sz="0" w:space="0" w:color="auto"/>
        <w:bottom w:val="none" w:sz="0" w:space="0" w:color="auto"/>
        <w:right w:val="none" w:sz="0" w:space="0" w:color="auto"/>
      </w:divBdr>
    </w:div>
    <w:div w:id="640580992">
      <w:bodyDiv w:val="1"/>
      <w:marLeft w:val="0"/>
      <w:marRight w:val="0"/>
      <w:marTop w:val="0"/>
      <w:marBottom w:val="0"/>
      <w:divBdr>
        <w:top w:val="none" w:sz="0" w:space="0" w:color="auto"/>
        <w:left w:val="none" w:sz="0" w:space="0" w:color="auto"/>
        <w:bottom w:val="none" w:sz="0" w:space="0" w:color="auto"/>
        <w:right w:val="none" w:sz="0" w:space="0" w:color="auto"/>
      </w:divBdr>
    </w:div>
    <w:div w:id="945119781">
      <w:bodyDiv w:val="1"/>
      <w:marLeft w:val="0"/>
      <w:marRight w:val="0"/>
      <w:marTop w:val="0"/>
      <w:marBottom w:val="0"/>
      <w:divBdr>
        <w:top w:val="none" w:sz="0" w:space="0" w:color="auto"/>
        <w:left w:val="none" w:sz="0" w:space="0" w:color="auto"/>
        <w:bottom w:val="none" w:sz="0" w:space="0" w:color="auto"/>
        <w:right w:val="none" w:sz="0" w:space="0" w:color="auto"/>
      </w:divBdr>
    </w:div>
    <w:div w:id="1082919736">
      <w:bodyDiv w:val="1"/>
      <w:marLeft w:val="0"/>
      <w:marRight w:val="0"/>
      <w:marTop w:val="0"/>
      <w:marBottom w:val="0"/>
      <w:divBdr>
        <w:top w:val="none" w:sz="0" w:space="0" w:color="auto"/>
        <w:left w:val="none" w:sz="0" w:space="0" w:color="auto"/>
        <w:bottom w:val="none" w:sz="0" w:space="0" w:color="auto"/>
        <w:right w:val="none" w:sz="0" w:space="0" w:color="auto"/>
      </w:divBdr>
    </w:div>
    <w:div w:id="1141386987">
      <w:bodyDiv w:val="1"/>
      <w:marLeft w:val="0"/>
      <w:marRight w:val="0"/>
      <w:marTop w:val="0"/>
      <w:marBottom w:val="0"/>
      <w:divBdr>
        <w:top w:val="none" w:sz="0" w:space="0" w:color="auto"/>
        <w:left w:val="none" w:sz="0" w:space="0" w:color="auto"/>
        <w:bottom w:val="none" w:sz="0" w:space="0" w:color="auto"/>
        <w:right w:val="none" w:sz="0" w:space="0" w:color="auto"/>
      </w:divBdr>
    </w:div>
    <w:div w:id="1143810455">
      <w:bodyDiv w:val="1"/>
      <w:marLeft w:val="0"/>
      <w:marRight w:val="0"/>
      <w:marTop w:val="0"/>
      <w:marBottom w:val="0"/>
      <w:divBdr>
        <w:top w:val="none" w:sz="0" w:space="0" w:color="auto"/>
        <w:left w:val="none" w:sz="0" w:space="0" w:color="auto"/>
        <w:bottom w:val="none" w:sz="0" w:space="0" w:color="auto"/>
        <w:right w:val="none" w:sz="0" w:space="0" w:color="auto"/>
      </w:divBdr>
    </w:div>
    <w:div w:id="1238973442">
      <w:bodyDiv w:val="1"/>
      <w:marLeft w:val="0"/>
      <w:marRight w:val="0"/>
      <w:marTop w:val="0"/>
      <w:marBottom w:val="0"/>
      <w:divBdr>
        <w:top w:val="none" w:sz="0" w:space="0" w:color="auto"/>
        <w:left w:val="none" w:sz="0" w:space="0" w:color="auto"/>
        <w:bottom w:val="none" w:sz="0" w:space="0" w:color="auto"/>
        <w:right w:val="none" w:sz="0" w:space="0" w:color="auto"/>
      </w:divBdr>
    </w:div>
    <w:div w:id="1300107707">
      <w:bodyDiv w:val="1"/>
      <w:marLeft w:val="0"/>
      <w:marRight w:val="0"/>
      <w:marTop w:val="0"/>
      <w:marBottom w:val="0"/>
      <w:divBdr>
        <w:top w:val="none" w:sz="0" w:space="0" w:color="auto"/>
        <w:left w:val="none" w:sz="0" w:space="0" w:color="auto"/>
        <w:bottom w:val="none" w:sz="0" w:space="0" w:color="auto"/>
        <w:right w:val="none" w:sz="0" w:space="0" w:color="auto"/>
      </w:divBdr>
    </w:div>
    <w:div w:id="1366521569">
      <w:bodyDiv w:val="1"/>
      <w:marLeft w:val="0"/>
      <w:marRight w:val="0"/>
      <w:marTop w:val="0"/>
      <w:marBottom w:val="0"/>
      <w:divBdr>
        <w:top w:val="none" w:sz="0" w:space="0" w:color="auto"/>
        <w:left w:val="none" w:sz="0" w:space="0" w:color="auto"/>
        <w:bottom w:val="none" w:sz="0" w:space="0" w:color="auto"/>
        <w:right w:val="none" w:sz="0" w:space="0" w:color="auto"/>
      </w:divBdr>
    </w:div>
    <w:div w:id="1544823455">
      <w:bodyDiv w:val="1"/>
      <w:marLeft w:val="0"/>
      <w:marRight w:val="0"/>
      <w:marTop w:val="0"/>
      <w:marBottom w:val="0"/>
      <w:divBdr>
        <w:top w:val="none" w:sz="0" w:space="0" w:color="auto"/>
        <w:left w:val="none" w:sz="0" w:space="0" w:color="auto"/>
        <w:bottom w:val="none" w:sz="0" w:space="0" w:color="auto"/>
        <w:right w:val="none" w:sz="0" w:space="0" w:color="auto"/>
      </w:divBdr>
    </w:div>
    <w:div w:id="1795322389">
      <w:bodyDiv w:val="1"/>
      <w:marLeft w:val="0"/>
      <w:marRight w:val="0"/>
      <w:marTop w:val="0"/>
      <w:marBottom w:val="0"/>
      <w:divBdr>
        <w:top w:val="none" w:sz="0" w:space="0" w:color="auto"/>
        <w:left w:val="none" w:sz="0" w:space="0" w:color="auto"/>
        <w:bottom w:val="none" w:sz="0" w:space="0" w:color="auto"/>
        <w:right w:val="none" w:sz="0" w:space="0" w:color="auto"/>
      </w:divBdr>
    </w:div>
    <w:div w:id="1908757064">
      <w:bodyDiv w:val="1"/>
      <w:marLeft w:val="0"/>
      <w:marRight w:val="0"/>
      <w:marTop w:val="0"/>
      <w:marBottom w:val="0"/>
      <w:divBdr>
        <w:top w:val="none" w:sz="0" w:space="0" w:color="auto"/>
        <w:left w:val="none" w:sz="0" w:space="0" w:color="auto"/>
        <w:bottom w:val="none" w:sz="0" w:space="0" w:color="auto"/>
        <w:right w:val="none" w:sz="0" w:space="0" w:color="auto"/>
      </w:divBdr>
    </w:div>
    <w:div w:id="20332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62C5-3B25-4D16-A55F-F1E3B7C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4571</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2025-03-17T06:16:00Z</dcterms:created>
  <dcterms:modified xsi:type="dcterms:W3CDTF">2025-04-28T18:21:00Z</dcterms:modified>
</cp:coreProperties>
</file>