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C5" w:rsidRDefault="004920C5" w:rsidP="004920C5">
      <w:pPr>
        <w:spacing w:after="0" w:line="240" w:lineRule="auto"/>
        <w:jc w:val="center"/>
        <w:rPr>
          <w:sz w:val="28"/>
          <w:szCs w:val="28"/>
        </w:rPr>
      </w:pPr>
      <w:r>
        <w:rPr>
          <w:sz w:val="28"/>
          <w:szCs w:val="28"/>
        </w:rPr>
        <w:t>Муниципальное бюджетное общеобразовательное учреждение</w:t>
      </w:r>
    </w:p>
    <w:p w:rsidR="004920C5" w:rsidRDefault="004920C5" w:rsidP="004920C5">
      <w:pPr>
        <w:spacing w:after="0" w:line="240" w:lineRule="auto"/>
        <w:jc w:val="center"/>
        <w:rPr>
          <w:sz w:val="28"/>
          <w:szCs w:val="28"/>
        </w:rPr>
      </w:pPr>
      <w:r>
        <w:rPr>
          <w:sz w:val="28"/>
          <w:szCs w:val="28"/>
        </w:rPr>
        <w:t xml:space="preserve"> средняя общеобразовательная школа №5 села Трёхсельского </w:t>
      </w:r>
    </w:p>
    <w:p w:rsidR="001B41AC" w:rsidRDefault="004920C5" w:rsidP="004920C5">
      <w:pPr>
        <w:spacing w:after="0" w:line="240" w:lineRule="auto"/>
        <w:jc w:val="center"/>
      </w:pPr>
      <w:r>
        <w:rPr>
          <w:sz w:val="28"/>
          <w:szCs w:val="28"/>
        </w:rPr>
        <w:t>муниципального образования Успенский район</w:t>
      </w:r>
    </w:p>
    <w:p w:rsidR="001B41AC" w:rsidRDefault="001B41AC"/>
    <w:p w:rsidR="001B41AC" w:rsidRDefault="001B41AC"/>
    <w:p w:rsidR="001B41AC" w:rsidRDefault="001B41AC"/>
    <w:p w:rsidR="001B41AC" w:rsidRDefault="001B41AC"/>
    <w:p w:rsidR="001B41AC" w:rsidRDefault="001B41AC"/>
    <w:p w:rsidR="001B41AC" w:rsidRDefault="001B41AC"/>
    <w:p w:rsidR="001B41AC" w:rsidRDefault="00151E55">
      <w:pPr>
        <w:spacing w:before="120" w:after="120"/>
        <w:jc w:val="center"/>
      </w:pPr>
      <w:r>
        <w:rPr>
          <w:caps/>
          <w:sz w:val="44"/>
          <w:szCs w:val="44"/>
        </w:rPr>
        <w:t>Доклад</w:t>
      </w:r>
    </w:p>
    <w:p w:rsidR="001B41AC" w:rsidRDefault="00151E55">
      <w:pPr>
        <w:spacing w:before="120" w:after="120"/>
        <w:jc w:val="center"/>
      </w:pPr>
      <w:r>
        <w:rPr>
          <w:sz w:val="28"/>
          <w:szCs w:val="28"/>
        </w:rPr>
        <w:t>на тему</w:t>
      </w:r>
    </w:p>
    <w:p w:rsidR="001B41AC" w:rsidRDefault="00151E55">
      <w:pPr>
        <w:spacing w:after="120"/>
        <w:jc w:val="center"/>
      </w:pPr>
      <w:r>
        <w:rPr>
          <w:b/>
          <w:bCs/>
          <w:sz w:val="36"/>
          <w:szCs w:val="36"/>
        </w:rPr>
        <w:t>«Формирование критического мышления у младших школьников»</w:t>
      </w:r>
    </w:p>
    <w:p w:rsidR="001B41AC" w:rsidRDefault="001B41AC"/>
    <w:p w:rsidR="001B41AC" w:rsidRDefault="001B41AC"/>
    <w:p w:rsidR="001B41AC" w:rsidRDefault="001B41AC"/>
    <w:tbl>
      <w:tblPr>
        <w:tblW w:w="0" w:type="auto"/>
        <w:tblCellMar>
          <w:left w:w="10" w:type="dxa"/>
          <w:right w:w="10" w:type="dxa"/>
        </w:tblCellMar>
        <w:tblLook w:val="0000"/>
      </w:tblPr>
      <w:tblGrid>
        <w:gridCol w:w="6379"/>
        <w:gridCol w:w="3668"/>
      </w:tblGrid>
      <w:tr w:rsidR="001B41AC">
        <w:tc>
          <w:tcPr>
            <w:tcW w:w="6379" w:type="dxa"/>
            <w:noWrap/>
          </w:tcPr>
          <w:p w:rsidR="001B41AC" w:rsidRDefault="001B41AC"/>
        </w:tc>
        <w:tc>
          <w:tcPr>
            <w:tcW w:w="3668" w:type="dxa"/>
            <w:noWrap/>
          </w:tcPr>
          <w:p w:rsidR="001B41AC" w:rsidRPr="00032A24" w:rsidRDefault="00151E55">
            <w:pPr>
              <w:spacing w:before="40" w:after="40"/>
            </w:pPr>
            <w:r>
              <w:rPr>
                <w:sz w:val="28"/>
                <w:szCs w:val="28"/>
              </w:rPr>
              <w:t>Выполнил</w:t>
            </w:r>
            <w:r w:rsidR="004920C5">
              <w:rPr>
                <w:sz w:val="28"/>
                <w:szCs w:val="28"/>
              </w:rPr>
              <w:t>а</w:t>
            </w:r>
            <w:r>
              <w:rPr>
                <w:sz w:val="28"/>
                <w:szCs w:val="28"/>
              </w:rPr>
              <w:t>:</w:t>
            </w:r>
            <w:r w:rsidR="00032A24" w:rsidRPr="00032A24">
              <w:rPr>
                <w:sz w:val="28"/>
                <w:szCs w:val="28"/>
              </w:rPr>
              <w:t xml:space="preserve"> </w:t>
            </w:r>
            <w:r w:rsidR="00032A24">
              <w:rPr>
                <w:sz w:val="28"/>
                <w:szCs w:val="28"/>
              </w:rPr>
              <w:t>учитель начальных классов</w:t>
            </w:r>
          </w:p>
          <w:p w:rsidR="001B41AC" w:rsidRPr="004920C5" w:rsidRDefault="00151E55">
            <w:pPr>
              <w:spacing w:before="40" w:after="40"/>
            </w:pPr>
            <w:r w:rsidRPr="004920C5">
              <w:rPr>
                <w:sz w:val="28"/>
                <w:szCs w:val="28"/>
              </w:rPr>
              <w:t>Попова</w:t>
            </w:r>
            <w:r w:rsidR="004920C5" w:rsidRPr="004920C5">
              <w:rPr>
                <w:sz w:val="28"/>
                <w:szCs w:val="28"/>
              </w:rPr>
              <w:t xml:space="preserve"> Диана</w:t>
            </w:r>
            <w:r w:rsidR="004920C5">
              <w:rPr>
                <w:sz w:val="28"/>
                <w:szCs w:val="28"/>
              </w:rPr>
              <w:t xml:space="preserve"> Константиновна</w:t>
            </w:r>
          </w:p>
          <w:p w:rsidR="001B41AC" w:rsidRDefault="001B41AC"/>
          <w:p w:rsidR="001B41AC" w:rsidRDefault="001B41AC" w:rsidP="004920C5">
            <w:pPr>
              <w:spacing w:before="40" w:after="40"/>
            </w:pPr>
          </w:p>
        </w:tc>
      </w:tr>
    </w:tbl>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B41AC"/>
    <w:p w:rsidR="001B41AC" w:rsidRDefault="00151E55">
      <w:pPr>
        <w:spacing w:before="40" w:after="40"/>
        <w:jc w:val="center"/>
      </w:pPr>
      <w:r>
        <w:rPr>
          <w:sz w:val="28"/>
          <w:szCs w:val="28"/>
          <w:lang w:val="en-US"/>
        </w:rPr>
        <w:t xml:space="preserve">2025 </w:t>
      </w:r>
      <w:r>
        <w:rPr>
          <w:sz w:val="28"/>
          <w:szCs w:val="28"/>
        </w:rPr>
        <w:t>г.</w:t>
      </w:r>
    </w:p>
    <w:p w:rsidR="001B41AC" w:rsidRDefault="001B41AC"/>
    <w:p w:rsidR="001B41AC" w:rsidRDefault="001B41AC">
      <w:pPr>
        <w:sectPr w:rsidR="001B41AC">
          <w:pgSz w:w="11900" w:h="16840"/>
          <w:pgMar w:top="567" w:right="850" w:bottom="568" w:left="993" w:header="708" w:footer="708" w:gutter="0"/>
          <w:cols w:space="720"/>
        </w:sectPr>
      </w:pPr>
    </w:p>
    <w:p w:rsidR="001B41AC" w:rsidRDefault="00151E55">
      <w:pPr>
        <w:pStyle w:val="1"/>
      </w:pPr>
      <w:bookmarkStart w:id="0" w:name="_Toc197784799"/>
      <w:r>
        <w:lastRenderedPageBreak/>
        <w:t>Содержание</w:t>
      </w:r>
      <w:bookmarkEnd w:id="0"/>
    </w:p>
    <w:p w:rsidR="004920C5" w:rsidRDefault="004920C5">
      <w:pPr>
        <w:pStyle w:val="1"/>
      </w:pPr>
    </w:p>
    <w:p w:rsidR="004920C5" w:rsidRPr="004920C5" w:rsidRDefault="00FC3234" w:rsidP="004920C5">
      <w:pPr>
        <w:pStyle w:val="14"/>
        <w:tabs>
          <w:tab w:val="right" w:leader="dot" w:pos="9015"/>
        </w:tabs>
        <w:spacing w:before="240"/>
        <w:rPr>
          <w:noProof/>
          <w:sz w:val="32"/>
        </w:rPr>
      </w:pPr>
      <w:r>
        <w:fldChar w:fldCharType="begin"/>
      </w:r>
      <w:r w:rsidR="00151E55">
        <w:instrText>TOC \o 1-9 \h \z \u</w:instrText>
      </w:r>
      <w:r>
        <w:fldChar w:fldCharType="separate"/>
      </w:r>
      <w:hyperlink w:anchor="_Toc197784799" w:history="1">
        <w:r w:rsidR="004920C5" w:rsidRPr="004920C5">
          <w:rPr>
            <w:rStyle w:val="a6"/>
            <w:noProof/>
            <w:sz w:val="32"/>
          </w:rPr>
          <w:t>Содержание</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_Toc197784799 \h </w:instrText>
        </w:r>
        <w:r w:rsidRPr="004920C5">
          <w:rPr>
            <w:noProof/>
            <w:webHidden/>
            <w:sz w:val="32"/>
          </w:rPr>
        </w:r>
        <w:r w:rsidRPr="004920C5">
          <w:rPr>
            <w:noProof/>
            <w:webHidden/>
            <w:sz w:val="32"/>
          </w:rPr>
          <w:fldChar w:fldCharType="separate"/>
        </w:r>
        <w:r w:rsidR="004920C5" w:rsidRPr="004920C5">
          <w:rPr>
            <w:noProof/>
            <w:webHidden/>
            <w:sz w:val="32"/>
          </w:rPr>
          <w:t>1</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0" w:history="1">
        <w:r w:rsidR="004920C5" w:rsidRPr="004920C5">
          <w:rPr>
            <w:rStyle w:val="a6"/>
            <w:noProof/>
            <w:sz w:val="32"/>
          </w:rPr>
          <w:t>Введение</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_Toc197784800 \h </w:instrText>
        </w:r>
        <w:r w:rsidRPr="004920C5">
          <w:rPr>
            <w:noProof/>
            <w:webHidden/>
            <w:sz w:val="32"/>
          </w:rPr>
        </w:r>
        <w:r w:rsidRPr="004920C5">
          <w:rPr>
            <w:noProof/>
            <w:webHidden/>
            <w:sz w:val="32"/>
          </w:rPr>
          <w:fldChar w:fldCharType="separate"/>
        </w:r>
        <w:r w:rsidR="004920C5" w:rsidRPr="004920C5">
          <w:rPr>
            <w:noProof/>
            <w:webHidden/>
            <w:sz w:val="32"/>
          </w:rPr>
          <w:t>2</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1" w:history="1">
        <w:r w:rsidR="004920C5" w:rsidRPr="004920C5">
          <w:rPr>
            <w:rStyle w:val="a6"/>
            <w:noProof/>
            <w:sz w:val="32"/>
          </w:rPr>
          <w:t>Введение в концепцию критического мышления</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_Toc197784801 \h </w:instrText>
        </w:r>
        <w:r w:rsidRPr="004920C5">
          <w:rPr>
            <w:noProof/>
            <w:webHidden/>
            <w:sz w:val="32"/>
          </w:rPr>
        </w:r>
        <w:r w:rsidRPr="004920C5">
          <w:rPr>
            <w:noProof/>
            <w:webHidden/>
            <w:sz w:val="32"/>
          </w:rPr>
          <w:fldChar w:fldCharType="separate"/>
        </w:r>
        <w:r w:rsidR="004920C5" w:rsidRPr="004920C5">
          <w:rPr>
            <w:noProof/>
            <w:webHidden/>
            <w:sz w:val="32"/>
          </w:rPr>
          <w:t>4</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2" w:history="1">
        <w:r w:rsidR="004920C5" w:rsidRPr="004920C5">
          <w:rPr>
            <w:rStyle w:val="a6"/>
            <w:noProof/>
            <w:sz w:val="32"/>
          </w:rPr>
          <w:t>Методы формирования критического мышления</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_Toc197784802 \h </w:instrText>
        </w:r>
        <w:r w:rsidRPr="004920C5">
          <w:rPr>
            <w:noProof/>
            <w:webHidden/>
            <w:sz w:val="32"/>
          </w:rPr>
        </w:r>
        <w:r w:rsidRPr="004920C5">
          <w:rPr>
            <w:noProof/>
            <w:webHidden/>
            <w:sz w:val="32"/>
          </w:rPr>
          <w:fldChar w:fldCharType="separate"/>
        </w:r>
        <w:r w:rsidR="004920C5" w:rsidRPr="004920C5">
          <w:rPr>
            <w:noProof/>
            <w:webHidden/>
            <w:sz w:val="32"/>
          </w:rPr>
          <w:t>6</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3" w:history="1">
        <w:r w:rsidR="004920C5" w:rsidRPr="004920C5">
          <w:rPr>
            <w:rStyle w:val="a6"/>
            <w:noProof/>
            <w:sz w:val="32"/>
          </w:rPr>
          <w:t>Прием «Верите ли вы, что...» как инструмент развития</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_Toc197784803 \h </w:instrText>
        </w:r>
        <w:r w:rsidRPr="004920C5">
          <w:rPr>
            <w:noProof/>
            <w:webHidden/>
            <w:sz w:val="32"/>
          </w:rPr>
        </w:r>
        <w:r w:rsidRPr="004920C5">
          <w:rPr>
            <w:noProof/>
            <w:webHidden/>
            <w:sz w:val="32"/>
          </w:rPr>
          <w:fldChar w:fldCharType="separate"/>
        </w:r>
        <w:r w:rsidR="004920C5" w:rsidRPr="004920C5">
          <w:rPr>
            <w:noProof/>
            <w:webHidden/>
            <w:sz w:val="32"/>
          </w:rPr>
          <w:t>8</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4" w:history="1">
        <w:r w:rsidR="004920C5" w:rsidRPr="004920C5">
          <w:rPr>
            <w:rStyle w:val="a6"/>
            <w:noProof/>
            <w:sz w:val="32"/>
          </w:rPr>
          <w:t>Условия для успешного формирования критического мышления</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_Toc197784804 \h </w:instrText>
        </w:r>
        <w:r w:rsidRPr="004920C5">
          <w:rPr>
            <w:noProof/>
            <w:webHidden/>
            <w:sz w:val="32"/>
          </w:rPr>
        </w:r>
        <w:r w:rsidRPr="004920C5">
          <w:rPr>
            <w:noProof/>
            <w:webHidden/>
            <w:sz w:val="32"/>
          </w:rPr>
          <w:fldChar w:fldCharType="separate"/>
        </w:r>
        <w:r w:rsidR="004920C5" w:rsidRPr="004920C5">
          <w:rPr>
            <w:noProof/>
            <w:webHidden/>
            <w:sz w:val="32"/>
          </w:rPr>
          <w:t>10</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5" w:history="1">
        <w:r w:rsidR="004920C5" w:rsidRPr="004920C5">
          <w:rPr>
            <w:rStyle w:val="a6"/>
            <w:noProof/>
            <w:sz w:val="32"/>
          </w:rPr>
          <w:t>Проектная деятельность как метод разработки навыков</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_Toc197784805 \h </w:instrText>
        </w:r>
        <w:r w:rsidRPr="004920C5">
          <w:rPr>
            <w:noProof/>
            <w:webHidden/>
            <w:sz w:val="32"/>
          </w:rPr>
        </w:r>
        <w:r w:rsidRPr="004920C5">
          <w:rPr>
            <w:noProof/>
            <w:webHidden/>
            <w:sz w:val="32"/>
          </w:rPr>
          <w:fldChar w:fldCharType="separate"/>
        </w:r>
        <w:r w:rsidR="004920C5" w:rsidRPr="004920C5">
          <w:rPr>
            <w:noProof/>
            <w:webHidden/>
            <w:sz w:val="32"/>
          </w:rPr>
          <w:t>12</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6" w:history="1">
        <w:r w:rsidR="004920C5" w:rsidRPr="004920C5">
          <w:rPr>
            <w:rStyle w:val="a6"/>
            <w:noProof/>
            <w:sz w:val="32"/>
          </w:rPr>
          <w:t>Применение теоретических основ на практике</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_Toc197784806 \h </w:instrText>
        </w:r>
        <w:r w:rsidRPr="004920C5">
          <w:rPr>
            <w:noProof/>
            <w:webHidden/>
            <w:sz w:val="32"/>
          </w:rPr>
        </w:r>
        <w:r w:rsidRPr="004920C5">
          <w:rPr>
            <w:noProof/>
            <w:webHidden/>
            <w:sz w:val="32"/>
          </w:rPr>
          <w:fldChar w:fldCharType="separate"/>
        </w:r>
        <w:r w:rsidR="004920C5" w:rsidRPr="004920C5">
          <w:rPr>
            <w:noProof/>
            <w:webHidden/>
            <w:sz w:val="32"/>
          </w:rPr>
          <w:t>14</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7" w:history="1">
        <w:r w:rsidR="004920C5" w:rsidRPr="004920C5">
          <w:rPr>
            <w:rStyle w:val="a6"/>
            <w:noProof/>
            <w:sz w:val="32"/>
          </w:rPr>
          <w:t>Оценка результатов формирования критического мышления</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_Toc197784807 \h </w:instrText>
        </w:r>
        <w:r w:rsidRPr="004920C5">
          <w:rPr>
            <w:noProof/>
            <w:webHidden/>
            <w:sz w:val="32"/>
          </w:rPr>
        </w:r>
        <w:r w:rsidRPr="004920C5">
          <w:rPr>
            <w:noProof/>
            <w:webHidden/>
            <w:sz w:val="32"/>
          </w:rPr>
          <w:fldChar w:fldCharType="separate"/>
        </w:r>
        <w:r w:rsidR="004920C5" w:rsidRPr="004920C5">
          <w:rPr>
            <w:noProof/>
            <w:webHidden/>
            <w:sz w:val="32"/>
          </w:rPr>
          <w:t>16</w:t>
        </w:r>
        <w:r w:rsidRPr="004920C5">
          <w:rPr>
            <w:noProof/>
            <w:webHidden/>
            <w:sz w:val="32"/>
          </w:rPr>
          <w:fldChar w:fldCharType="end"/>
        </w:r>
      </w:hyperlink>
    </w:p>
    <w:p w:rsidR="004920C5" w:rsidRPr="004920C5" w:rsidRDefault="00FC3234" w:rsidP="004920C5">
      <w:pPr>
        <w:pStyle w:val="14"/>
        <w:tabs>
          <w:tab w:val="right" w:leader="dot" w:pos="9015"/>
        </w:tabs>
        <w:spacing w:before="240"/>
        <w:rPr>
          <w:noProof/>
          <w:sz w:val="32"/>
        </w:rPr>
      </w:pPr>
      <w:hyperlink w:anchor="_Toc197784808" w:history="1">
        <w:r w:rsidR="004920C5" w:rsidRPr="004920C5">
          <w:rPr>
            <w:rStyle w:val="a6"/>
            <w:noProof/>
            <w:sz w:val="32"/>
          </w:rPr>
          <w:t>Заключение</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_Toc197784808 \h </w:instrText>
        </w:r>
        <w:r w:rsidRPr="004920C5">
          <w:rPr>
            <w:noProof/>
            <w:webHidden/>
            <w:sz w:val="32"/>
          </w:rPr>
        </w:r>
        <w:r w:rsidRPr="004920C5">
          <w:rPr>
            <w:noProof/>
            <w:webHidden/>
            <w:sz w:val="32"/>
          </w:rPr>
          <w:fldChar w:fldCharType="separate"/>
        </w:r>
        <w:r w:rsidR="004920C5" w:rsidRPr="004920C5">
          <w:rPr>
            <w:noProof/>
            <w:webHidden/>
            <w:sz w:val="32"/>
          </w:rPr>
          <w:t>18</w:t>
        </w:r>
        <w:r w:rsidRPr="004920C5">
          <w:rPr>
            <w:noProof/>
            <w:webHidden/>
            <w:sz w:val="32"/>
          </w:rPr>
          <w:fldChar w:fldCharType="end"/>
        </w:r>
      </w:hyperlink>
    </w:p>
    <w:p w:rsidR="004920C5" w:rsidRDefault="00FC3234" w:rsidP="004920C5">
      <w:pPr>
        <w:pStyle w:val="14"/>
        <w:tabs>
          <w:tab w:val="right" w:leader="dot" w:pos="9015"/>
        </w:tabs>
        <w:spacing w:before="240"/>
        <w:rPr>
          <w:noProof/>
        </w:rPr>
      </w:pPr>
      <w:hyperlink w:anchor="_Toc197784809" w:history="1">
        <w:r w:rsidR="004920C5" w:rsidRPr="004920C5">
          <w:rPr>
            <w:rStyle w:val="a6"/>
            <w:noProof/>
            <w:sz w:val="32"/>
          </w:rPr>
          <w:t>Список литературы</w:t>
        </w:r>
        <w:r w:rsidR="004920C5" w:rsidRPr="004920C5">
          <w:rPr>
            <w:noProof/>
            <w:webHidden/>
            <w:sz w:val="32"/>
          </w:rPr>
          <w:tab/>
        </w:r>
        <w:r w:rsidRPr="004920C5">
          <w:rPr>
            <w:noProof/>
            <w:webHidden/>
            <w:sz w:val="32"/>
          </w:rPr>
          <w:fldChar w:fldCharType="begin"/>
        </w:r>
        <w:r w:rsidR="004920C5" w:rsidRPr="004920C5">
          <w:rPr>
            <w:noProof/>
            <w:webHidden/>
            <w:sz w:val="32"/>
          </w:rPr>
          <w:instrText xml:space="preserve"> PAGEREF _Toc197784809 \h </w:instrText>
        </w:r>
        <w:r w:rsidRPr="004920C5">
          <w:rPr>
            <w:noProof/>
            <w:webHidden/>
            <w:sz w:val="32"/>
          </w:rPr>
        </w:r>
        <w:r w:rsidRPr="004920C5">
          <w:rPr>
            <w:noProof/>
            <w:webHidden/>
            <w:sz w:val="32"/>
          </w:rPr>
          <w:fldChar w:fldCharType="separate"/>
        </w:r>
        <w:r w:rsidR="004920C5" w:rsidRPr="004920C5">
          <w:rPr>
            <w:noProof/>
            <w:webHidden/>
            <w:sz w:val="32"/>
          </w:rPr>
          <w:t>20</w:t>
        </w:r>
        <w:r w:rsidRPr="004920C5">
          <w:rPr>
            <w:noProof/>
            <w:webHidden/>
            <w:sz w:val="32"/>
          </w:rPr>
          <w:fldChar w:fldCharType="end"/>
        </w:r>
      </w:hyperlink>
    </w:p>
    <w:p w:rsidR="001B41AC" w:rsidRDefault="00FC3234">
      <w:r>
        <w:fldChar w:fldCharType="end"/>
      </w:r>
    </w:p>
    <w:p w:rsidR="001B41AC" w:rsidRDefault="001B41AC">
      <w:pPr>
        <w:sectPr w:rsidR="001B41AC">
          <w:pgSz w:w="11905" w:h="16837"/>
          <w:pgMar w:top="1440" w:right="1440" w:bottom="1440" w:left="1440" w:header="720" w:footer="720" w:gutter="0"/>
          <w:pgNumType w:start="1"/>
          <w:cols w:space="720"/>
        </w:sectPr>
      </w:pPr>
    </w:p>
    <w:p w:rsidR="001B41AC" w:rsidRDefault="00151E55">
      <w:pPr>
        <w:pStyle w:val="1"/>
      </w:pPr>
      <w:bookmarkStart w:id="1" w:name="_Toc197784800"/>
      <w:r>
        <w:lastRenderedPageBreak/>
        <w:t>Введение</w:t>
      </w:r>
      <w:bookmarkEnd w:id="1"/>
    </w:p>
    <w:p w:rsidR="001B41AC" w:rsidRDefault="00151E55">
      <w:pPr>
        <w:pStyle w:val="paragraphStyleText"/>
      </w:pPr>
      <w:r>
        <w:rPr>
          <w:rStyle w:val="fontStyleText"/>
        </w:rPr>
        <w:t>Критическое мышление является одной из ключевых компетенций, необходимых для успешной адаптации и функционирования в современном обществе. В условиях стремительного развития информационных технологий и постоянного потока информации, умение анализировать, оценивать и интерпретировать данные становится особенно актуальным. Важность формирования критического мышления у младших школьников обусловлена тем, что именно в этот период закладываются основы их интеллектуального и личностного развития. Умение мыслить критически помогает детям не только в учебной деятельности, но и в повседневной жизни, позволяя им принимать обоснованные решения и выстраивать собственное мнение.</w:t>
      </w:r>
    </w:p>
    <w:p w:rsidR="001B41AC" w:rsidRDefault="00151E55">
      <w:pPr>
        <w:pStyle w:val="paragraphStyleText"/>
      </w:pPr>
      <w:r>
        <w:rPr>
          <w:rStyle w:val="fontStyleText"/>
        </w:rPr>
        <w:t>В данной работе мы сосредоточимся на исследовании методов формирования критического мышления у младших школьников через уроки русского языка, литературного чтения и окружающего мира. Эти предметы предоставляют уникальные возможности для внедрения различных техник и приемов, способствующих развитию навыков анализа и обсуждения. Одним из таких методов является метод "Развитие критического мышления" (ТРКМ), который включает в себя разнообразные стратегии и подходы, направленные на активизацию мыслительной деятельности учащихся. Мы также рассмотрим прием "Верите ли вы, что...", который позволяет детям не только высказывать свои мнения, но и учит их аргументировать свои позиции, что является важным аспектом критического мышления.</w:t>
      </w:r>
    </w:p>
    <w:p w:rsidR="001B41AC" w:rsidRDefault="00151E55">
      <w:pPr>
        <w:pStyle w:val="paragraphStyleText"/>
      </w:pPr>
      <w:r>
        <w:rPr>
          <w:rStyle w:val="fontStyleText"/>
        </w:rPr>
        <w:t xml:space="preserve">Актуальность данной работы заключается в необходимости создания условий, способствующих успешному формированию критического мышления у младших школьников. Важно не только внедрять методы и приемы, но и создавать атмосферу, в которой дети смогут свободно выражать свои мысли, задавать вопросы и обсуждать </w:t>
      </w:r>
      <w:r>
        <w:rPr>
          <w:rStyle w:val="fontStyleText"/>
        </w:rPr>
        <w:lastRenderedPageBreak/>
        <w:t>различные точки зрения. Это требует от педагогов не только знаний и навыков, но и умения организовать учебный процесс таким образом, чтобы каждый ребенок чувствовал себя комфортно и уверенно.</w:t>
      </w:r>
    </w:p>
    <w:p w:rsidR="001B41AC" w:rsidRDefault="00151E55">
      <w:pPr>
        <w:pStyle w:val="paragraphStyleText"/>
      </w:pPr>
      <w:r>
        <w:rPr>
          <w:rStyle w:val="fontStyleText"/>
        </w:rPr>
        <w:t>В рамках работы мы также обсудим проектную деятельность как метод разработки навыков критического мышления. Проекты позволяют детям работать в группах, обсуждать идеи, делиться мнениями и находить решения совместно, что способствует развитию их коммуникативных и аналитических навыков. Мы рассмотрим, как применение теоретических основ на практике может помочь в формировании критического мышления и как оценка результатов этого процесса может быть организована.</w:t>
      </w:r>
    </w:p>
    <w:p w:rsidR="001B41AC" w:rsidRDefault="00151E55">
      <w:pPr>
        <w:pStyle w:val="paragraphStyleText"/>
      </w:pPr>
      <w:r>
        <w:rPr>
          <w:rStyle w:val="fontStyleText"/>
        </w:rPr>
        <w:t>Таким образом, в данной работе будут освещены ключевые аспекты формирования критического мышления у младших школьников, включая концепцию критического мышления, методы и приемы его развития, условия для успешного обучения, а также практическое применение и оценку результатов. Мы надеемся, что результаты нашего исследования помогут педагогам более эффективно внедрять методы формирования критического мышления в учебный процесс, способствуя тем самым всестороннему развитию детей.</w:t>
      </w:r>
    </w:p>
    <w:p w:rsidR="001B41AC" w:rsidRDefault="001B41AC">
      <w:pPr>
        <w:sectPr w:rsidR="001B41AC">
          <w:footerReference w:type="default" r:id="rId6"/>
          <w:pgSz w:w="11905" w:h="16837"/>
          <w:pgMar w:top="1440" w:right="1440" w:bottom="1440" w:left="1440" w:header="720" w:footer="720" w:gutter="0"/>
          <w:cols w:space="720"/>
        </w:sectPr>
      </w:pPr>
    </w:p>
    <w:p w:rsidR="001B41AC" w:rsidRDefault="00151E55">
      <w:pPr>
        <w:pStyle w:val="1"/>
      </w:pPr>
      <w:bookmarkStart w:id="2" w:name="_Toc197784801"/>
      <w:r>
        <w:lastRenderedPageBreak/>
        <w:t>Введение в концепцию критического мышления</w:t>
      </w:r>
      <w:bookmarkEnd w:id="2"/>
    </w:p>
    <w:p w:rsidR="001B41AC" w:rsidRDefault="00151E55">
      <w:pPr>
        <w:pStyle w:val="paragraphStyleText"/>
      </w:pPr>
      <w:r>
        <w:rPr>
          <w:rStyle w:val="fontStyleText"/>
        </w:rPr>
        <w:t>Критическое мышление в младшем школьном возрасте становится важным аспектом образовательного процесса благодаря своей роли в развитии навыков анализа и оценки информации. Эта способность позволяет детям принимать обоснованные решения и эффективно адаптироваться к учебной среде. В образовательной практике актуальные исследования подчеркивают его значение в контексте личностного подхода к обучению, который учитывает индивидуальные особенности учащихся [26].</w:t>
      </w:r>
    </w:p>
    <w:p w:rsidR="001B41AC" w:rsidRDefault="00151E55">
      <w:pPr>
        <w:pStyle w:val="paragraphStyleText"/>
      </w:pPr>
      <w:r>
        <w:rPr>
          <w:rStyle w:val="fontStyleText"/>
        </w:rPr>
        <w:t>При формировании критического мышления важно создавать условия, способствующие взаимодействию и совместному поиску решений. В начальной школе дети учатся взаимодействовать, что важно для развития их самостоятельности и уверенности [34]. Учебные программы, включающие методики, направленные на развитие критического мышления, способны значительно повысить уровень понимания и восприятия информации учащимися.</w:t>
      </w:r>
    </w:p>
    <w:p w:rsidR="001B41AC" w:rsidRDefault="00151E55">
      <w:pPr>
        <w:pStyle w:val="paragraphStyleText"/>
      </w:pPr>
      <w:r>
        <w:rPr>
          <w:rStyle w:val="fontStyleText"/>
        </w:rPr>
        <w:t>Разнообразие методов и приемов обучения, таких как игровые формы, проблемные ситуации или коллективные проекты, может служить эффективным инструментом для активного вовлечения учеников в процесс обучения. Анализ успешного практического опыта показывает положительное влияние таких методов на формирование критического мышления, что в свою очередь создает предпосылки для дальнейшего обучения [7].</w:t>
      </w:r>
    </w:p>
    <w:p w:rsidR="001B41AC" w:rsidRDefault="00151E55">
      <w:pPr>
        <w:pStyle w:val="paragraphStyleText"/>
      </w:pPr>
      <w:r>
        <w:rPr>
          <w:rStyle w:val="fontStyleText"/>
        </w:rPr>
        <w:t xml:space="preserve">Однако при реализации данных подходов следует учитывать различные аспекты психологического состояния детей и их эмоциональной готовности к принятию решений. Формирование критического мышления требует от учащихся не только интеллектуальных усилий, но и развивает их социальные навыки, создавая атмосферу доверия и открытости [25]. Эмоциональный интеллект, позволяющий </w:t>
      </w:r>
      <w:r>
        <w:rPr>
          <w:rStyle w:val="fontStyleText"/>
        </w:rPr>
        <w:lastRenderedPageBreak/>
        <w:t>учитывать чувства и мотивы других людей, значительно улучшает коммуникацию в учебном процессе.</w:t>
      </w:r>
    </w:p>
    <w:p w:rsidR="001B41AC" w:rsidRDefault="00151E55">
      <w:pPr>
        <w:pStyle w:val="paragraphStyleText"/>
      </w:pPr>
      <w:r>
        <w:rPr>
          <w:rStyle w:val="fontStyleText"/>
        </w:rPr>
        <w:t>Сложность в обучении критическому мышлению заключается в необходимости сочетания теоретической базы с практическим применением полученных знаний. На этом этапе важно, чтобы ученики имели возможность не только получать информацию, но и активно взаимодействовать с ней через анализ, обсуждение и внедрение в различные ситуации [4]. Опыт, полученный в начале обучения, становится основой для развития более сложных мыслительных операций в будущем.</w:t>
      </w:r>
    </w:p>
    <w:p w:rsidR="001B41AC" w:rsidRDefault="00151E55">
      <w:pPr>
        <w:pStyle w:val="paragraphStyleText"/>
      </w:pPr>
      <w:r>
        <w:rPr>
          <w:rStyle w:val="fontStyleText"/>
        </w:rPr>
        <w:t>Таким образом, формирование критического мышления у младших школьников — это многогранный процесс, требующий индивидуального подхода и применения различных методов обучения, учитывающих как умственные, так и эмоциональные аспекты. Такие усилия не только готовят детей к современным вызовам, но и закладывают основу для их успешной социализации и личностного роста в будущем.</w:t>
      </w:r>
    </w:p>
    <w:p w:rsidR="001B41AC" w:rsidRDefault="001B41AC">
      <w:pPr>
        <w:sectPr w:rsidR="001B41AC">
          <w:footerReference w:type="default" r:id="rId7"/>
          <w:pgSz w:w="11905" w:h="16837"/>
          <w:pgMar w:top="1440" w:right="1440" w:bottom="1440" w:left="1440" w:header="720" w:footer="720" w:gutter="0"/>
          <w:cols w:space="720"/>
        </w:sectPr>
      </w:pPr>
    </w:p>
    <w:p w:rsidR="001B41AC" w:rsidRDefault="00151E55">
      <w:pPr>
        <w:pStyle w:val="1"/>
      </w:pPr>
      <w:bookmarkStart w:id="3" w:name="_Toc197784802"/>
      <w:r>
        <w:lastRenderedPageBreak/>
        <w:t>Методы формирования критического мышления</w:t>
      </w:r>
      <w:bookmarkEnd w:id="3"/>
    </w:p>
    <w:p w:rsidR="001B41AC" w:rsidRDefault="00151E55">
      <w:pPr>
        <w:pStyle w:val="paragraphStyleText"/>
      </w:pPr>
      <w:r>
        <w:rPr>
          <w:rStyle w:val="fontStyleText"/>
        </w:rPr>
        <w:t>Методы формирования критического мышления у младших школьников направлены на развитие аналитических и синтетических способностей, активизацию познавательной деятельности и обучение умению задавать вопросы. Важным аспектом является применение технологии развития критического мышления (ТРКМ), которая особенно эффективна для детей данного возраста [32]. Она включает в себя различные методы и приёмы, ориентированные на формирование навыков мыслительной работы.</w:t>
      </w:r>
    </w:p>
    <w:p w:rsidR="001B41AC" w:rsidRDefault="00151E55">
      <w:pPr>
        <w:pStyle w:val="paragraphStyleText"/>
      </w:pPr>
      <w:r>
        <w:rPr>
          <w:rStyle w:val="fontStyleText"/>
        </w:rPr>
        <w:t>Одним из наиболее популярных методов является использование ролевых игр и проектной деятельности. Практическое вовлечение учеников в такие занятия позволяет им получать опыт в принятии решений и анализе различных ситуаций. Распределение ролей и обсуждения в рамках проекта развивают не только критическое мышление, но и социальные навыки, такие как коммуникация и сотрудничество [14]. Таким образом, ученики учатся работать в команде, что является важным аспектом их социального развития.</w:t>
      </w:r>
    </w:p>
    <w:p w:rsidR="001B41AC" w:rsidRDefault="00151E55">
      <w:pPr>
        <w:pStyle w:val="paragraphStyleText"/>
      </w:pPr>
      <w:r>
        <w:rPr>
          <w:rStyle w:val="fontStyleText"/>
        </w:rPr>
        <w:t>Кроме того, метод критического мышления, основанный на систематическом подходе к анализу информации, также способствует формированию навыков аргументации и обоснования своей точки зрения. Ученикам предлагается рассуждать, задавая сами себе вопросы, что помогает развивать умение формулировать выводы и выстраивать логику своих рассуждений. Это способствует формированию более глубокой и обоснованной позиции [19].</w:t>
      </w:r>
    </w:p>
    <w:p w:rsidR="001B41AC" w:rsidRDefault="00151E55">
      <w:pPr>
        <w:pStyle w:val="paragraphStyleText"/>
      </w:pPr>
      <w:r>
        <w:rPr>
          <w:rStyle w:val="fontStyleText"/>
        </w:rPr>
        <w:t xml:space="preserve">Можно также использовать различные техники, например, метод мозгового штурма, который активизирует творческое мышление. Этот подход позволяет учащимся генерировать множество идей без критического анализа на этапе создания, что в дальнейшем можно проанализировать и отобрать наиболее разумные решения [28]. Такой </w:t>
      </w:r>
      <w:r>
        <w:rPr>
          <w:rStyle w:val="fontStyleText"/>
        </w:rPr>
        <w:lastRenderedPageBreak/>
        <w:t>практический опыт позволяет детям учиться делать осознанные выборы, основываясь на критическом анализе.</w:t>
      </w:r>
    </w:p>
    <w:p w:rsidR="001B41AC" w:rsidRDefault="00151E55">
      <w:pPr>
        <w:pStyle w:val="paragraphStyleText"/>
      </w:pPr>
      <w:r>
        <w:rPr>
          <w:rStyle w:val="fontStyleText"/>
        </w:rPr>
        <w:t>Технология развития критического мышления подчеркивает важность обучения детей самостоятельно обрабатывать информацию и принимать ответственные решения. Интеграция практических упражнений и теоретических знаний позволяет детям осмысливать изучаемый материал, применяя его в повседневной жизни. Формирование критического мышления требует длительной работы, однако она создает базу для успешного обучения и социальной адаптации детей в будущем [22].</w:t>
      </w:r>
    </w:p>
    <w:p w:rsidR="001B41AC" w:rsidRDefault="001B41AC">
      <w:pPr>
        <w:sectPr w:rsidR="001B41AC">
          <w:footerReference w:type="default" r:id="rId8"/>
          <w:pgSz w:w="11905" w:h="16837"/>
          <w:pgMar w:top="1440" w:right="1440" w:bottom="1440" w:left="1440" w:header="720" w:footer="720" w:gutter="0"/>
          <w:cols w:space="720"/>
        </w:sectPr>
      </w:pPr>
    </w:p>
    <w:p w:rsidR="001B41AC" w:rsidRDefault="00151E55">
      <w:pPr>
        <w:pStyle w:val="1"/>
      </w:pPr>
      <w:bookmarkStart w:id="4" w:name="_Toc197784803"/>
      <w:r>
        <w:lastRenderedPageBreak/>
        <w:t>Прием «Верите ли вы, что...» как инструмент развития</w:t>
      </w:r>
      <w:bookmarkEnd w:id="4"/>
    </w:p>
    <w:p w:rsidR="001B41AC" w:rsidRDefault="00151E55">
      <w:pPr>
        <w:pStyle w:val="paragraphStyleText"/>
      </w:pPr>
      <w:r>
        <w:rPr>
          <w:rStyle w:val="fontStyleText"/>
        </w:rPr>
        <w:t>Прием «Верите ли вы, что...» представляет собой один из действенных инструментов для развития критического мышления у младших школьников. Этот прием подталкивает учащихся к активному размышлению и анализу представленной информации. Он основан на задавании провокационных вопросов, которые инициативно побуждают детей выражать свои мысли и чувства, обсуждать свои убеждения и формировать аргументированные позиции.</w:t>
      </w:r>
    </w:p>
    <w:p w:rsidR="001B41AC" w:rsidRDefault="00151E55">
      <w:pPr>
        <w:pStyle w:val="paragraphStyleText"/>
      </w:pPr>
      <w:r>
        <w:rPr>
          <w:rStyle w:val="fontStyleText"/>
        </w:rPr>
        <w:t>Использование приема «Верите ли вы, что...» может значительно улучшить взаимодействие между учащимися. В процессе обсуждения мнений и доводов, высказываемых различными детьми, формируется дух сотрудничества и взаимопомощи. Такие обсуждения помогают не только раскрыть идеи, которые могут быть неожиданными для одной группы участников, но и учат уважать разные точки зрения, что особенно важно в современном обществе, где разнообразие мнений становится нормой [3].</w:t>
      </w:r>
    </w:p>
    <w:p w:rsidR="001B41AC" w:rsidRDefault="00151E55">
      <w:pPr>
        <w:pStyle w:val="paragraphStyleText"/>
      </w:pPr>
      <w:r>
        <w:rPr>
          <w:rStyle w:val="fontStyleText"/>
        </w:rPr>
        <w:t>Данный прием можно интегрировать в уроки разных предметов. Например, во время изучения окружающего мира учитель может предложить следующие вопросы: «Верите ли вы, что все животные могут чувствовать эмоции?» или «Верите ли вы, что полярные медведи могут выжить только благодаря помощи людей?». Затем, ученики могут делиться своими размышлениями, обосновывая их фактами или личным опытом [11]. Это создает атмосферу открытости и исследования.</w:t>
      </w:r>
    </w:p>
    <w:p w:rsidR="001B41AC" w:rsidRDefault="00151E55">
      <w:pPr>
        <w:pStyle w:val="paragraphStyleText"/>
      </w:pPr>
      <w:r>
        <w:rPr>
          <w:rStyle w:val="fontStyleText"/>
        </w:rPr>
        <w:t xml:space="preserve">Младшие школьники часто идут в школу с различными представлениями и стереотипами. Прием «Верите ли вы, что...» дает возможность не только развивать критическое мышление, но и корректировать не всегда верные взгляды, формируя на их основе более обоснованные знания. Например, обсуждение таких утверждений может привести детей к пониманию более глубоких экологических проблем и необходимости уважительного отношения к природе. Как показывает </w:t>
      </w:r>
      <w:r>
        <w:rPr>
          <w:rStyle w:val="fontStyleText"/>
        </w:rPr>
        <w:lastRenderedPageBreak/>
        <w:t>практика, дети более активно включаются в обсуждение, когда им предоставляется возможность выразить свои мнения, а затем услышать альтернативные точки зрения [20].</w:t>
      </w:r>
    </w:p>
    <w:p w:rsidR="001B41AC" w:rsidRDefault="00151E55">
      <w:pPr>
        <w:pStyle w:val="paragraphStyleText"/>
      </w:pPr>
      <w:r>
        <w:rPr>
          <w:rStyle w:val="fontStyleText"/>
        </w:rPr>
        <w:t>Высказывая свои мысли и подвергая сомнению мнения одноклассников, учащиеся развивают способность анализировать и защищать свои позиции. Это мощный способ формирования личной ответственности за свои слова и мнения, что является основой критического мышления. Учителя, используя этот прием, могут наблюдать, как становятся более уверенными не только в выражении своих мыслей, но и в аргументации по обсуждаемым вопросам [1].</w:t>
      </w:r>
    </w:p>
    <w:p w:rsidR="001B41AC" w:rsidRDefault="00151E55">
      <w:pPr>
        <w:pStyle w:val="paragraphStyleText"/>
      </w:pPr>
      <w:r>
        <w:rPr>
          <w:rStyle w:val="fontStyleText"/>
        </w:rPr>
        <w:t>Однако важно также учитывать, что такой подход требует дифференцированного подхода. Задания, использующие данный прием, должны быть адаптированы под уровень подготовленности и взрослых знаний детей, чтобы избежать недопонимания и дискомфорта [21]. Подобное внимание к индивидуальным особенностям учащихся позволит значительно повысить эффективность использования метода и вечное стремление детей развивать свои способности критического мышления.</w:t>
      </w:r>
    </w:p>
    <w:p w:rsidR="001B41AC" w:rsidRDefault="001B41AC">
      <w:pPr>
        <w:sectPr w:rsidR="001B41AC">
          <w:footerReference w:type="default" r:id="rId9"/>
          <w:pgSz w:w="11905" w:h="16837"/>
          <w:pgMar w:top="1440" w:right="1440" w:bottom="1440" w:left="1440" w:header="720" w:footer="720" w:gutter="0"/>
          <w:cols w:space="720"/>
        </w:sectPr>
      </w:pPr>
    </w:p>
    <w:p w:rsidR="001B41AC" w:rsidRDefault="00151E55">
      <w:pPr>
        <w:pStyle w:val="1"/>
      </w:pPr>
      <w:bookmarkStart w:id="5" w:name="_Toc197784804"/>
      <w:r>
        <w:lastRenderedPageBreak/>
        <w:t>Условия для успешного формирования критического мышления</w:t>
      </w:r>
      <w:bookmarkEnd w:id="5"/>
    </w:p>
    <w:p w:rsidR="001B41AC" w:rsidRDefault="00151E55">
      <w:pPr>
        <w:pStyle w:val="paragraphStyleText"/>
      </w:pPr>
      <w:r>
        <w:rPr>
          <w:rStyle w:val="fontStyleText"/>
        </w:rPr>
        <w:t>Формирование критического мышления у младших школьников требует создания определенных условий, способствующих его успешному развитию. Основной стратегией этого процесса является трехступенчатая схема: актуализация предыдущих знаний, сопоставление нового материала с уже усвоенным и обобщение полученной информации [29]. Актуализация знаний позволяет детям включить уже имеющиеся представления в процесс освоения, что создает прочную основу для дальнейшего обучения.</w:t>
      </w:r>
    </w:p>
    <w:p w:rsidR="001B41AC" w:rsidRDefault="00151E55">
      <w:pPr>
        <w:pStyle w:val="paragraphStyleText"/>
      </w:pPr>
      <w:r>
        <w:rPr>
          <w:rStyle w:val="fontStyleText"/>
        </w:rPr>
        <w:t>Следующим этапом является знакомство учеников с необходимыми инструментами, такими как анализ и аргументация. Регулярное использование данных методов положительно сказывается на развитии логического и аналитического мышления, что является основополагающим для критического подхода к информации [23]. Игра, например, в шахматы или применение метода "Знаю – Хочу узнать – Узнал", обеспечивают не только обучение новым навыкам, но и развитие умения действовать в стратегическом формате.</w:t>
      </w:r>
    </w:p>
    <w:p w:rsidR="001B41AC" w:rsidRDefault="00151E55">
      <w:pPr>
        <w:pStyle w:val="paragraphStyleText"/>
      </w:pPr>
      <w:r>
        <w:rPr>
          <w:rStyle w:val="fontStyleText"/>
        </w:rPr>
        <w:t>Специально разработанные курсы, такие как «Учимся учиться, размышлять, исследовать», позволяют акцентировать внимание на познавательных процессах и формировать собственный стиль мышления у ребят [35]. Контекстуальные задачи и проблемные ситуации, включаемые в уроки, активизируют познавательный интерес учащихся и вовлекают их в процесс критического анализа представляемой информации [8]. Благодаря такому подходу формируется способность детей анализировать, обобщать и делать выводы на основе представленных данных.</w:t>
      </w:r>
    </w:p>
    <w:p w:rsidR="001B41AC" w:rsidRDefault="00151E55">
      <w:pPr>
        <w:pStyle w:val="paragraphStyleText"/>
      </w:pPr>
      <w:r>
        <w:rPr>
          <w:rStyle w:val="fontStyleText"/>
        </w:rPr>
        <w:t xml:space="preserve">Критическое мышление особенно необходимо в условиях информационно насыщенной среды, что подчеркивают трудности, с которыми сталкиваются молодежь, получая данные из различных </w:t>
      </w:r>
      <w:r>
        <w:rPr>
          <w:rStyle w:val="fontStyleText"/>
        </w:rPr>
        <w:lastRenderedPageBreak/>
        <w:t>источников. Обучение этому навыку не может быть одноразовым; требуется регулярная практика и постоянное оценивание прогресса. Использование инструментов самоанализа и рефлексии помогает детям научиться отделять факты от интерпретаций, создавая прочный фундамент для будущего [30].</w:t>
      </w:r>
    </w:p>
    <w:p w:rsidR="001B41AC" w:rsidRDefault="00151E55">
      <w:pPr>
        <w:pStyle w:val="paragraphStyleText"/>
      </w:pPr>
      <w:r>
        <w:rPr>
          <w:rStyle w:val="fontStyleText"/>
        </w:rPr>
        <w:t>Таким образом, успешное формирование критического мышления у младших школьников возможно лишь при сочетании эффективных методик, соответствующих учебных условий и активного вовлечения обучающихся в образовательный процесс. Создание таких условий в классе помогает детям лучше ориентироваться в мире информации и развивает их аналитические способности, что является ключевым навыком XXI века.</w:t>
      </w:r>
    </w:p>
    <w:p w:rsidR="001B41AC" w:rsidRDefault="001B41AC">
      <w:pPr>
        <w:sectPr w:rsidR="001B41AC">
          <w:footerReference w:type="default" r:id="rId10"/>
          <w:pgSz w:w="11905" w:h="16837"/>
          <w:pgMar w:top="1440" w:right="1440" w:bottom="1440" w:left="1440" w:header="720" w:footer="720" w:gutter="0"/>
          <w:cols w:space="720"/>
        </w:sectPr>
      </w:pPr>
    </w:p>
    <w:p w:rsidR="001B41AC" w:rsidRDefault="00151E55">
      <w:pPr>
        <w:pStyle w:val="1"/>
      </w:pPr>
      <w:bookmarkStart w:id="6" w:name="_Toc197784805"/>
      <w:r>
        <w:lastRenderedPageBreak/>
        <w:t>Проектная деятельность как метод разработки навыков</w:t>
      </w:r>
      <w:bookmarkEnd w:id="6"/>
    </w:p>
    <w:p w:rsidR="001B41AC" w:rsidRDefault="00151E55">
      <w:pPr>
        <w:pStyle w:val="paragraphStyleText"/>
      </w:pPr>
      <w:r>
        <w:rPr>
          <w:rStyle w:val="fontStyleText"/>
        </w:rPr>
        <w:t>Проектная деятельность представляет собой эффективный метод формирования критического мышления у младших школьников. Она позволяет не только углубить знания, но и развивать важные навыки, такие как анализ, синтез и создание новых идей. В процессе работы над проектами, учащиеся учатся рассматривать проблемы с разных сторон, что способствует их критическому осмыслению [33].</w:t>
      </w:r>
    </w:p>
    <w:p w:rsidR="001B41AC" w:rsidRDefault="00151E55">
      <w:pPr>
        <w:pStyle w:val="paragraphStyleText"/>
      </w:pPr>
      <w:r>
        <w:rPr>
          <w:rStyle w:val="fontStyleText"/>
        </w:rPr>
        <w:t>Еще одним важным аспектом проектной деятельности является развитие исследовательских навыков. Дети получают возможность самостоятельно собирать и обрабатывать информацию, формулировать гипотезы и делать выводы. Это создает условия для активного познания и вовлеченности в учебный процесс, что также является частью формирования критического мышления [15]. По данным исследований, включение исследовательских элементов в проекты значительно повышает заинтересованность детей и их способность к самостоятельной работе.</w:t>
      </w:r>
    </w:p>
    <w:p w:rsidR="001B41AC" w:rsidRDefault="00151E55">
      <w:pPr>
        <w:pStyle w:val="paragraphStyleText"/>
      </w:pPr>
      <w:r>
        <w:rPr>
          <w:rStyle w:val="fontStyleText"/>
        </w:rPr>
        <w:t>Метапредметные умения также играют ключевую роль в проектной деятельности. Работая над проектами, ученики интегрируют знания из разных предметов, что помогает им видеть связи между различными областями знания и применять их на практике. Эта интеграция способствует развитию комплексного подхода к обучению и решению задач, что в свою очередь представляет собой важный компонент критического мышления [24].</w:t>
      </w:r>
    </w:p>
    <w:p w:rsidR="001B41AC" w:rsidRDefault="00151E55">
      <w:pPr>
        <w:pStyle w:val="paragraphStyleText"/>
      </w:pPr>
      <w:r>
        <w:rPr>
          <w:rStyle w:val="fontStyleText"/>
        </w:rPr>
        <w:t xml:space="preserve">Кроме того, проектная деятельность актуализирует важность эмоционального и социального аспекта обучения. Совместная работа в группе формирует навыки коммуникации и сотрудничества, что делает учащихся более уверенными в себе. Участие в групповых проектах учит детей учитывать мнения и идеи сверстников, что важно для коллективного </w:t>
      </w:r>
      <w:r>
        <w:rPr>
          <w:rStyle w:val="fontStyleText"/>
        </w:rPr>
        <w:lastRenderedPageBreak/>
        <w:t>процесса принятия решений и формирования обоснованных суждений [16].</w:t>
      </w:r>
    </w:p>
    <w:p w:rsidR="001B41AC" w:rsidRDefault="00151E55">
      <w:pPr>
        <w:pStyle w:val="paragraphStyleText"/>
      </w:pPr>
      <w:r>
        <w:rPr>
          <w:rStyle w:val="fontStyleText"/>
        </w:rPr>
        <w:t>Важной составляющей проектной деятельности является и разнообразие форм работы. Проекты могут включать различные виды представления результатов, такие как презентации, выставки, модели и другие визуальные пособия. Это позволяет детям проявить творческий подход и экспериментировать с формами обучения и саморазвития, что существенно увеличивает их мотивацию к учебе [2].</w:t>
      </w:r>
    </w:p>
    <w:p w:rsidR="001B41AC" w:rsidRDefault="00151E55">
      <w:pPr>
        <w:pStyle w:val="paragraphStyleText"/>
      </w:pPr>
      <w:r>
        <w:rPr>
          <w:rStyle w:val="fontStyleText"/>
        </w:rPr>
        <w:t>Таким образом, проектная деятельность не только развивает навыки, необходимые для критического мышления, но и формирует активную, творческую личность, способную к самостоятельным действиям и глубокому анализу информации. Условия для успешного внедрения проектного обучения должны включать поддержку со стороны учителей и создание интересной учебной среды, что будет способствовать более полному раскрытию потенциала младших школьников.</w:t>
      </w:r>
    </w:p>
    <w:p w:rsidR="001B41AC" w:rsidRDefault="001B41AC">
      <w:pPr>
        <w:sectPr w:rsidR="001B41AC">
          <w:footerReference w:type="default" r:id="rId11"/>
          <w:pgSz w:w="11905" w:h="16837"/>
          <w:pgMar w:top="1440" w:right="1440" w:bottom="1440" w:left="1440" w:header="720" w:footer="720" w:gutter="0"/>
          <w:cols w:space="720"/>
        </w:sectPr>
      </w:pPr>
    </w:p>
    <w:p w:rsidR="001B41AC" w:rsidRDefault="00151E55">
      <w:pPr>
        <w:pStyle w:val="1"/>
      </w:pPr>
      <w:bookmarkStart w:id="7" w:name="_Toc197784806"/>
      <w:r>
        <w:lastRenderedPageBreak/>
        <w:t>Применение теоретических основ на практике</w:t>
      </w:r>
      <w:bookmarkEnd w:id="7"/>
    </w:p>
    <w:p w:rsidR="001B41AC" w:rsidRDefault="00151E55">
      <w:pPr>
        <w:pStyle w:val="paragraphStyleText"/>
      </w:pPr>
      <w:r>
        <w:rPr>
          <w:rStyle w:val="fontStyleText"/>
        </w:rPr>
        <w:t>Формирование критического мышления у младших школьников требует системного подхода и применения разнообразных методов. Одним из ключевых аспектов является различение "слабого" и "сильного" критического мышления, что позволяет учителям выбирать наиболее подходящие техники для своей аудитории. "Слабое" критическое мышление связано с опровержением чужих мнений, тогда как "сильное" критическое мышление включает самопроверку и анализ собственных идей [31].</w:t>
      </w:r>
    </w:p>
    <w:p w:rsidR="001B41AC" w:rsidRDefault="00151E55">
      <w:pPr>
        <w:pStyle w:val="paragraphStyleText"/>
      </w:pPr>
      <w:r>
        <w:rPr>
          <w:rStyle w:val="fontStyleText"/>
        </w:rPr>
        <w:t>Для успешной реализации методов формирования критического мышления на практике можно использовать различные приемы, такие как работа с текстами, создание кластеров и анализ аргументов. Эти техники активизируют интерес учеников и способствуют вовлеченности в процесс обучения, позволяя им формировать ассоциативные связи и задавать более глубокие вопросы [12]. Например, метод "корзины идей" активно вовлекает детей в процесс обсуждения и анализа, что эффективно как на уроках литературы, так и на уроках математики.</w:t>
      </w:r>
    </w:p>
    <w:p w:rsidR="001B41AC" w:rsidRDefault="00151E55">
      <w:pPr>
        <w:pStyle w:val="paragraphStyleText"/>
      </w:pPr>
      <w:r>
        <w:rPr>
          <w:rStyle w:val="fontStyleText"/>
        </w:rPr>
        <w:t>Важно также учитывать, что выбор методов и приемов должен зависеть от возраста учащихся и их готовности к критическому восприятию информации. Более сложные методы могут оказаться неэффективными, если они не соответствуют уровню развития детей. Системная работа на каждом этапе, начиная с элементарных приемов, постепенно переходит к более сложным техникам, что создает потенциал для глубокого анализа и понимания [27].</w:t>
      </w:r>
    </w:p>
    <w:p w:rsidR="001B41AC" w:rsidRDefault="00151E55">
      <w:pPr>
        <w:pStyle w:val="paragraphStyleText"/>
      </w:pPr>
      <w:r>
        <w:rPr>
          <w:rStyle w:val="fontStyleText"/>
        </w:rPr>
        <w:t xml:space="preserve">Технологии развития критического мышления предполагают использование различных педагогических приемов, которые направлены на развитие аналитических, аргументативных и оценочных умений. Важно вовлекать детей в активный процесс обучения, что способствует не только усвоению знаний, но и формированию осмысленного подхода к </w:t>
      </w:r>
      <w:r>
        <w:rPr>
          <w:rStyle w:val="fontStyleText"/>
        </w:rPr>
        <w:lastRenderedPageBreak/>
        <w:t>различным жизненным ситуациям [10]. Разработка и внедрение проектной деятельности, ориентированной на решение актуальных проблем, способствует развитию критического мышления и личной ответственности у младших школьников.</w:t>
      </w:r>
    </w:p>
    <w:p w:rsidR="001B41AC" w:rsidRDefault="00151E55">
      <w:pPr>
        <w:pStyle w:val="paragraphStyleText"/>
      </w:pPr>
      <w:r>
        <w:rPr>
          <w:rStyle w:val="fontStyleText"/>
        </w:rPr>
        <w:t>Методические рекомендации указывают на необходимость внедрения элементов критического мышления в учебный процесс, давая возможность детям на практике применять полученные знания. Так, использование технологий саморегуляции и самообразования поможет детям не только учиться критически мыслить, но и делать это активно [13]. Таким образом, основные принципы формирования критического мышления – это практическое применение знаний, активное взаимодействие с окружающей средой и постоянный анализ собственных убеждений, что со временем ведет к созданию критически настроенного и независимого мышления у младших школьников.</w:t>
      </w:r>
    </w:p>
    <w:p w:rsidR="001B41AC" w:rsidRDefault="001B41AC">
      <w:pPr>
        <w:sectPr w:rsidR="001B41AC">
          <w:footerReference w:type="default" r:id="rId12"/>
          <w:pgSz w:w="11905" w:h="16837"/>
          <w:pgMar w:top="1440" w:right="1440" w:bottom="1440" w:left="1440" w:header="720" w:footer="720" w:gutter="0"/>
          <w:cols w:space="720"/>
        </w:sectPr>
      </w:pPr>
    </w:p>
    <w:p w:rsidR="001B41AC" w:rsidRDefault="00151E55">
      <w:pPr>
        <w:pStyle w:val="1"/>
      </w:pPr>
      <w:bookmarkStart w:id="8" w:name="_Toc197784807"/>
      <w:r>
        <w:lastRenderedPageBreak/>
        <w:t>Оценка результатов формирования критического мышления</w:t>
      </w:r>
      <w:bookmarkEnd w:id="8"/>
    </w:p>
    <w:p w:rsidR="001B41AC" w:rsidRDefault="00151E55">
      <w:pPr>
        <w:pStyle w:val="paragraphStyleText"/>
      </w:pPr>
      <w:r>
        <w:rPr>
          <w:rStyle w:val="fontStyleText"/>
        </w:rPr>
        <w:t>Оценка результатов формирования критического мышления играет важную роль в образовательном процессе, особенно для младших школьников. Основной задачей данной оценки является выявление уровня развития навыков, связанных с критическим мышлением, таких как анализ, синтез, обобщение и установление причинно-следственных связей. Важно отметить, что оценка проводится с использованием трёхбалльной системы: «0» указывает на отсутствие проявления навыка, «1» - на его частичное проявление, и «2» - на полное проявление [9].</w:t>
      </w:r>
    </w:p>
    <w:p w:rsidR="001B41AC" w:rsidRDefault="00151E55">
      <w:pPr>
        <w:pStyle w:val="paragraphStyleText"/>
      </w:pPr>
      <w:r>
        <w:rPr>
          <w:rStyle w:val="fontStyleText"/>
        </w:rPr>
        <w:t>В процессе исследования учащихся была проведена серия тестов, в которых определялись различные аспекты их критического мышления. Результаты показали, что уровень наблюдательности, анализа и синтеза находился на среднем уровне, в то время как способности к обобщению и абстрактному мышлению оказались высокими [18]. Эти данные свидетельствуют о том, что младшие школьники способны осваивать более сложные мыслительные операции, что является положительным моментом в их образовательной траектории.</w:t>
      </w:r>
    </w:p>
    <w:p w:rsidR="001B41AC" w:rsidRDefault="00151E55">
      <w:pPr>
        <w:pStyle w:val="paragraphStyleText"/>
      </w:pPr>
      <w:r>
        <w:rPr>
          <w:rStyle w:val="fontStyleText"/>
        </w:rPr>
        <w:t>Система оценки критического мышления должна включать как формативные, так и суммативные методы. Формативная оценка помогает выявить сильные и слабые стороны развития учащихся, в то время как суммативная фиксирует конечные результаты и достижения. Это важно как для самих учащихся, так и для педагогов, поскольку позволяет корректировать образовательный процесс в соответствии с установленными стандартами и требованиями современного рынка труда [5]. Более того, проект ОЭСР направлен на стандартизацию оценки критического мышления и креативности, что, в свою очередь, значительно упростит процесс внедрения таких оценочных систем в практику образовательных учреждений [17].</w:t>
      </w:r>
    </w:p>
    <w:p w:rsidR="001B41AC" w:rsidRDefault="00151E55">
      <w:pPr>
        <w:pStyle w:val="paragraphStyleText"/>
      </w:pPr>
      <w:r>
        <w:rPr>
          <w:rStyle w:val="fontStyleText"/>
        </w:rPr>
        <w:lastRenderedPageBreak/>
        <w:t>Разработка и применение инструментов оценки критического мышления у школьников зачастую требует комплексного подхода. Например, необходимо учитывать индивидуальные особенности учащихся, а также внедрять различные задания, подходящие для их уровня развития. Эфективная оценка навыков критического мышления может значительно повысить интерес учеников к учебному материалу и заложить основы для их дальнейшего успешного обучения [6].</w:t>
      </w:r>
    </w:p>
    <w:p w:rsidR="001B41AC" w:rsidRDefault="00151E55">
      <w:pPr>
        <w:pStyle w:val="paragraphStyleText"/>
      </w:pPr>
      <w:r>
        <w:rPr>
          <w:rStyle w:val="fontStyleText"/>
        </w:rPr>
        <w:t>Таким образом, результативная оценка критического мышления способствует не только саморазвитию учащихся, но и формированию их профессональных компетиций, что становится необходимым для успешного будущего в условиях современного рынка труда. Использование разнообразных методов и подходов, таких как тесты и аналитические задания, позволяет педагогам эффективно оценивать и развивать критическое мышление у своих учеников, обеспечивая тем самым более качественный образовательный процесс.</w:t>
      </w:r>
    </w:p>
    <w:p w:rsidR="001B41AC" w:rsidRDefault="001B41AC">
      <w:pPr>
        <w:sectPr w:rsidR="001B41AC">
          <w:footerReference w:type="default" r:id="rId13"/>
          <w:pgSz w:w="11905" w:h="16837"/>
          <w:pgMar w:top="1440" w:right="1440" w:bottom="1440" w:left="1440" w:header="720" w:footer="720" w:gutter="0"/>
          <w:cols w:space="720"/>
        </w:sectPr>
      </w:pPr>
    </w:p>
    <w:p w:rsidR="001B41AC" w:rsidRDefault="00151E55">
      <w:pPr>
        <w:pStyle w:val="1"/>
      </w:pPr>
      <w:bookmarkStart w:id="9" w:name="_Toc197784808"/>
      <w:r>
        <w:lastRenderedPageBreak/>
        <w:t>Заключение</w:t>
      </w:r>
      <w:bookmarkEnd w:id="9"/>
    </w:p>
    <w:p w:rsidR="001B41AC" w:rsidRDefault="00151E55">
      <w:pPr>
        <w:pStyle w:val="paragraphStyleText"/>
      </w:pPr>
      <w:r>
        <w:rPr>
          <w:rStyle w:val="fontStyleText"/>
        </w:rPr>
        <w:t>Формирование критического мышления у младших школьников является важной задачей, которая требует комплексного подхода и применения разнообразных методов. В ходе нашего исследования мы рассмотрели различные аспекты этой темы, начиная с введения в концепцию критического мышления и заканчивая оценкой результатов его формирования. Критическое мышление, как способность анализировать, оценивать и интерпретировать информацию, играет ключевую роль в образовательном процессе, особенно в начальной школе, когда закладываются основы для дальнейшего обучения и развития.</w:t>
      </w:r>
    </w:p>
    <w:p w:rsidR="001B41AC" w:rsidRDefault="00151E55">
      <w:pPr>
        <w:pStyle w:val="paragraphStyleText"/>
      </w:pPr>
      <w:r>
        <w:rPr>
          <w:rStyle w:val="fontStyleText"/>
        </w:rPr>
        <w:t>Методы формирования критического мышления, такие как метод "Развитие критического мышления" (ТРКМ), показали свою эффективность в контексте уроков русского языка, литературного чтения и окружающего мира. Эти методы способствуют не только развитию аналитических навыков, но и формированию у детей умения задавать вопросы, высказывать собственное мнение и аргументировать его. Прием "Верите ли вы, что..." стал одним из инструментов, который позволяет вовлечь детей в обсуждение, стимулируя их интерес и желание участвовать в диалоге. Это создает условия для активного обучения, где каждый ученик может внести свой вклад в общий процесс.</w:t>
      </w:r>
    </w:p>
    <w:p w:rsidR="001B41AC" w:rsidRDefault="00151E55">
      <w:pPr>
        <w:pStyle w:val="paragraphStyleText"/>
      </w:pPr>
      <w:r>
        <w:rPr>
          <w:rStyle w:val="fontStyleText"/>
        </w:rPr>
        <w:t>Условия для успешного формирования критического мышления включают создание атмосферы доверия и поддержки в классе. Важно, чтобы дети чувствовали себя комфортно, выражая свои мысли и задавая вопросы. Учитель, в свою очередь, должен быть готов к тому, чтобы выслушать и поддержать инициативу учеников, направляя их в нужное русло. Это требует от педагога не только профессиональных знаний, но и умения быть гибким, адаптироваться к потребностям класса и индивидуальным особенностям каждого ученика.</w:t>
      </w:r>
    </w:p>
    <w:p w:rsidR="001B41AC" w:rsidRDefault="00151E55">
      <w:pPr>
        <w:pStyle w:val="paragraphStyleText"/>
      </w:pPr>
      <w:r>
        <w:rPr>
          <w:rStyle w:val="fontStyleText"/>
        </w:rPr>
        <w:lastRenderedPageBreak/>
        <w:t>Проектная деятельность, как метод разработки навыков критического мышления, также заслуживает особого внимания. Она позволяет детям работать в группах, обсуждать идеи, делиться мнениями и находить решения совместно. Проекты могут быть связаны с темами, изучаемыми на уроках, и давать возможность применять полученные знания на практике. Это не только развивает критическое мышление, но и способствует формированию командного духа и навыков сотрудничества.</w:t>
      </w:r>
    </w:p>
    <w:p w:rsidR="001B41AC" w:rsidRDefault="00151E55">
      <w:pPr>
        <w:pStyle w:val="paragraphStyleText"/>
      </w:pPr>
      <w:r>
        <w:rPr>
          <w:rStyle w:val="fontStyleText"/>
        </w:rPr>
        <w:t>Применение теоретических основ на практике является важным этапом в формировании критического мышления. Учителя должны интегрировать методы и приемы в свою повседневную практику, создавая условия для активного участия детей в учебном процессе. Оценка результатов формирования критического мышления должна быть комплексной и учитывать как количественные, так и качественные показатели. Это может включать в себя как тестирование, так и наблюдение за поведением учеников в классе, их активностью и вовлеченностью в обсуждения.</w:t>
      </w:r>
    </w:p>
    <w:p w:rsidR="001B41AC" w:rsidRDefault="00151E55">
      <w:pPr>
        <w:pStyle w:val="paragraphStyleText"/>
      </w:pPr>
      <w:r>
        <w:rPr>
          <w:rStyle w:val="fontStyleText"/>
        </w:rPr>
        <w:t>Таким образом, формирование критического мышления у младших школьников — это многогранный процесс, требующий внимания и усилий со стороны педагогов. Важно помнить, что критическое мышление не является конечной целью, а представляет собой непрерывный процесс, который будет сопровождать ребенка на протяжении всего его обучения. Создание условий для его развития в начальной школе закладывает фундамент для успешного обучения в будущем, формируя у детей навыки, которые будут необходимы им в жизни.</w:t>
      </w:r>
    </w:p>
    <w:p w:rsidR="001B41AC" w:rsidRDefault="001B41AC">
      <w:pPr>
        <w:sectPr w:rsidR="001B41AC">
          <w:footerReference w:type="default" r:id="rId14"/>
          <w:pgSz w:w="11905" w:h="16837"/>
          <w:pgMar w:top="1440" w:right="1440" w:bottom="1440" w:left="1440" w:header="720" w:footer="720" w:gutter="0"/>
          <w:cols w:space="720"/>
        </w:sectPr>
      </w:pPr>
    </w:p>
    <w:p w:rsidR="001B41AC" w:rsidRDefault="00151E55">
      <w:pPr>
        <w:pStyle w:val="1"/>
      </w:pPr>
      <w:bookmarkStart w:id="10" w:name="_Toc197784809"/>
      <w:r>
        <w:lastRenderedPageBreak/>
        <w:t>Список литературы</w:t>
      </w:r>
      <w:bookmarkEnd w:id="10"/>
    </w:p>
    <w:p w:rsidR="001B41AC" w:rsidRDefault="00151E55">
      <w:pPr>
        <w:pStyle w:val="paragraphStyleText"/>
      </w:pPr>
      <w:r>
        <w:rPr>
          <w:rStyle w:val="fontStyleText"/>
        </w:rPr>
        <w:t>1. 10 приемов для развития критического мышления в школе... [Электронный ресурс] // pedsovet.org - Режим доступа: https://pedsovet.org/article/10-priemov-dla-razvitia-kriticeskogo-myslenia-v-skole-i-doma, свободный. - Загл. с экрана</w:t>
      </w:r>
    </w:p>
    <w:p w:rsidR="001B41AC" w:rsidRDefault="00151E55">
      <w:pPr>
        <w:pStyle w:val="paragraphStyleText"/>
      </w:pPr>
      <w:r>
        <w:rPr>
          <w:rStyle w:val="fontStyleText"/>
        </w:rPr>
        <w:t>2. «Проектная деятельность младших школьников" - скачать [Электронный ресурс] // solncesvet.ru - Режим доступа: https://solncesvet.ru/opublikovannyie-materialyi/proektnaya-deyatelnost-mladshih-shkolnik.261063936/, свободный. - Загл. с экрана</w:t>
      </w:r>
    </w:p>
    <w:p w:rsidR="001B41AC" w:rsidRDefault="00151E55">
      <w:pPr>
        <w:pStyle w:val="paragraphStyleText"/>
      </w:pPr>
      <w:r>
        <w:rPr>
          <w:rStyle w:val="fontStyleText"/>
        </w:rPr>
        <w:t>3. «приёмы «технологии развития критического мышления»... [Электронный ресурс] // nsportal.ru - Режим доступа: https://nsportal.ru/nachalnaya-shkola/raznoe/2020/01/27/priyomy-tehnologii-razvitiya-kriticheskogo-myshleniya-v, свободный. - Загл. с экрана</w:t>
      </w:r>
    </w:p>
    <w:p w:rsidR="001B41AC" w:rsidRDefault="00151E55">
      <w:pPr>
        <w:pStyle w:val="paragraphStyleText"/>
      </w:pPr>
      <w:r>
        <w:rPr>
          <w:rStyle w:val="fontStyleText"/>
        </w:rPr>
        <w:t>4. Выпускная квалификационная работа [Электронный ресурс] // dspace.tltsu.ru - Режим доступа: https://dspace.tltsu.ru/bitstream/123456789/22563/1/трунова о.а._ппобд-1602а.pdf, свободный. - Загл. с экрана</w:t>
      </w:r>
    </w:p>
    <w:p w:rsidR="001B41AC" w:rsidRDefault="00151E55">
      <w:pPr>
        <w:pStyle w:val="paragraphStyleText"/>
      </w:pPr>
      <w:r>
        <w:rPr>
          <w:rStyle w:val="fontStyleText"/>
        </w:rPr>
        <w:t>5. Выпускная квалификационная работа [Электронный ресурс] // dspace.tltsu.ru - Режим доступа: https://dspace.tltsu.ru/bitstream/123456789/24486/1/киселева а.в._ппоб-1802а.pdf, свободный. - Загл. с экрана</w:t>
      </w:r>
    </w:p>
    <w:p w:rsidR="001B41AC" w:rsidRDefault="00151E55">
      <w:pPr>
        <w:pStyle w:val="paragraphStyleText"/>
      </w:pPr>
      <w:r>
        <w:rPr>
          <w:rStyle w:val="fontStyleText"/>
        </w:rPr>
        <w:t>6. Картинки по запросу "оценка результатов обучения критическому мышлению" [Электронный ресурс] // yandex.ru - Режим доступа: https://yandex.ru/images/search?text=оценка результатов обучения критическому мышлению, свободный. - Загл. с экрана</w:t>
      </w:r>
    </w:p>
    <w:p w:rsidR="001B41AC" w:rsidRPr="004920C5" w:rsidRDefault="00151E55">
      <w:pPr>
        <w:pStyle w:val="paragraphStyleText"/>
        <w:rPr>
          <w:lang w:val="en-US"/>
        </w:rPr>
      </w:pPr>
      <w:r>
        <w:rPr>
          <w:rStyle w:val="fontStyleText"/>
        </w:rPr>
        <w:t xml:space="preserve">7. Суслонова Инна Владимировна, Савинова Светлана Васильевна Критическое мышление младших школьников: специфика и структура развития // Современные образовательные практики в студенческих </w:t>
      </w:r>
      <w:r>
        <w:rPr>
          <w:rStyle w:val="fontStyleText"/>
        </w:rPr>
        <w:lastRenderedPageBreak/>
        <w:t xml:space="preserve">исследованиях. </w:t>
      </w:r>
      <w:r w:rsidRPr="004920C5">
        <w:rPr>
          <w:rStyle w:val="fontStyleText"/>
          <w:lang w:val="en-US"/>
        </w:rPr>
        <w:t>2023. №1. URL: https://cyberleninka.ru/article/n/kriticheskoe-myshlenie-mladshih-shkolnikov-spetsifika-i-struktura-razvitiya (15.12.2024).</w:t>
      </w:r>
    </w:p>
    <w:p w:rsidR="001B41AC" w:rsidRDefault="00151E55">
      <w:pPr>
        <w:pStyle w:val="paragraphStyleText"/>
      </w:pPr>
      <w:r>
        <w:rPr>
          <w:rStyle w:val="fontStyleText"/>
        </w:rPr>
        <w:t>8. Критическое мышление: что это и как его развить [Электронный ресурс] // media.foxford.ru - Режим доступа: https://media.foxford.ru/articles/critical-thinking, свободный. - Загл. с экрана</w:t>
      </w:r>
    </w:p>
    <w:p w:rsidR="001B41AC" w:rsidRDefault="00151E55">
      <w:pPr>
        <w:pStyle w:val="paragraphStyleText"/>
      </w:pPr>
      <w:r>
        <w:rPr>
          <w:rStyle w:val="fontStyleText"/>
        </w:rPr>
        <w:t>9. Лекция №5. Методика оценки эффективности воздействия... [Электронный ресурс] // nsportal.ru - Режим доступа: https://nsportal.ru/vu/istoriko-filologicheskii-fakultet/primenenie-priyomov-tekhnologii-kriticheskogo-myshleniya-na-4, свободный. - Загл. с экрана</w:t>
      </w:r>
    </w:p>
    <w:p w:rsidR="001B41AC" w:rsidRDefault="00151E55">
      <w:pPr>
        <w:pStyle w:val="paragraphStyleText"/>
      </w:pPr>
      <w:r>
        <w:rPr>
          <w:rStyle w:val="fontStyleText"/>
        </w:rPr>
        <w:t>10. Мастер- класс "Технология развития критического мышления на..." [Электронный ресурс] // multiurok.ru - Режим доступа: https://multiurok.ru/files/mastier-klass-tiekhnologhiia-razvitiia-kritichieskogho-myshlieniia-na-urokakh-v-nachal-noi-shkolie.html, свободный. - Загл. с экрана</w:t>
      </w:r>
    </w:p>
    <w:p w:rsidR="001B41AC" w:rsidRDefault="00151E55">
      <w:pPr>
        <w:pStyle w:val="paragraphStyleText"/>
      </w:pPr>
      <w:r>
        <w:rPr>
          <w:rStyle w:val="fontStyleText"/>
        </w:rPr>
        <w:t>11. Мастер-класс " Использование приемов технологии критического... [Электронный ресурс] // infourok.ru - Режим доступа: https://infourok.ru/master-klass-ispolzovanie-priemov-tehnologii-kriticheskogo-myshleniya-na-urokah-v-nachalnoj-shkole-6721081.html, свободный. - Загл. с экрана</w:t>
      </w:r>
    </w:p>
    <w:p w:rsidR="001B41AC" w:rsidRDefault="00151E55">
      <w:pPr>
        <w:pStyle w:val="paragraphStyleText"/>
      </w:pPr>
      <w:r>
        <w:rPr>
          <w:rStyle w:val="fontStyleText"/>
        </w:rPr>
        <w:t>12. Мастер-класс «Использование приемов критического...» [Электронный ресурс] // infourok.ru - Режим доступа: https://infourok.ru/masterklass-ispolzovanie-priemov-kriticheskogo-mishleniya-na-urokah-v-nachalnoy-shkole-3715740.html, свободный. - Загл. с экрана</w:t>
      </w:r>
    </w:p>
    <w:p w:rsidR="001B41AC" w:rsidRDefault="00151E55">
      <w:pPr>
        <w:pStyle w:val="paragraphStyleText"/>
      </w:pPr>
      <w:r>
        <w:rPr>
          <w:rStyle w:val="fontStyleText"/>
        </w:rPr>
        <w:t>13. Методическое пособие "Приёмы технологии развития..." [Электронный ресурс] // kopilkaurokov.ru - Режим доступа: https://kopilkaurokov.ru/russkiyyazik/prochee/metodicheskoe_posobie_priiomy_tekhnologii_razvitiia_kriticheskogo_myshleniia_na_, свободный. - Загл. с экрана</w:t>
      </w:r>
    </w:p>
    <w:p w:rsidR="001B41AC" w:rsidRDefault="00151E55">
      <w:pPr>
        <w:pStyle w:val="paragraphStyleText"/>
      </w:pPr>
      <w:r>
        <w:rPr>
          <w:rStyle w:val="fontStyleText"/>
        </w:rPr>
        <w:lastRenderedPageBreak/>
        <w:t>14. Методы и приемы технологии «Развития критического...» [Электронный ресурс] // multiurok.ru - Режим доступа: https://multiurok.ru/index.php/files/metody-i-priemy-tekhnologii-razvitiia-kriticheskog.html, свободный. - Загл. с экрана</w:t>
      </w:r>
    </w:p>
    <w:p w:rsidR="001B41AC" w:rsidRPr="00032A24" w:rsidRDefault="00151E55">
      <w:pPr>
        <w:pStyle w:val="paragraphStyleText"/>
        <w:rPr>
          <w:lang w:val="en-US"/>
        </w:rPr>
      </w:pPr>
      <w:r>
        <w:rPr>
          <w:rStyle w:val="fontStyleText"/>
        </w:rPr>
        <w:t xml:space="preserve">15. Чердынцева Евгения Валерьевна Организация проектной деятельности в начальной школе // Известия Саратовского университета. Новая серия. Серия Акмеология образования. Психология развития. 2009. </w:t>
      </w:r>
      <w:r w:rsidRPr="00032A24">
        <w:rPr>
          <w:rStyle w:val="fontStyleText"/>
          <w:lang w:val="en-US"/>
        </w:rPr>
        <w:t>№1. URL: https://cyberleninka.ru/article/n/organizatsiya-proektnoy-deyatelnosti-v-nachalnoy-shkole (10.12.2024).</w:t>
      </w:r>
    </w:p>
    <w:p w:rsidR="001B41AC" w:rsidRDefault="00151E55">
      <w:pPr>
        <w:pStyle w:val="paragraphStyleText"/>
      </w:pPr>
      <w:r>
        <w:rPr>
          <w:rStyle w:val="fontStyleText"/>
        </w:rPr>
        <w:t>16. Организация проектной деятельности на уроках в начальных... [Электронный ресурс] // moluch.ru - Режим доступа: https://moluch.ru/archive/392/86551/, свободный. - Загл. с экрана</w:t>
      </w:r>
    </w:p>
    <w:p w:rsidR="001B41AC" w:rsidRDefault="00151E55">
      <w:pPr>
        <w:pStyle w:val="paragraphStyleText"/>
      </w:pPr>
      <w:r>
        <w:rPr>
          <w:rStyle w:val="fontStyleText"/>
        </w:rPr>
        <w:t>17. Оценка уровня развития критического мышления учащихся... [Электронный ресурс] // psyhoinfo.ru - Режим доступа: https://psyhoinfo.ru/obsuzhdenie-problem-i-razrabotok-svyazannyh-s-realizaciey-trebovaniy-standarta-obrazovaniya-fgos-k-lichnostnym-i-metapredmetnym-rezultatam-obuchayushchihsya/otsenka-urovnya-razvitiya-kriticheskogo-mishleniya-uchaschihsya, свободный. - Загл. с экрана</w:t>
      </w:r>
    </w:p>
    <w:p w:rsidR="001B41AC" w:rsidRPr="004920C5" w:rsidRDefault="00151E55">
      <w:pPr>
        <w:pStyle w:val="paragraphStyleText"/>
        <w:rPr>
          <w:lang w:val="en-US"/>
        </w:rPr>
      </w:pPr>
      <w:r>
        <w:rPr>
          <w:rStyle w:val="fontStyleText"/>
        </w:rPr>
        <w:t xml:space="preserve">18. Кабышева М.О. ОЦЕНКА ЭФФЕКТИВНОСТИ ВЫДЕЛЕННОГО КУРСА ДЛЯ РАЗВИТИЯ КРИТИЧЕСКОГО МЫШЛЕНИЯ У СТУДЕНТОВ // Вестник Казахского национального женского педагогического университета. </w:t>
      </w:r>
      <w:r w:rsidRPr="004920C5">
        <w:rPr>
          <w:rStyle w:val="fontStyleText"/>
          <w:lang w:val="en-US"/>
        </w:rPr>
        <w:t>2022. №2. URL: https://cyberleninka.ru/article/n/otsenka-effektivnosti-vydelennogo-kursa-dlya-razvitiya-kriticheskogo-myshleniya-u-studentov (21.12.2024).</w:t>
      </w:r>
    </w:p>
    <w:p w:rsidR="001B41AC" w:rsidRPr="004920C5" w:rsidRDefault="00151E55">
      <w:pPr>
        <w:pStyle w:val="paragraphStyleText"/>
        <w:rPr>
          <w:lang w:val="en-US"/>
        </w:rPr>
      </w:pPr>
      <w:r w:rsidRPr="004920C5">
        <w:rPr>
          <w:rStyle w:val="fontStyleText"/>
          <w:lang w:val="en-US"/>
        </w:rPr>
        <w:t xml:space="preserve">19. </w:t>
      </w:r>
      <w:r>
        <w:rPr>
          <w:rStyle w:val="fontStyleText"/>
        </w:rPr>
        <w:t>Презентация</w:t>
      </w:r>
      <w:r w:rsidRPr="004920C5">
        <w:rPr>
          <w:rStyle w:val="fontStyleText"/>
          <w:lang w:val="en-US"/>
        </w:rPr>
        <w:t xml:space="preserve"> PowerPoint [</w:t>
      </w:r>
      <w:r>
        <w:rPr>
          <w:rStyle w:val="fontStyleText"/>
        </w:rPr>
        <w:t>Электронный</w:t>
      </w:r>
      <w:r w:rsidRPr="004920C5">
        <w:rPr>
          <w:rStyle w:val="fontStyleText"/>
          <w:lang w:val="en-US"/>
        </w:rPr>
        <w:t xml:space="preserve"> </w:t>
      </w:r>
      <w:r>
        <w:rPr>
          <w:rStyle w:val="fontStyleText"/>
        </w:rPr>
        <w:t>ресурс</w:t>
      </w:r>
      <w:r w:rsidRPr="004920C5">
        <w:rPr>
          <w:rStyle w:val="fontStyleText"/>
          <w:lang w:val="en-US"/>
        </w:rPr>
        <w:t xml:space="preserve">] // shkola1kaluga-r40.gosweb.gosuslugi.ru - </w:t>
      </w:r>
      <w:r>
        <w:rPr>
          <w:rStyle w:val="fontStyleText"/>
        </w:rPr>
        <w:t>Режим</w:t>
      </w:r>
      <w:r w:rsidRPr="004920C5">
        <w:rPr>
          <w:rStyle w:val="fontStyleText"/>
          <w:lang w:val="en-US"/>
        </w:rPr>
        <w:t xml:space="preserve"> </w:t>
      </w:r>
      <w:r>
        <w:rPr>
          <w:rStyle w:val="fontStyleText"/>
        </w:rPr>
        <w:t>доступа</w:t>
      </w:r>
      <w:r w:rsidRPr="004920C5">
        <w:rPr>
          <w:rStyle w:val="fontStyleText"/>
          <w:lang w:val="en-US"/>
        </w:rPr>
        <w:t xml:space="preserve">: https://shkola1kaluga-r40.gosweb.gosuslugi.ru/netcat_files/152/2399/troshkina_i.v._ispol_zovanie_trkm.pdf, </w:t>
      </w:r>
      <w:r>
        <w:rPr>
          <w:rStyle w:val="fontStyleText"/>
        </w:rPr>
        <w:t>свободный</w:t>
      </w:r>
      <w:r w:rsidRPr="004920C5">
        <w:rPr>
          <w:rStyle w:val="fontStyleText"/>
          <w:lang w:val="en-US"/>
        </w:rPr>
        <w:t xml:space="preserve">. - </w:t>
      </w:r>
      <w:r>
        <w:rPr>
          <w:rStyle w:val="fontStyleText"/>
        </w:rPr>
        <w:t>Загл</w:t>
      </w:r>
      <w:r w:rsidRPr="004920C5">
        <w:rPr>
          <w:rStyle w:val="fontStyleText"/>
          <w:lang w:val="en-US"/>
        </w:rPr>
        <w:t xml:space="preserve">. </w:t>
      </w:r>
      <w:r>
        <w:rPr>
          <w:rStyle w:val="fontStyleText"/>
        </w:rPr>
        <w:t>с</w:t>
      </w:r>
      <w:r w:rsidRPr="004920C5">
        <w:rPr>
          <w:rStyle w:val="fontStyleText"/>
          <w:lang w:val="en-US"/>
        </w:rPr>
        <w:t xml:space="preserve"> </w:t>
      </w:r>
      <w:r>
        <w:rPr>
          <w:rStyle w:val="fontStyleText"/>
        </w:rPr>
        <w:t>экрана</w:t>
      </w:r>
    </w:p>
    <w:p w:rsidR="001B41AC" w:rsidRDefault="00151E55">
      <w:pPr>
        <w:pStyle w:val="paragraphStyleText"/>
      </w:pPr>
      <w:r>
        <w:rPr>
          <w:rStyle w:val="fontStyleText"/>
        </w:rPr>
        <w:lastRenderedPageBreak/>
        <w:t>20. Приемы технологии развития критического мышления... [Электронный ресурс] // kiro-karelia.ru - Режим доступа: https://kiro-karelia.ru/activity/journal/nomera/priemy-tehnologii-razvitiya-kriticheskogo-myshleniya-v-obuchenii-mladshih-shkolnikov, свободный. - Загл. с экрана</w:t>
      </w:r>
    </w:p>
    <w:p w:rsidR="001B41AC" w:rsidRPr="004920C5" w:rsidRDefault="00151E55">
      <w:pPr>
        <w:pStyle w:val="paragraphStyleText"/>
        <w:rPr>
          <w:lang w:val="en-US"/>
        </w:rPr>
      </w:pPr>
      <w:r>
        <w:rPr>
          <w:rStyle w:val="fontStyleText"/>
        </w:rPr>
        <w:t xml:space="preserve">21. Белоусова Е.Г., Белоусова М.В. ПРИМЕНЕНИЕ ПРИЁМОВ ТЕХНОЛОГИИ РАЗВИТИЯ КРИТИЧЕСКОГО МЫШЛЕНИЯ В ШКОЛЕ // Инновационная наука. </w:t>
      </w:r>
      <w:r w:rsidRPr="004920C5">
        <w:rPr>
          <w:rStyle w:val="fontStyleText"/>
          <w:lang w:val="en-US"/>
        </w:rPr>
        <w:t>2021. №11-2. URL: https://cyberleninka.ru/article/n/primenenie-priyomov-tehnologii-razvitiya-kriticheskogo-myshleniya-v-shkole (11.12.2024).</w:t>
      </w:r>
    </w:p>
    <w:p w:rsidR="001B41AC" w:rsidRDefault="00151E55">
      <w:pPr>
        <w:pStyle w:val="paragraphStyleText"/>
      </w:pPr>
      <w:r>
        <w:rPr>
          <w:rStyle w:val="fontStyleText"/>
        </w:rPr>
        <w:t>22. Приёмы и методы технологии критического мышления [Электронный ресурс] // www.art-talant.org - Режим доступа: https://www.art-talant.org/publikacii/7652-priemy-i-metody-tehnologii-kriticheskogo-myshleniya, свободный. - Загл. с экрана</w:t>
      </w:r>
    </w:p>
    <w:p w:rsidR="001B41AC" w:rsidRDefault="00151E55">
      <w:pPr>
        <w:pStyle w:val="paragraphStyleText"/>
      </w:pPr>
      <w:r>
        <w:rPr>
          <w:rStyle w:val="fontStyleText"/>
        </w:rPr>
        <w:t>23. Приёмы развития критического мышления: технологии, способы... [Электронный ресурс] // practicum.yandex.ru - Режим доступа: https://practicum.yandex.ru/blog/priemy-razvitiya-kriticheskogo-myshleniya/, свободный. - Загл. с экрана</w:t>
      </w:r>
    </w:p>
    <w:p w:rsidR="001B41AC" w:rsidRDefault="00151E55">
      <w:pPr>
        <w:pStyle w:val="paragraphStyleText"/>
      </w:pPr>
      <w:r>
        <w:rPr>
          <w:rStyle w:val="fontStyleText"/>
        </w:rPr>
        <w:t>24. Проектная деятельность младших школьников [Электронный ресурс] // infourok.ru - Режим доступа: https://infourok.ru/proektnaya-deyatelnost-mladshih-shkolnikov-7462603.html, свободный. - Загл. с экрана</w:t>
      </w:r>
    </w:p>
    <w:p w:rsidR="001B41AC" w:rsidRDefault="00151E55">
      <w:pPr>
        <w:pStyle w:val="paragraphStyleText"/>
      </w:pPr>
      <w:r>
        <w:rPr>
          <w:rStyle w:val="fontStyleText"/>
        </w:rPr>
        <w:t>25. "Развитие критического мышления младших школьников" Из... [Электронный ресурс] // multiurok.ru - Режим доступа: https://multiurok.ru/index.php/files/razvitie-kriticheskogo-myshleniia-mladshikh-shko-2.html, свободный. - Загл. с экрана</w:t>
      </w:r>
    </w:p>
    <w:p w:rsidR="001B41AC" w:rsidRDefault="00151E55">
      <w:pPr>
        <w:pStyle w:val="paragraphStyleText"/>
      </w:pPr>
      <w:r>
        <w:rPr>
          <w:rStyle w:val="fontStyleText"/>
        </w:rPr>
        <w:t>26. Развитие критического мышления младших школьников на... [Электронный ресурс] // infourok.ru - Режим доступа: https://infourok.ru/razvitie-kriticheskogo-myshleniya-mladshih-shkolnikov-na-urokah-5319266.html, свободный. - Загл. с экрана</w:t>
      </w:r>
    </w:p>
    <w:p w:rsidR="001B41AC" w:rsidRDefault="00151E55">
      <w:pPr>
        <w:pStyle w:val="paragraphStyleText"/>
      </w:pPr>
      <w:r>
        <w:rPr>
          <w:rStyle w:val="fontStyleText"/>
        </w:rPr>
        <w:lastRenderedPageBreak/>
        <w:t>27. ТРКМ этап «Вызов»: методики развития критического мышления... [Электронный ресурс] // orionschool.ru - Режим доступа: https://orionschool.ru/blog/tpost/5cexse4mh1-trkm-etap-vizov-metodiki-razvitiya-kriti, свободный. - Загл. с экрана</w:t>
      </w:r>
    </w:p>
    <w:p w:rsidR="001B41AC" w:rsidRDefault="00151E55">
      <w:pPr>
        <w:pStyle w:val="paragraphStyleText"/>
      </w:pPr>
      <w:r>
        <w:rPr>
          <w:rStyle w:val="fontStyleText"/>
        </w:rPr>
        <w:t>28. Технология развития критического мышления [Электронный ресурс] // spravochnick.ru - Режим доступа: https://spravochnick.ru/pedagogika/tehnologiya_razvitiya_kriticheskogo_myshleniya/, свободный. - Загл. с экрана</w:t>
      </w:r>
    </w:p>
    <w:p w:rsidR="001B41AC" w:rsidRPr="004920C5" w:rsidRDefault="00151E55">
      <w:pPr>
        <w:pStyle w:val="paragraphStyleText"/>
        <w:rPr>
          <w:lang w:val="en-US"/>
        </w:rPr>
      </w:pPr>
      <w:r>
        <w:rPr>
          <w:rStyle w:val="fontStyleText"/>
        </w:rPr>
        <w:t xml:space="preserve">29. Рекина Юлия Владимировна УСЛОВИЯ РАЗВИТИЯ КРИТИЧЕСКОГО МЫШЛЕНИЯ У УЧАЩИХСЯ ОСНОВНОЙ ШКОЛЫ // Современное педагогическое образование. </w:t>
      </w:r>
      <w:r w:rsidRPr="004920C5">
        <w:rPr>
          <w:rStyle w:val="fontStyleText"/>
          <w:lang w:val="en-US"/>
        </w:rPr>
        <w:t>2022. №6. URL: https://cyberleninka.ru/article/n/usloviya-razvitiya-kriticheskogo-myshleniya-u-uchaschihsya-osnovnoy-shkoly (13.12.2024).</w:t>
      </w:r>
    </w:p>
    <w:p w:rsidR="001B41AC" w:rsidRDefault="00151E55">
      <w:pPr>
        <w:pStyle w:val="paragraphStyleText"/>
      </w:pPr>
      <w:r>
        <w:rPr>
          <w:rStyle w:val="fontStyleText"/>
        </w:rPr>
        <w:t>30. Формирование навыков критического мышления [Электронный ресурс] // www.publishing-vak.ru - Режим доступа: http://www.publishing-vak.ru/file/archive-pedagogy-2024-5/c21-samokhina.pdf, свободный. - Загл. с экрана</w:t>
      </w:r>
    </w:p>
    <w:p w:rsidR="001B41AC" w:rsidRDefault="00151E55">
      <w:pPr>
        <w:pStyle w:val="paragraphStyleText"/>
      </w:pPr>
      <w:r>
        <w:rPr>
          <w:rStyle w:val="fontStyleText"/>
        </w:rPr>
        <w:t>31. из опыта работы «использование технологии критического...» [Электронный ресурс] // nsportal.ru - Режим доступа: https://nsportal.ru/nachalnaya-shkola/materialy-mo/2022/10/28/iz-opyta-raboty-ispolzovanie-tehnologii-kriticheskogo, свободный. - Загл. с экрана</w:t>
      </w:r>
    </w:p>
    <w:p w:rsidR="001B41AC" w:rsidRDefault="00151E55">
      <w:pPr>
        <w:pStyle w:val="paragraphStyleText"/>
      </w:pPr>
      <w:r>
        <w:rPr>
          <w:rStyle w:val="fontStyleText"/>
        </w:rPr>
        <w:t>32. методы и приемы технологии критического мышления [Электронный ресурс] // nsportal.ru - Режим доступа: https://nsportal.ru/shkola/obshchepedagogicheskie-tekhnologii/library/2012/11/21/metody-i-priemy-tekhnologii, свободный. - Загл. с экрана</w:t>
      </w:r>
    </w:p>
    <w:p w:rsidR="001B41AC" w:rsidRDefault="00151E55">
      <w:pPr>
        <w:pStyle w:val="paragraphStyleText"/>
      </w:pPr>
      <w:r>
        <w:rPr>
          <w:rStyle w:val="fontStyleText"/>
        </w:rPr>
        <w:t>33. проектная деятельность в обучении младших школьников [Электронный ресурс] // nsportal.ru - Режим доступа: https://nsportal.ru/nachalnaya-shkola/obshchepedagogicheskie-</w:t>
      </w:r>
      <w:r>
        <w:rPr>
          <w:rStyle w:val="fontStyleText"/>
        </w:rPr>
        <w:lastRenderedPageBreak/>
        <w:t>tekhnologii/2015/05/02/proektnaya-deyatelnost-v-obuchenii, свободный. - Загл. с экрана</w:t>
      </w:r>
    </w:p>
    <w:p w:rsidR="001B41AC" w:rsidRDefault="00151E55">
      <w:pPr>
        <w:pStyle w:val="paragraphStyleText"/>
      </w:pPr>
      <w:r>
        <w:rPr>
          <w:rStyle w:val="fontStyleText"/>
        </w:rPr>
        <w:t>34. развитие критического мышления младшего школьника [Электронный ресурс] // nsportal.ru - Режим доступа: https://nsportal.ru/nachalnaya-shkola/raznoe/2014/11/22/razvitie-kriticheskogo-myshleniya-mladshego-shkolnika, свободный. - Загл. с экрана</w:t>
      </w:r>
    </w:p>
    <w:p w:rsidR="001B41AC" w:rsidRDefault="00151E55">
      <w:pPr>
        <w:pStyle w:val="paragraphStyleText"/>
      </w:pPr>
      <w:r>
        <w:rPr>
          <w:rStyle w:val="fontStyleText"/>
        </w:rPr>
        <w:t>35. учебные условия для развития критического мышления... [Электронный ресурс] // nsportal.ru - Режим доступа: https://nsportal.ru/shkola/algebra/library/2016/02/05/uchebnye-usloviya-dlya-razvitiya-kriticheskogo-myshleniya, свободный. - Загл. с экрана</w:t>
      </w:r>
    </w:p>
    <w:sectPr w:rsidR="001B41AC" w:rsidSect="001B41AC">
      <w:footerReference w:type="default" r:id="rId15"/>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AF" w:rsidRDefault="006E06AF" w:rsidP="001B41AC">
      <w:pPr>
        <w:spacing w:after="0" w:line="240" w:lineRule="auto"/>
      </w:pPr>
      <w:r>
        <w:separator/>
      </w:r>
    </w:p>
  </w:endnote>
  <w:endnote w:type="continuationSeparator" w:id="1">
    <w:p w:rsidR="006E06AF" w:rsidRDefault="006E06AF" w:rsidP="001B4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3</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25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7</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9</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11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13</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15</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17</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AC" w:rsidRDefault="00FC3234">
    <w:pPr>
      <w:pStyle w:val="paragraphStylePageNum"/>
    </w:pPr>
    <w:r>
      <w:fldChar w:fldCharType="begin"/>
    </w:r>
    <w:r w:rsidR="00151E55">
      <w:rPr>
        <w:rStyle w:val="fontStyleText"/>
      </w:rPr>
      <w:instrText>PAGE</w:instrText>
    </w:r>
    <w:r>
      <w:fldChar w:fldCharType="separate"/>
    </w:r>
    <w:r w:rsidR="007F5EBF">
      <w:rPr>
        <w:rStyle w:val="fontStyleText"/>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AF" w:rsidRDefault="006E06AF" w:rsidP="001B41AC">
      <w:pPr>
        <w:spacing w:after="0" w:line="240" w:lineRule="auto"/>
      </w:pPr>
      <w:r>
        <w:separator/>
      </w:r>
    </w:p>
  </w:footnote>
  <w:footnote w:type="continuationSeparator" w:id="1">
    <w:p w:rsidR="006E06AF" w:rsidRDefault="006E06AF" w:rsidP="001B41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41AC"/>
    <w:rsid w:val="00032A24"/>
    <w:rsid w:val="00151E55"/>
    <w:rsid w:val="001B41AC"/>
    <w:rsid w:val="004920C5"/>
    <w:rsid w:val="006E06AF"/>
    <w:rsid w:val="007F5EBF"/>
    <w:rsid w:val="00C92D5B"/>
    <w:rsid w:val="00F7092E"/>
    <w:rsid w:val="00FC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41AC"/>
    <w:pPr>
      <w:spacing w:after="160"/>
    </w:pPr>
    <w:rPr>
      <w:rFonts w:ascii="Times New Roman" w:eastAsia="Times New Roman" w:hAnsi="Times New Roman" w:cs="Times New Roman"/>
      <w:color w:val="000000"/>
      <w:sz w:val="22"/>
      <w:szCs w:val="22"/>
    </w:rPr>
  </w:style>
  <w:style w:type="paragraph" w:styleId="1">
    <w:name w:val="heading 1"/>
    <w:basedOn w:val="a"/>
    <w:rsid w:val="001B41AC"/>
    <w:pPr>
      <w:outlineLvl w:val="0"/>
    </w:pPr>
    <w:rPr>
      <w:b/>
      <w:bCs/>
      <w:sz w:val="32"/>
      <w:szCs w:val="32"/>
    </w:rPr>
  </w:style>
  <w:style w:type="paragraph" w:styleId="2">
    <w:name w:val="heading 2"/>
    <w:basedOn w:val="a"/>
    <w:rsid w:val="001B41AC"/>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1B41AC"/>
    <w:rPr>
      <w:vertAlign w:val="superscript"/>
    </w:rPr>
  </w:style>
  <w:style w:type="table" w:customStyle="1" w:styleId="10">
    <w:name w:val="Обычная таблица1"/>
    <w:uiPriority w:val="99"/>
    <w:rsid w:val="001B41AC"/>
    <w:tblPr>
      <w:tblInd w:w="0" w:type="dxa"/>
      <w:tblCellMar>
        <w:top w:w="0" w:type="dxa"/>
        <w:left w:w="108" w:type="dxa"/>
        <w:bottom w:w="0" w:type="dxa"/>
        <w:right w:w="108" w:type="dxa"/>
      </w:tblCellMar>
    </w:tblPr>
  </w:style>
  <w:style w:type="paragraph" w:customStyle="1" w:styleId="a3">
    <w:name w:val="Колонтитулы"/>
    <w:basedOn w:val="a"/>
    <w:rsid w:val="001B41AC"/>
    <w:rPr>
      <w:rFonts w:ascii="Helvetica Neue" w:eastAsia="Helvetica Neue" w:hAnsi="Helvetica Neue" w:cs="Helvetica Neue"/>
    </w:rPr>
  </w:style>
  <w:style w:type="table" w:customStyle="1" w:styleId="11">
    <w:name w:val="Сетка таблицы1"/>
    <w:uiPriority w:val="99"/>
    <w:rsid w:val="001B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rsid w:val="001B41AC"/>
    <w:pPr>
      <w:spacing w:after="0"/>
    </w:pPr>
  </w:style>
  <w:style w:type="character" w:customStyle="1" w:styleId="a4">
    <w:name w:val="Верхний колонтитул Знак"/>
    <w:rsid w:val="001B41AC"/>
    <w:rPr>
      <w:rFonts w:ascii="Calibri" w:eastAsia="Calibri" w:hAnsi="Calibri" w:cs="Calibri"/>
      <w:color w:val="000000"/>
      <w:sz w:val="22"/>
      <w:szCs w:val="22"/>
    </w:rPr>
  </w:style>
  <w:style w:type="paragraph" w:customStyle="1" w:styleId="13">
    <w:name w:val="Нижний колонтитул1"/>
    <w:basedOn w:val="a"/>
    <w:rsid w:val="001B41AC"/>
    <w:pPr>
      <w:spacing w:after="0"/>
    </w:pPr>
  </w:style>
  <w:style w:type="character" w:customStyle="1" w:styleId="a5">
    <w:name w:val="Нижний колонтитул Знак"/>
    <w:rsid w:val="001B41AC"/>
    <w:rPr>
      <w:rFonts w:ascii="Calibri" w:eastAsia="Calibri" w:hAnsi="Calibri" w:cs="Calibri"/>
      <w:color w:val="000000"/>
      <w:sz w:val="22"/>
      <w:szCs w:val="22"/>
    </w:rPr>
  </w:style>
  <w:style w:type="character" w:customStyle="1" w:styleId="fontStyleText">
    <w:name w:val="fontStyleText"/>
    <w:rsid w:val="001B41AC"/>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1B41AC"/>
    <w:pPr>
      <w:spacing w:after="100"/>
      <w:jc w:val="right"/>
    </w:pPr>
  </w:style>
  <w:style w:type="paragraph" w:customStyle="1" w:styleId="paragraphStyleText">
    <w:name w:val="paragraphStyleText"/>
    <w:basedOn w:val="a"/>
    <w:rsid w:val="001B41AC"/>
    <w:pPr>
      <w:spacing w:after="0" w:line="360" w:lineRule="auto"/>
      <w:ind w:firstLine="720"/>
      <w:jc w:val="both"/>
    </w:pPr>
  </w:style>
  <w:style w:type="paragraph" w:styleId="14">
    <w:name w:val="toc 1"/>
    <w:basedOn w:val="a"/>
    <w:next w:val="a"/>
    <w:autoRedefine/>
    <w:uiPriority w:val="39"/>
    <w:unhideWhenUsed/>
    <w:rsid w:val="004920C5"/>
    <w:pPr>
      <w:spacing w:after="100"/>
    </w:pPr>
  </w:style>
  <w:style w:type="character" w:styleId="a6">
    <w:name w:val="Hyperlink"/>
    <w:basedOn w:val="a0"/>
    <w:uiPriority w:val="99"/>
    <w:unhideWhenUsed/>
    <w:rsid w:val="00492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5114</Words>
  <Characters>29150</Characters>
  <Application>Microsoft Office Word</Application>
  <DocSecurity>0</DocSecurity>
  <Lines>242</Lines>
  <Paragraphs>68</Paragraphs>
  <ScaleCrop>false</ScaleCrop>
  <Company>Ya Blondinko Edition</Company>
  <LinksUpToDate>false</LinksUpToDate>
  <CharactersWithSpaces>34196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Д.К.</dc:creator>
  <cp:lastModifiedBy>Пользователь</cp:lastModifiedBy>
  <cp:revision>2</cp:revision>
  <dcterms:created xsi:type="dcterms:W3CDTF">2025-05-10T13:16:00Z</dcterms:created>
  <dcterms:modified xsi:type="dcterms:W3CDTF">2025-05-10T13:16:00Z</dcterms:modified>
</cp:coreProperties>
</file>