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DD" w:rsidRDefault="006E19DD" w:rsidP="006E19DD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 w:val="28"/>
          <w:szCs w:val="28"/>
        </w:rPr>
      </w:pPr>
      <w:r w:rsidRPr="006E19DD">
        <w:rPr>
          <w:rStyle w:val="c1"/>
          <w:b/>
          <w:color w:val="000000"/>
          <w:sz w:val="28"/>
          <w:szCs w:val="28"/>
        </w:rPr>
        <w:t>Актуальные аспекты совершенствования цифровой грамотности педагогических работников.</w:t>
      </w:r>
    </w:p>
    <w:p w:rsidR="000B4615" w:rsidRDefault="000B4615" w:rsidP="006E19DD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color w:val="000000"/>
          <w:sz w:val="28"/>
          <w:szCs w:val="28"/>
        </w:rPr>
      </w:pPr>
    </w:p>
    <w:p w:rsidR="000B4615" w:rsidRDefault="000B4615" w:rsidP="000B4615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С.Е. Александрова</w:t>
      </w:r>
    </w:p>
    <w:p w:rsidR="000B4615" w:rsidRDefault="000B4615" w:rsidP="000B4615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преподаватель </w:t>
      </w:r>
      <w:proofErr w:type="gramStart"/>
      <w:r>
        <w:rPr>
          <w:rStyle w:val="c1"/>
          <w:color w:val="000000"/>
          <w:sz w:val="28"/>
          <w:szCs w:val="28"/>
        </w:rPr>
        <w:t>Царскосельского</w:t>
      </w:r>
      <w:proofErr w:type="gramEnd"/>
    </w:p>
    <w:p w:rsidR="000B4615" w:rsidRDefault="000B4615" w:rsidP="000B4615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аграрно-технологического колледжа </w:t>
      </w:r>
    </w:p>
    <w:p w:rsidR="000B4615" w:rsidRDefault="000B4615" w:rsidP="000B4615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Санкт-Петербургского государственного</w:t>
      </w:r>
    </w:p>
    <w:p w:rsidR="000B4615" w:rsidRPr="000B4615" w:rsidRDefault="000B4615" w:rsidP="000B4615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аграрного университета.</w:t>
      </w:r>
    </w:p>
    <w:p w:rsidR="006E19DD" w:rsidRDefault="006E19DD" w:rsidP="006E19D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6E19DD" w:rsidRDefault="006E19DD" w:rsidP="006E19D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Ни для кого не секрет, что технический прогресс определяет темпы развития общества. Особенно очевидным данный факт становится в современном социуме, в котором все более приоритетное значение отдается цифровым технологиям, незаменимым сегодня во многих сферах человеческого бытия. Это можно сказать о производстве, науке, медицине, сфере услуг. В современном мире процесс </w:t>
      </w:r>
      <w:proofErr w:type="spellStart"/>
      <w:r>
        <w:rPr>
          <w:rStyle w:val="c1"/>
          <w:color w:val="000000"/>
          <w:sz w:val="28"/>
          <w:szCs w:val="28"/>
        </w:rPr>
        <w:t>цифровизации</w:t>
      </w:r>
      <w:proofErr w:type="spellEnd"/>
      <w:r>
        <w:rPr>
          <w:rStyle w:val="c1"/>
          <w:color w:val="000000"/>
          <w:sz w:val="28"/>
          <w:szCs w:val="28"/>
        </w:rPr>
        <w:t xml:space="preserve"> постепенно охватывает все области жизнедеятельности человека. Важно отметить, что </w:t>
      </w:r>
      <w:proofErr w:type="spellStart"/>
      <w:r>
        <w:rPr>
          <w:rStyle w:val="c1"/>
          <w:color w:val="000000"/>
          <w:sz w:val="28"/>
          <w:szCs w:val="28"/>
        </w:rPr>
        <w:t>цифровизация</w:t>
      </w:r>
      <w:proofErr w:type="spellEnd"/>
      <w:r>
        <w:rPr>
          <w:rStyle w:val="c1"/>
          <w:color w:val="000000"/>
          <w:sz w:val="28"/>
          <w:szCs w:val="28"/>
        </w:rPr>
        <w:t xml:space="preserve"> и информатизация не обходят стороной и образовательный процесс, способствуя формированию так называемой «цифровой образовательной среды», в рамках которой активно внедряются различные современные информационно-компьютерные технологии и ресурсы.</w:t>
      </w:r>
    </w:p>
    <w:p w:rsidR="006E19DD" w:rsidRDefault="006E19DD" w:rsidP="006E19D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свою очередь цифровая образовательная среда требует специальной профессиональной подготовки педагогов, развития у них цифровой грамотности с целью их оптимальной интеграции в современную образовательную систему, чему может препятствовать ряд профессиональных педагогических дефицитов, среди которых очевидным является недостаточное овладение цифровыми навыками.</w:t>
      </w:r>
    </w:p>
    <w:p w:rsidR="006E19DD" w:rsidRDefault="006E19DD" w:rsidP="006E19D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 особо актуальной становится проблема повышения цифровой грамотности педагогов для обеспечения качественного и результативного образовательного процесса. Встает вопрос о важности подготовки специалистов педагогического профиля, развитии у них профессиональных компетенций в сфере цифровых технологий.</w:t>
      </w:r>
    </w:p>
    <w:p w:rsidR="00FB47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9DD">
        <w:rPr>
          <w:rFonts w:ascii="Times New Roman" w:hAnsi="Times New Roman" w:cs="Times New Roman"/>
          <w:sz w:val="28"/>
          <w:szCs w:val="28"/>
        </w:rPr>
        <w:t>Признаки коммуникативно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19DD">
        <w:rPr>
          <w:rFonts w:ascii="Times New Roman" w:hAnsi="Times New Roman" w:cs="Times New Roman"/>
          <w:sz w:val="28"/>
          <w:szCs w:val="28"/>
        </w:rPr>
        <w:t>грамо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E19DD">
        <w:rPr>
          <w:rFonts w:ascii="Times New Roman" w:hAnsi="Times New Roman" w:cs="Times New Roman"/>
          <w:sz w:val="28"/>
          <w:szCs w:val="28"/>
        </w:rPr>
        <w:t>ного человека:</w:t>
      </w:r>
    </w:p>
    <w:p w:rsidR="006E19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понимает отличия цифровых коммуникаций от живого общения</w:t>
      </w:r>
    </w:p>
    <w:p w:rsidR="006E19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использовать современные средства коммуникации</w:t>
      </w:r>
    </w:p>
    <w:p w:rsidR="006E19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осознает наличие особой этики и норм общения в цифровой среде</w:t>
      </w:r>
    </w:p>
    <w:p w:rsidR="006E19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педагог готов работать с новыми современными технологиями – приложениями,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понимает пользу технологических инноваций. При этом наблюдается проблема разрушения навыков живого общения, неумения  ребят строить предложения и грамотно выразить свои мысли и доводы.</w:t>
      </w:r>
    </w:p>
    <w:p w:rsidR="006E19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цифровой грамотности педагога:</w:t>
      </w:r>
    </w:p>
    <w:p w:rsidR="006E19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мотивационно-личностный</w:t>
      </w:r>
      <w:proofErr w:type="spellEnd"/>
    </w:p>
    <w:p w:rsidR="006E19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научно-теоретический</w:t>
      </w:r>
    </w:p>
    <w:p w:rsidR="006E19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деятельно-практический</w:t>
      </w:r>
      <w:r w:rsidR="00E132E2">
        <w:rPr>
          <w:rFonts w:ascii="Times New Roman" w:hAnsi="Times New Roman" w:cs="Times New Roman"/>
          <w:sz w:val="28"/>
          <w:szCs w:val="28"/>
        </w:rPr>
        <w:t>.</w:t>
      </w:r>
    </w:p>
    <w:p w:rsidR="00E132E2" w:rsidRDefault="00E132E2" w:rsidP="00E13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6F1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освоении данных компонентов необходимо уделять внимание адекватному восприятию и оценке информации ребятами, ее критическому осмыслению на основе нравственных и культурных ценностей, т.к. у обучающихся отсутствует информационный иммунитет – возникает нарушение информационной безопасности и происходит негативное информационное воздействие или присутствует дефицит или искажение необходимой информации.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часто при взаимодействии с цифровыми платформами происходит  «торможение»  развития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социальной, гражданской, этнической,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личностной идентичности подростков.</w:t>
      </w:r>
    </w:p>
    <w:p w:rsidR="00E132E2" w:rsidRDefault="006B6F1E" w:rsidP="006B6F1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="00E132E2">
        <w:rPr>
          <w:rStyle w:val="c1"/>
          <w:color w:val="000000"/>
          <w:sz w:val="28"/>
          <w:szCs w:val="28"/>
        </w:rPr>
        <w:t xml:space="preserve">Таким образом, возрастает значимость специализированных образовательных ресурсов, используемых при подготовке педагогов к работе с современными информационно-цифровыми технологиями с целью обеспечения успешной педагогической деятельности в условиях </w:t>
      </w:r>
      <w:proofErr w:type="spellStart"/>
      <w:r w:rsidR="00E132E2">
        <w:rPr>
          <w:rStyle w:val="c1"/>
          <w:color w:val="000000"/>
          <w:sz w:val="28"/>
          <w:szCs w:val="28"/>
        </w:rPr>
        <w:t>цифровизации</w:t>
      </w:r>
      <w:proofErr w:type="spellEnd"/>
      <w:r w:rsidR="00E132E2">
        <w:rPr>
          <w:rStyle w:val="c1"/>
          <w:color w:val="000000"/>
          <w:sz w:val="28"/>
          <w:szCs w:val="28"/>
        </w:rPr>
        <w:t xml:space="preserve"> образовательного процесса.</w:t>
      </w:r>
    </w:p>
    <w:p w:rsidR="00E132E2" w:rsidRDefault="00E132E2" w:rsidP="00E132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Для педагога, как и любого другого специалиста, ведущего профессиональную деятельность в современном мире, важным является развитая цифровая грамотность, то есть совокупность знаний, умений и навыков, необходимых для жизни в цифровом обществе. Во многих развитых странах трудоустройство современного специалиста, в том числе и педагога, не обладающего должным уровнем цифровой грамотности, не представляется возможным. Именно поэтому можно говорить о том, что цифровая грамотность становится фундаментом для развития профессиональных компетенций в области информационно-коммуникационных технологий.</w:t>
      </w:r>
    </w:p>
    <w:p w:rsidR="00E132E2" w:rsidRDefault="00E132E2" w:rsidP="00E132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Понятие «цифровая грамотность» впервые было введено в 1997 году американским писателем и журналистом Полом </w:t>
      </w:r>
      <w:proofErr w:type="spellStart"/>
      <w:r>
        <w:rPr>
          <w:rStyle w:val="c1"/>
          <w:color w:val="000000"/>
          <w:sz w:val="28"/>
          <w:szCs w:val="28"/>
        </w:rPr>
        <w:t>Гилстером</w:t>
      </w:r>
      <w:proofErr w:type="spellEnd"/>
      <w:r>
        <w:rPr>
          <w:rStyle w:val="c1"/>
          <w:color w:val="000000"/>
          <w:sz w:val="28"/>
          <w:szCs w:val="28"/>
        </w:rPr>
        <w:t>. По его мнению, постоянное нахождение в сети Интернет, в рамках так называемого гипертекста, быстрой навигации с одного ресурса на другой, формирует определенную модель поведения человека в отношении коммуникации и поиска информации. В свою очередь это обуславливает развитие сетевого мышления, которое находит выражение через информационно</w:t>
      </w:r>
      <w:r w:rsidR="00D81D16">
        <w:rPr>
          <w:rStyle w:val="c1"/>
          <w:color w:val="000000"/>
          <w:sz w:val="28"/>
          <w:szCs w:val="28"/>
        </w:rPr>
        <w:t>-коммуникационную активность</w:t>
      </w:r>
      <w:r>
        <w:rPr>
          <w:rStyle w:val="c1"/>
          <w:color w:val="000000"/>
          <w:sz w:val="28"/>
          <w:szCs w:val="28"/>
        </w:rPr>
        <w:t>.</w:t>
      </w:r>
    </w:p>
    <w:p w:rsidR="00E132E2" w:rsidRDefault="00E132E2" w:rsidP="00E132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качестве критериев цифровой грамотности </w:t>
      </w:r>
      <w:proofErr w:type="spellStart"/>
      <w:r>
        <w:rPr>
          <w:rStyle w:val="c1"/>
          <w:color w:val="000000"/>
          <w:sz w:val="28"/>
          <w:szCs w:val="28"/>
        </w:rPr>
        <w:t>П.Гилстером</w:t>
      </w:r>
      <w:proofErr w:type="spellEnd"/>
      <w:r>
        <w:rPr>
          <w:rStyle w:val="c1"/>
          <w:color w:val="000000"/>
          <w:sz w:val="28"/>
          <w:szCs w:val="28"/>
        </w:rPr>
        <w:t xml:space="preserve"> были выделены следующие навыки:</w:t>
      </w:r>
    </w:p>
    <w:p w:rsidR="00E132E2" w:rsidRDefault="00E132E2" w:rsidP="00E132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Информационная компетентность – выражается в навыках поиска необходимой информации, а также освоения и применения инструментов, необходимых для работы с ней;</w:t>
      </w:r>
    </w:p>
    <w:p w:rsidR="00E132E2" w:rsidRDefault="00E132E2" w:rsidP="00E132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Коммуникативная компетентность – выражается в навыках общения с другими пользователями в рамках цифровых ресурсов;</w:t>
      </w:r>
    </w:p>
    <w:p w:rsidR="00E132E2" w:rsidRDefault="00E132E2" w:rsidP="00E132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Креативная</w:t>
      </w:r>
      <w:proofErr w:type="spellEnd"/>
      <w:r>
        <w:rPr>
          <w:rStyle w:val="c1"/>
          <w:color w:val="000000"/>
          <w:sz w:val="28"/>
          <w:szCs w:val="28"/>
        </w:rPr>
        <w:t xml:space="preserve"> компетентность – представлена навыками производства разнообразны</w:t>
      </w:r>
      <w:r w:rsidR="00D81D16">
        <w:rPr>
          <w:rStyle w:val="c1"/>
          <w:color w:val="000000"/>
          <w:sz w:val="28"/>
          <w:szCs w:val="28"/>
        </w:rPr>
        <w:t>х форм и форматов информации</w:t>
      </w:r>
      <w:r>
        <w:rPr>
          <w:rStyle w:val="c1"/>
          <w:color w:val="000000"/>
          <w:sz w:val="28"/>
          <w:szCs w:val="28"/>
        </w:rPr>
        <w:t>.</w:t>
      </w:r>
    </w:p>
    <w:p w:rsidR="00E132E2" w:rsidRDefault="00E132E2" w:rsidP="00E132E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Цифровая грамотность определяет эффективность поиска, оценки, использования и создания информации во всех сферах жизни с целью достижения личностных, социальных, профессиональных и </w:t>
      </w:r>
      <w:r w:rsidR="00D81D16">
        <w:rPr>
          <w:rStyle w:val="c1"/>
          <w:color w:val="000000"/>
          <w:sz w:val="28"/>
          <w:szCs w:val="28"/>
        </w:rPr>
        <w:t>образовательных целей</w:t>
      </w:r>
      <w:r>
        <w:rPr>
          <w:rStyle w:val="c1"/>
          <w:color w:val="000000"/>
          <w:sz w:val="28"/>
          <w:szCs w:val="28"/>
        </w:rPr>
        <w:t>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цифровая грамотность человека определяется его умением работать с информацией, а именно находить ее, анализировать, интегрировать, управлять и обмениваться ею, поддерживать через нее компьютерные технологии, а также цифровую среду в сфере обучения, работы и досуга.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Данное умение относится к группе базовых компетенций человека, следовательно, цифровая грамотность является такой же необходимой, как и другие навыки, такие как чтение и письмо, математические навыки, управление поведением в социуме.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сегодняшний день цифровое пространство располагает различными цифровыми образовательными ресурсами, представленными как в свободном </w:t>
      </w:r>
      <w:proofErr w:type="gramStart"/>
      <w:r>
        <w:rPr>
          <w:rStyle w:val="c1"/>
          <w:color w:val="000000"/>
          <w:sz w:val="28"/>
          <w:szCs w:val="28"/>
        </w:rPr>
        <w:t>доступе</w:t>
      </w:r>
      <w:proofErr w:type="gramEnd"/>
      <w:r>
        <w:rPr>
          <w:rStyle w:val="c1"/>
          <w:color w:val="000000"/>
          <w:sz w:val="28"/>
          <w:szCs w:val="28"/>
        </w:rPr>
        <w:t xml:space="preserve"> так и на рынке </w:t>
      </w:r>
      <w:proofErr w:type="spellStart"/>
      <w:r>
        <w:rPr>
          <w:rStyle w:val="c1"/>
          <w:color w:val="000000"/>
          <w:sz w:val="28"/>
          <w:szCs w:val="28"/>
        </w:rPr>
        <w:t>медиаконтента</w:t>
      </w:r>
      <w:proofErr w:type="spellEnd"/>
      <w:r>
        <w:rPr>
          <w:rStyle w:val="c1"/>
          <w:color w:val="000000"/>
          <w:sz w:val="28"/>
          <w:szCs w:val="28"/>
        </w:rPr>
        <w:t xml:space="preserve">. Данные ресурсы могут носить </w:t>
      </w:r>
      <w:proofErr w:type="spellStart"/>
      <w:r>
        <w:rPr>
          <w:rStyle w:val="c1"/>
          <w:color w:val="000000"/>
          <w:sz w:val="28"/>
          <w:szCs w:val="28"/>
        </w:rPr>
        <w:t>демонстрационный</w:t>
      </w:r>
      <w:proofErr w:type="gramStart"/>
      <w:r>
        <w:rPr>
          <w:rStyle w:val="c1"/>
          <w:color w:val="000000"/>
          <w:sz w:val="28"/>
          <w:szCs w:val="28"/>
        </w:rPr>
        <w:t>,и</w:t>
      </w:r>
      <w:proofErr w:type="gramEnd"/>
      <w:r>
        <w:rPr>
          <w:rStyle w:val="c1"/>
          <w:color w:val="000000"/>
          <w:sz w:val="28"/>
          <w:szCs w:val="28"/>
        </w:rPr>
        <w:t>нформационно-справочный,обучающий</w:t>
      </w:r>
      <w:proofErr w:type="spellEnd"/>
      <w:r>
        <w:rPr>
          <w:rStyle w:val="c1"/>
          <w:color w:val="000000"/>
          <w:sz w:val="28"/>
          <w:szCs w:val="28"/>
        </w:rPr>
        <w:t>, моделирующий, имитационный и другой характер.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Под цифровыми образовательными ресурсами рассматриваются  определенного рода информация, представленная в цифровом формате (в виде фотографий, видеофрагментов, статических и динамических моделей, объектов виртуальной реальности и интерактивного моделирования, картографических материалов, звукозаписей, символьных объектов и деловой графики, текстовых документов и иных цифровых учебных материалов), которые могут быть использованы для организации образовательного процесса.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Среди наиболее популярных информативных и удобных ресурсов, используемых в процессе самообразования современных педагогов можно выделить следующие: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Цифровая </w:t>
      </w:r>
      <w:proofErr w:type="spellStart"/>
      <w:r>
        <w:rPr>
          <w:rStyle w:val="c1"/>
          <w:color w:val="000000"/>
          <w:sz w:val="28"/>
          <w:szCs w:val="28"/>
        </w:rPr>
        <w:t>Грамотность</w:t>
      </w:r>
      <w:proofErr w:type="gramStart"/>
      <w:r>
        <w:rPr>
          <w:rStyle w:val="c1"/>
          <w:color w:val="000000"/>
          <w:sz w:val="28"/>
          <w:szCs w:val="28"/>
        </w:rPr>
        <w:t>.р</w:t>
      </w:r>
      <w:proofErr w:type="gramEnd"/>
      <w:r>
        <w:rPr>
          <w:rStyle w:val="c1"/>
          <w:color w:val="000000"/>
          <w:sz w:val="28"/>
          <w:szCs w:val="28"/>
        </w:rPr>
        <w:t>ф</w:t>
      </w:r>
      <w:proofErr w:type="spellEnd"/>
      <w:r>
        <w:rPr>
          <w:rStyle w:val="c1"/>
          <w:color w:val="000000"/>
          <w:sz w:val="28"/>
          <w:szCs w:val="28"/>
        </w:rPr>
        <w:t xml:space="preserve"> – библиотека знаний по безопасному и эффективному использованию цифровых технологий и сервисов. Данный ресурс был создан в 2019 году при участии крупнейших российских компаний в рамках федерального проекта «Кадры для цифровой экономики» национальной программы «Цифровая экономика Российской Федерации». </w:t>
      </w:r>
      <w:proofErr w:type="gramStart"/>
      <w:r>
        <w:rPr>
          <w:rStyle w:val="c1"/>
          <w:color w:val="000000"/>
          <w:sz w:val="28"/>
          <w:szCs w:val="28"/>
        </w:rPr>
        <w:t xml:space="preserve">Сайт оснащен обучающими видеороликами и статьями, помогающими в настройке и использовании цифровых </w:t>
      </w:r>
      <w:proofErr w:type="spellStart"/>
      <w:r>
        <w:rPr>
          <w:rStyle w:val="c1"/>
          <w:color w:val="000000"/>
          <w:sz w:val="28"/>
          <w:szCs w:val="28"/>
        </w:rPr>
        <w:t>гаджетов</w:t>
      </w:r>
      <w:proofErr w:type="spellEnd"/>
      <w:r>
        <w:rPr>
          <w:rStyle w:val="c1"/>
          <w:color w:val="000000"/>
          <w:sz w:val="28"/>
          <w:szCs w:val="28"/>
        </w:rPr>
        <w:t>, предупреждающими о мошенниках в сети Интернет, обучающими работе с приложениями банковских и других сервисов, обучающими работе с антивирусами и цифровой гигиене.</w:t>
      </w:r>
      <w:proofErr w:type="gramEnd"/>
      <w:r>
        <w:rPr>
          <w:rStyle w:val="c1"/>
          <w:color w:val="000000"/>
          <w:sz w:val="28"/>
          <w:szCs w:val="28"/>
        </w:rPr>
        <w:t xml:space="preserve"> Платформа предназначена не только для начинающих, но и для продвинутых пользователей, вне зависимости от уровня владения цифровыми технологиями и требованиями профессиональной деятельности.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2. Цифровой диктант – сайт поддержки Всероссийской образовательной акции по определению уровня цифровой грамотности. Данный ресурс интегрирует различные информационные образовательные платформы, посвященные вопросам развития цифровой грамотности, навыков работы с компьютером и другими цифровыми устройствами. Также данная платформа предназначена для повышения знаний о правилах безопасности в Интернете и культуры общения. Указанный ресурс оснащен различными образовательно-просветительскими </w:t>
      </w:r>
      <w:proofErr w:type="spellStart"/>
      <w:r>
        <w:rPr>
          <w:rStyle w:val="c1"/>
          <w:color w:val="000000"/>
          <w:sz w:val="28"/>
          <w:szCs w:val="28"/>
        </w:rPr>
        <w:t>онлайн-материалам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spellEnd"/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color w:val="000000"/>
          <w:sz w:val="28"/>
          <w:szCs w:val="28"/>
        </w:rPr>
        <w:t xml:space="preserve">в виде видео, </w:t>
      </w:r>
      <w:proofErr w:type="spellStart"/>
      <w:r>
        <w:rPr>
          <w:rStyle w:val="c1"/>
          <w:color w:val="000000"/>
          <w:sz w:val="28"/>
          <w:szCs w:val="28"/>
        </w:rPr>
        <w:t>инфографики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онлайн-уроков</w:t>
      </w:r>
      <w:proofErr w:type="spellEnd"/>
      <w:r>
        <w:rPr>
          <w:rStyle w:val="c1"/>
          <w:color w:val="000000"/>
          <w:sz w:val="28"/>
          <w:szCs w:val="28"/>
        </w:rPr>
        <w:t>, пособий и рекомендаций)для повышения цифровой грамотности разных категорий пользователей.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Учи</w:t>
      </w:r>
      <w:proofErr w:type="gramStart"/>
      <w:r>
        <w:rPr>
          <w:rStyle w:val="c1"/>
          <w:color w:val="000000"/>
          <w:sz w:val="28"/>
          <w:szCs w:val="28"/>
        </w:rPr>
        <w:t>.р</w:t>
      </w:r>
      <w:proofErr w:type="gramEnd"/>
      <w:r>
        <w:rPr>
          <w:rStyle w:val="c1"/>
          <w:color w:val="000000"/>
          <w:sz w:val="28"/>
          <w:szCs w:val="28"/>
        </w:rPr>
        <w:t>у</w:t>
      </w:r>
      <w:proofErr w:type="spellEnd"/>
      <w:r>
        <w:rPr>
          <w:rStyle w:val="c1"/>
          <w:color w:val="000000"/>
          <w:sz w:val="28"/>
          <w:szCs w:val="28"/>
        </w:rPr>
        <w:t xml:space="preserve"> – специализированный тематический раздел, предназначенный для дистанционной формы обучения. Данная платформа в период дистанционного обучения, введенного по причине пандемии </w:t>
      </w:r>
      <w:proofErr w:type="spellStart"/>
      <w:r>
        <w:rPr>
          <w:rStyle w:val="c1"/>
          <w:color w:val="000000"/>
          <w:sz w:val="28"/>
          <w:szCs w:val="28"/>
        </w:rPr>
        <w:t>коронавирусной</w:t>
      </w:r>
      <w:proofErr w:type="spellEnd"/>
      <w:r>
        <w:rPr>
          <w:rStyle w:val="c1"/>
          <w:color w:val="000000"/>
          <w:sz w:val="28"/>
          <w:szCs w:val="28"/>
        </w:rPr>
        <w:t xml:space="preserve"> инфекции, получила наибольшее распространение. Так, практически каждым вторым учителем в России была использована данная платформа для реализации педагогического процесса. Представленные на данном ресурсе материалы и рекомендации, могут не только помочь педагогам в обеспечении успешности и эффективности проведения занятий в режиме </w:t>
      </w:r>
      <w:proofErr w:type="spellStart"/>
      <w:r>
        <w:rPr>
          <w:rStyle w:val="c1"/>
          <w:color w:val="000000"/>
          <w:sz w:val="28"/>
          <w:szCs w:val="28"/>
        </w:rPr>
        <w:t>онлайн</w:t>
      </w:r>
      <w:proofErr w:type="spellEnd"/>
      <w:r>
        <w:rPr>
          <w:rStyle w:val="c1"/>
          <w:color w:val="000000"/>
          <w:sz w:val="28"/>
          <w:szCs w:val="28"/>
        </w:rPr>
        <w:t>, но и позволят им повысить цифровую грамотность в отношении применения в своей практике новейших цифровых сервисов и технологий.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«Вклад в будущее» – информационный ресурс Благотворительного фонда Сбербанка. Данный ресурс снабжен тематическими подборками различных материалов по актуальным направлениям: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Советы и рекомендации педагогов в организации дистанционной формы обучения.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Игры, лекции, учебные пособия и тренажеры для саморазвития и образования детей.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Советы по организации образовательного процесса в период карантина. Данное направление содержит информацию о том, каким представляется урок в современных образовательных реалиях, в чем заключаются особенности организации внеурочной работы, как поддерживать связь с детьми во время карантина и пр.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Фонд развития Интернет – данный ресурс, созданный в 2000 году, направлен на поддержание проектов по развитию Интернета как безопасного пространства для учащихся, формирование способностей представителей разных поколений в полной мере использовать все возможности современных цифровых технологий. Основные результаты деятельности Фонда представлены в видеоинформационных и научно-методических материалах, в том числе виде пособий и монографий, способствующих повышению знаний и соответствующих компетентностей использования</w:t>
      </w:r>
      <w:r w:rsidR="000F4D2E">
        <w:rPr>
          <w:rStyle w:val="c1"/>
          <w:color w:val="000000"/>
          <w:sz w:val="28"/>
          <w:szCs w:val="28"/>
        </w:rPr>
        <w:t xml:space="preserve"> цифровых технологий</w:t>
      </w:r>
      <w:r>
        <w:rPr>
          <w:rStyle w:val="c1"/>
          <w:color w:val="000000"/>
          <w:sz w:val="28"/>
          <w:szCs w:val="28"/>
        </w:rPr>
        <w:t>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 Национальная электронная платформа педагогического образования – создана с целью аккумуляции на единой платформе учебной и методической литературы и предоставления качественного образовательного </w:t>
      </w:r>
      <w:proofErr w:type="spellStart"/>
      <w:r>
        <w:rPr>
          <w:rStyle w:val="c1"/>
          <w:color w:val="000000"/>
          <w:sz w:val="28"/>
          <w:szCs w:val="28"/>
        </w:rPr>
        <w:lastRenderedPageBreak/>
        <w:t>контента</w:t>
      </w:r>
      <w:proofErr w:type="spellEnd"/>
      <w:r>
        <w:rPr>
          <w:rStyle w:val="c1"/>
          <w:color w:val="000000"/>
          <w:sz w:val="28"/>
          <w:szCs w:val="28"/>
        </w:rPr>
        <w:t xml:space="preserve"> от ведущих специалистов в сфере образования педагогам из разных уголков страны. Данный ресурс знакомит пользователей с различными материалами в сфере современного образовательного процесса </w:t>
      </w:r>
      <w:r w:rsidR="000F4D2E">
        <w:rPr>
          <w:rStyle w:val="c1"/>
          <w:color w:val="000000"/>
          <w:sz w:val="28"/>
          <w:szCs w:val="28"/>
        </w:rPr>
        <w:t xml:space="preserve">и его </w:t>
      </w:r>
      <w:proofErr w:type="spellStart"/>
      <w:r w:rsidR="000F4D2E">
        <w:rPr>
          <w:rStyle w:val="c1"/>
          <w:color w:val="000000"/>
          <w:sz w:val="28"/>
          <w:szCs w:val="28"/>
        </w:rPr>
        <w:t>цифровизации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Рассмотренные образовательные ресурсы могут быть успешно использованы с целью повышения цифровой грамотности современных педагогов. Благодаря представленным на них материалам</w:t>
      </w:r>
      <w:r w:rsidR="000F4D2E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педагоги могут усовершенствовать свою работу, делая образовательный процесс более эффективным и качественным.</w:t>
      </w:r>
    </w:p>
    <w:p w:rsidR="000F4D2E" w:rsidRDefault="00D81D16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Таким образом, современная система образования, находясь под непосредственным влиянием мирового процесса </w:t>
      </w:r>
      <w:proofErr w:type="spellStart"/>
      <w:r>
        <w:rPr>
          <w:rStyle w:val="c1"/>
          <w:color w:val="000000"/>
          <w:sz w:val="28"/>
          <w:szCs w:val="28"/>
        </w:rPr>
        <w:t>цифровизации</w:t>
      </w:r>
      <w:proofErr w:type="spellEnd"/>
      <w:r>
        <w:rPr>
          <w:rStyle w:val="c1"/>
          <w:color w:val="000000"/>
          <w:sz w:val="28"/>
          <w:szCs w:val="28"/>
        </w:rPr>
        <w:t xml:space="preserve">, требует срочного и качественного формирования новой цифровой компетенции </w:t>
      </w:r>
      <w:r w:rsidR="000F4D2E">
        <w:rPr>
          <w:rStyle w:val="c1"/>
          <w:color w:val="000000"/>
          <w:sz w:val="28"/>
          <w:szCs w:val="28"/>
        </w:rPr>
        <w:t xml:space="preserve">педагогических работников. </w:t>
      </w:r>
    </w:p>
    <w:p w:rsidR="00D81D16" w:rsidRDefault="000F4D2E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Современным педагогам важно </w:t>
      </w:r>
      <w:r w:rsidR="00D81D16">
        <w:rPr>
          <w:rStyle w:val="c1"/>
          <w:color w:val="000000"/>
          <w:sz w:val="28"/>
          <w:szCs w:val="28"/>
        </w:rPr>
        <w:t>обучаться современным педагогическим методам и технологиям, что предполагает освоение новых видов взаимодействия, которые затем должны использоваться в педагогической практике. Основная цель всех современных педагогов заключается в постоянном развитии и совершенствовании профессиональной компетенции, в том числе и в сфере работы с цифровыми технологиями. Разработанные информационные ресурсы по развитию указанных педагогических компетенций позволяют в значительной мере усовершенствовать педагогический процесс в современных образовательных реалиях.</w:t>
      </w:r>
    </w:p>
    <w:p w:rsidR="00D81D16" w:rsidRPr="006B6F1E" w:rsidRDefault="006B6F1E" w:rsidP="00D81D1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6B6F1E">
        <w:rPr>
          <w:color w:val="000000"/>
          <w:sz w:val="28"/>
          <w:szCs w:val="28"/>
          <w:shd w:val="clear" w:color="auto" w:fill="FFFFFF"/>
        </w:rPr>
        <w:t>Современный этап развития научно-технического прогресса связан, прежде всего, с глобальными изменениями в процессах информатизации в</w:t>
      </w:r>
      <w:r>
        <w:rPr>
          <w:color w:val="000000"/>
          <w:sz w:val="28"/>
          <w:szCs w:val="28"/>
          <w:shd w:val="clear" w:color="auto" w:fill="FFFFFF"/>
        </w:rPr>
        <w:t>сех сфер жизни общества. В современном образовании</w:t>
      </w:r>
      <w:r w:rsidRPr="006B6F1E">
        <w:rPr>
          <w:color w:val="000000"/>
          <w:sz w:val="28"/>
          <w:szCs w:val="28"/>
          <w:shd w:val="clear" w:color="auto" w:fill="FFFFFF"/>
        </w:rPr>
        <w:t xml:space="preserve"> осуществляются программы широкомасшт</w:t>
      </w:r>
      <w:r>
        <w:rPr>
          <w:color w:val="000000"/>
          <w:sz w:val="28"/>
          <w:szCs w:val="28"/>
          <w:shd w:val="clear" w:color="auto" w:fill="FFFFFF"/>
        </w:rPr>
        <w:t>абной информатизации</w:t>
      </w:r>
      <w:r w:rsidRPr="006B6F1E">
        <w:rPr>
          <w:color w:val="000000"/>
          <w:sz w:val="28"/>
          <w:szCs w:val="28"/>
          <w:shd w:val="clear" w:color="auto" w:fill="FFFFFF"/>
        </w:rPr>
        <w:t>, главной целью которой является воспитание критически мыслящей личности, способной к непрерывному повышению своего культурного и профессионального уровня, умеющей эффективно адаптироваться к изменяющимся условиям жизни общества.</w:t>
      </w:r>
    </w:p>
    <w:p w:rsidR="000F4D2E" w:rsidRPr="000F4D2E" w:rsidRDefault="000F4D2E" w:rsidP="006B6F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F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использованных источников</w:t>
      </w:r>
    </w:p>
    <w:p w:rsidR="000F4D2E" w:rsidRPr="000F4D2E" w:rsidRDefault="000F4D2E" w:rsidP="000F4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Аймалетдинов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Т.А. Цифровая грамотность российских педагогов. Готовность к использованию цифровых технологий в учебном процессе / Т.А. </w:t>
      </w: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Аймалетдинов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Л.Р. </w:t>
      </w: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Баймуратова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О.А. Зайцева и др. - М.: Издательство НАФИ, 2019. - 84 </w:t>
      </w:r>
      <w:proofErr w:type="gram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F4D2E" w:rsidRPr="000F4D2E" w:rsidRDefault="000F4D2E" w:rsidP="000F4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Дурноглазов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Е.Е. Цифровая образовательная среда электронного обучения: методическое пособие / Е.Е. </w:t>
      </w: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Дурноглазов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Е.А. Кузнецова, И.В. </w:t>
      </w: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Шевердин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 - Курск, 2019. - 64 </w:t>
      </w:r>
      <w:proofErr w:type="gram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F4D2E" w:rsidRPr="000F4D2E" w:rsidRDefault="000F4D2E" w:rsidP="000F4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Жумашева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С.С. Цифровая грамотность как одна из ключевых компетенций современного педагога / С.С. </w:t>
      </w: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Жумашева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Вестник науки и образования. – 2021. - №9. - Часть 3. - С. 25-29.</w:t>
      </w:r>
    </w:p>
    <w:p w:rsidR="000F4D2E" w:rsidRPr="000F4D2E" w:rsidRDefault="000F4D2E" w:rsidP="000F4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Колыхматов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В.И. Профессиональное развитие педагога в условиях </w:t>
      </w: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цифровизации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образования: учеб-метод. пособие / В.И. </w:t>
      </w: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Колыхматов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- СПб.: ГАОУ ДПО «ЛОИРО», 2020. - 135 </w:t>
      </w:r>
      <w:proofErr w:type="gram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F4D2E" w:rsidRPr="000F4D2E" w:rsidRDefault="000F4D2E" w:rsidP="000F4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Колыхматов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В.И. Цифровая грамотность и навыки современного педагога </w:t>
      </w:r>
      <w:r w:rsidRPr="000F4D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/ </w:t>
      </w:r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В.И. </w:t>
      </w:r>
      <w:proofErr w:type="spellStart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Колыхматов</w:t>
      </w:r>
      <w:proofErr w:type="spellEnd"/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// - 2020. - №8. - С. 156-160.</w:t>
      </w:r>
    </w:p>
    <w:p w:rsidR="000F4D2E" w:rsidRPr="000F4D2E" w:rsidRDefault="000F4D2E" w:rsidP="000F4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Малышев, А.С. </w:t>
      </w:r>
      <w:r w:rsidRPr="000F4D2E">
        <w:rPr>
          <w:rFonts w:ascii="Symbol" w:eastAsia="Times New Roman" w:hAnsi="Symbol" w:cs="Calibri"/>
          <w:color w:val="000000"/>
          <w:sz w:val="28"/>
          <w:lang w:eastAsia="ru-RU"/>
        </w:rPr>
        <w:t></w:t>
      </w:r>
      <w:r w:rsidRPr="000F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Цифровая грамотность обучающихся и педагогов: проблемы и перспективы / А.С. Малышев // Информатика: проблемы, методы, технологии: сборник материалов XXI Международной научно-методической конференции. - 2021. - С. 2179-2182.</w:t>
      </w:r>
    </w:p>
    <w:p w:rsidR="00D81D16" w:rsidRDefault="00D81D16" w:rsidP="00D81D1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132E2" w:rsidRDefault="00E132E2" w:rsidP="00E132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9DD" w:rsidRPr="006E19DD" w:rsidRDefault="006E19DD" w:rsidP="006E1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19DD" w:rsidRPr="006E19DD" w:rsidSect="00FB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302"/>
    <w:multiLevelType w:val="multilevel"/>
    <w:tmpl w:val="7B32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52CF8"/>
    <w:multiLevelType w:val="multilevel"/>
    <w:tmpl w:val="E30A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9DD"/>
    <w:rsid w:val="000B4615"/>
    <w:rsid w:val="000F4D2E"/>
    <w:rsid w:val="005B085C"/>
    <w:rsid w:val="006B6F1E"/>
    <w:rsid w:val="006E19DD"/>
    <w:rsid w:val="00D81D16"/>
    <w:rsid w:val="00E132E2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E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19DD"/>
  </w:style>
  <w:style w:type="character" w:customStyle="1" w:styleId="c11">
    <w:name w:val="c11"/>
    <w:basedOn w:val="a0"/>
    <w:rsid w:val="00E132E2"/>
  </w:style>
  <w:style w:type="paragraph" w:customStyle="1" w:styleId="c2">
    <w:name w:val="c2"/>
    <w:basedOn w:val="a"/>
    <w:rsid w:val="000F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4D2E"/>
  </w:style>
  <w:style w:type="character" w:customStyle="1" w:styleId="c4">
    <w:name w:val="c4"/>
    <w:basedOn w:val="a0"/>
    <w:rsid w:val="000F4D2E"/>
  </w:style>
  <w:style w:type="character" w:styleId="a3">
    <w:name w:val="Hyperlink"/>
    <w:basedOn w:val="a0"/>
    <w:uiPriority w:val="99"/>
    <w:semiHidden/>
    <w:unhideWhenUsed/>
    <w:rsid w:val="000F4D2E"/>
    <w:rPr>
      <w:color w:val="0000FF"/>
      <w:u w:val="single"/>
    </w:rPr>
  </w:style>
  <w:style w:type="character" w:customStyle="1" w:styleId="c12">
    <w:name w:val="c12"/>
    <w:basedOn w:val="a0"/>
    <w:rsid w:val="000F4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EGO</dc:creator>
  <cp:keywords/>
  <dc:description/>
  <cp:lastModifiedBy>ONE EGO</cp:lastModifiedBy>
  <cp:revision>5</cp:revision>
  <dcterms:created xsi:type="dcterms:W3CDTF">2025-05-11T07:04:00Z</dcterms:created>
  <dcterms:modified xsi:type="dcterms:W3CDTF">2025-05-11T08:02:00Z</dcterms:modified>
</cp:coreProperties>
</file>