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BC" w:rsidRDefault="00AA49BC" w:rsidP="00AA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49BC">
        <w:rPr>
          <w:rFonts w:ascii="Times New Roman" w:hAnsi="Times New Roman" w:cs="Times New Roman"/>
          <w:b/>
          <w:sz w:val="28"/>
          <w:szCs w:val="28"/>
        </w:rPr>
        <w:t>ЭКОЛОГИЧЕСКОЕ ОБРАЗОВАНИЕ ДЕТЕЙ ДОШКОЛЬНОГО ВОЗРАСТА В ИССЛЕДОВАТЕЛЬСКОЙ ДЕЯТЕЛЬНОСТИ</w:t>
      </w:r>
    </w:p>
    <w:bookmarkEnd w:id="0"/>
    <w:p w:rsidR="00AA49BC" w:rsidRPr="00AA49BC" w:rsidRDefault="00AA49BC" w:rsidP="00AA4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AA49BC">
        <w:rPr>
          <w:rFonts w:ascii="Times New Roman" w:hAnsi="Times New Roman" w:cs="Times New Roman"/>
          <w:sz w:val="28"/>
          <w:szCs w:val="28"/>
        </w:rPr>
        <w:t xml:space="preserve"> В статье рассматриваются вопросы эффективной организации экологического образования дошкольников, в частности элементарной исследовательской деятельности экологической направленности. Автор аргументирует целесообразность использования исследовательских методов в экологическом образовании дошкольников, раскрывает особенности применения элементов исследования для различных возрастных групп дошкольников.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A49BC">
        <w:rPr>
          <w:rFonts w:ascii="Times New Roman" w:hAnsi="Times New Roman" w:cs="Times New Roman"/>
          <w:sz w:val="28"/>
          <w:szCs w:val="28"/>
        </w:rPr>
        <w:t xml:space="preserve"> экологическое воспитание, дошкольное образование, исследовательская деятельность, эксперимент, методика исследовательской деятельности в ДОУ.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В условиях современной реальности одной из наиболее актуальных проблем остается вопрос рационального природопользования, бережного отношения к окружающей среде. Призывая взрослых граждан к сохранению природы, требуя соблюдения норм экологического законодательства от физических и юридических лиц, все же в первую очередь необходимо помнить и понимать, что истоки осознания ценности окружающей среды, каждого живого и неживого ее объекта, закладываются в детстве.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Известный писатель К. Паустовский справедливо утверждал, что «понимание природы, гуманное, бережное отношение к ней – один из элементов нравственности, частица мировоззрения». Как известно, основы становления личности ребенка, его миропонимания и мировоззрения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>формируются в процессе социализации начиная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с самого раннего возраста. В связи с этим сохраняется важность для современного социума верно организованной и построенной системы экологического образования дошкольников в ДОУ.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>Система экологического образования дошкольников обширна и разнообразна, включает в себя множество компонентов, направленных на достижение главной цели – формирование осознанного понимания взаимосвязей объектов, явлений неживой и живой природы, уяснение ценности каждого данного объекта и утверждение моральной и нравственной ответственности человека за сохранен</w:t>
      </w:r>
      <w:r>
        <w:rPr>
          <w:rFonts w:ascii="Times New Roman" w:hAnsi="Times New Roman" w:cs="Times New Roman"/>
          <w:sz w:val="28"/>
          <w:szCs w:val="28"/>
        </w:rPr>
        <w:t>ие и развитие окружающей среды.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Выделяют следующие компоненты экологического воспитания дошкольников: создание условий для экологического воспитания детей (живой уголок в группе, организация различных по сроку наблюдения за объектами живой и неживой природы); формирование системы знаний о природе (целенаправленная деятельность – во время специализированных занятий и в повседневной жизни);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 xml:space="preserve">элементарная поисковая и 47 Научный руководитель -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 Валентина Алексеевна, кандидат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. наук, доцент (ФГБОУ ВО «ОГПУ», Оренбург) 264 исследовательская деятельность детей (простейшие целенаправленные эксперименты, исследование, проекты); </w:t>
      </w:r>
      <w:r w:rsidRPr="00AA49BC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нетрадиционные формы работы (экологические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>, экологические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>тропы, игры, экскурсии); моделирование экологической направленности (использование «комплекса моделей: предметных – позволяющих воспроизвести структуру, особенности, внутренние и внешние взаимосвязи реальных объектов и явлений природы;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предметно - схематических – позволяющих выделить признаки, связи и отношения объектов природы, помогающих понять значение покровительственной окраски животных; графических моделей, передающих признаки, связи и отношения природных явлений» [1, с. 83]; кружковая и совместная работа с родителями.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Подбор наиболее эффективных средств экологического воспитания осуществляется с учетом возрастных и индивидуальных особенностей детей. В связи с этим, на наш взгляд, наиболее востребованными становятся методы, соответствующие внутренней сущности дошкольников как маленьких почемучек и изобретателей, а именно поисковые методы, лежащие в основе элементарной исследовательской деятельности. Каждый день ребенок открывает для себя мир, интересуется причинно-следственными связями между отдельными событиями и явлениями природы и общества, тем самым являясь органично подготовленным к реализации задач собственного исследования. Исходя из вышесказанного, хочется подтвердить актуальность проблематики данной статьи, рассматривающей основные способы организации элементарной исследовательской деятельности дошкольников как одной из эффективных форм экологического образования.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9BC">
        <w:rPr>
          <w:rFonts w:ascii="Times New Roman" w:hAnsi="Times New Roman" w:cs="Times New Roman"/>
          <w:sz w:val="28"/>
          <w:szCs w:val="28"/>
        </w:rPr>
        <w:t xml:space="preserve">Сегодня, опираясь на данные исследований авторитетных современных психологических и педагогических специалистов (Ю.К.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, Н.А. Ветлугина, Н.Н.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, И.Д. Зверев, В.В. Запорожец, И.Я.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>, А.И. Савенков, Г.И. Щукина) мы имеем все основания утверждать, что дети могут успешно познавать не только внешние, наглядные свойства окружающих предметов и явлений, но и их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внутренние связи и отношения. В период дошкольного детства формируются способности к начальным формам обобщения, умозаключения, абстракции в процессе деятельности с познаваемыми предметами, объектами [3, с. 23]. В ходе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экспериментальнопознавательной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физическом законе, явлении.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>Цель исследовательской деятельности экологической направленности в дошкольной образовательной организации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BC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способности к исследовательскому типу мышления. Являясь подготовительным этапом для дальнейшего развития исследовательской деятельности ребенка, элементарная исследовательская деятельность дошкольников зачастую связана с проведением опытов, экспериментов. Через опыты можно ярко продемонстрировать их связь со средой обитания. Опыты побуждают детей сравнивать, сопоставлять, поэтому они развивают </w:t>
      </w:r>
      <w:r w:rsidRPr="00AA49BC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наблюдательность, восприятие и мышление [2, с.34]. Главным лозунгом для организации исследовательской деятельности экологической направленности, на наш взгляд, должны стать слова В. А. Сухомлинского «К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 относиться нужно не как к сосуду, который предстоит наполнить информацией, а как к факелу, который </w:t>
      </w:r>
      <w:r>
        <w:rPr>
          <w:rFonts w:ascii="Times New Roman" w:hAnsi="Times New Roman" w:cs="Times New Roman"/>
          <w:sz w:val="28"/>
          <w:szCs w:val="28"/>
        </w:rPr>
        <w:t>необходимо зажечь» [4, с. 346].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Исследовательская технология как специально – организованная деятельность способствует становлению целостной картины мира и познанию окружающей действительности дошкольника.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9BC">
        <w:rPr>
          <w:rFonts w:ascii="Times New Roman" w:hAnsi="Times New Roman" w:cs="Times New Roman"/>
          <w:sz w:val="28"/>
          <w:szCs w:val="28"/>
        </w:rPr>
        <w:t xml:space="preserve">Методические рекомендации, способствующие эффективному развитию исследовательских умений и навыков у дошкольников могут быть представлены следующим образом: тщательный подбор материала для обучения, для исследовательской 265 и экспериментальной деятельности, обусловленный возрастными, психологическими и индивидуальными возможностями дошкольников; создание положительной эмоциональной атмосферы при организации исследовательской деятельности, направленной на перспективу успеха каждого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>, на предотвращение «страха ошибки»;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активное включение детей в реальную практическую исследовательскую, экспериментальную, трудовую деятельность, в поиск решения проблемных ситуаций; регулярное проведение тренингов по развитию умений определять цель и этапы исследования, выдвигать гипотезы и прогнозы, формулировать выводы и вносить предложения; базирование исследовательской деятельности на природоведческом материале, на доступных объектах живой и неживой природы;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 xml:space="preserve">активная совместная деятельность педагога с родителями, направленная на развитие исследовательских умений и навыков, поисковой активности не только у детей, но и у родителей; полноценное информирование родителей об особенностях исследовательского поведения детей на разных возрастных этапах, о важности исследовательской деятельности для развития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>, о правильной организации исследовательской, экспериментальной деятельности, исследовательского поиска решения проблемы;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обеспечение развивающей среды для детского экспериментирования и исследовательской деятельности и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 постоянное развитие, обновление; использование личного примера; регулярная организация совместной деятельности детей и родителей: исследовательские проекты, творческие работы, конкурсы, выставки, праздники, экскурсии, «Дни открытых дверей».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Использование исследовательского метода можно начинать с самого раннего возраста. Дети младших дошкольных групп заинтересованно проводят доступные им исследования экологической направленности: уже в младшей группе можно проводить эксперимент, направленный на исследование условий, необходимых для прорастания семян: часть семян увлажняют в земле, а другую – оставляют без полива. Дети наблюдают разное состояние емкостей с землей: при регулярном поливе появляются </w:t>
      </w:r>
      <w:r w:rsidRPr="00AA49BC">
        <w:rPr>
          <w:rFonts w:ascii="Times New Roman" w:hAnsi="Times New Roman" w:cs="Times New Roman"/>
          <w:sz w:val="28"/>
          <w:szCs w:val="28"/>
        </w:rPr>
        <w:lastRenderedPageBreak/>
        <w:t xml:space="preserve">всходы, семена без полива не прорастают. С возрастом данный элементарный эксперимент можно усложнять, вводя новые условия. С детьми средней группы опыт можно провести иначе: обе емкости с посеянными в землю семенами регулярно поливают, но одна расположена в темном месте, а другая оставлена на подоконнике.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Наблюдения и сравнение всходов покажут, что они растут по-разному: на подоконнике - нормально, а в темноте прорастающие листья будут желтыми и скрюченными из-за отсутствия света. В старшей группе можно поставить три емкости с высаженными семенами: одну - в темноту; другую - в прохладное, но светлое место; третью нормально - в теплом помещении на окне. Дети будут наблюдать влияние разных условий на рост растений. Только сочетание трех основных условий (тепла, влаги, света) обеспечит бурный рост хорошей зелени. Исследование в данном случае обеспечит крепкое усвоение потребности растений в совокупности комплекса условий для роста за счет доступности, простоты и осмысленности опыта, поскольку дети видят то, что им легко понять и осмыслить. С детьми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возраста есть возможность организовать «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минилаборатории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», в которых собраны различные объекты для исследования и постоянно дополняются новыми, а также необходимое оборудование для проведения самых разных опытов и экспериментов.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Таким образом, подводя итог изучению возможностей использования исследовательских приемов в экологическом образовании дошкольников, следует сделать ряд выводов: элементарная исследовательская деятельность является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, соответствующей потребностям и процессу развития дошкольников и весьма актуальной и продуктивной в вопросах реализации задач экологического воспитания в ДОУ;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>исследовательская деятельность экологической направленности имеет у дошкольников ряд особенностей, обусловленных спецификой возрастного и интеллектуального развития: 266 предметность, склонность к элементарным опытам, изучение конкретных объектов либо явлений; при организации исследовательской работы экологической направленности необходима помощь педагога, родителей на всех ее этапах: как постановки проблемной задачи и целеполагания, так и на этапах реализации исследования, фиксации результатов и рефлексии.</w:t>
      </w:r>
      <w:proofErr w:type="gramEnd"/>
      <w:r w:rsidRPr="00AA49BC">
        <w:rPr>
          <w:rFonts w:ascii="Times New Roman" w:hAnsi="Times New Roman" w:cs="Times New Roman"/>
          <w:sz w:val="28"/>
          <w:szCs w:val="28"/>
        </w:rPr>
        <w:t xml:space="preserve"> Только верно организованная совместная деятельность педагогов и родителей, ставящая целью всестороннее развитие экологически грамотной и компетентной</w:t>
      </w:r>
      <w:r>
        <w:rPr>
          <w:rFonts w:ascii="Times New Roman" w:hAnsi="Times New Roman" w:cs="Times New Roman"/>
          <w:sz w:val="28"/>
          <w:szCs w:val="28"/>
        </w:rPr>
        <w:t xml:space="preserve"> личности, принесет результаты.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Широкое использование исследовательской деятельности в экологическом образовании способствует развитию у дошкольников познавательного интереса, мышления, формирует элементы научного мировоззрения, помогает применять самостоятельно усвоенные знания и способы деятельности для решения новых задач (проблем), которые сформулированы как взрослыми, так и самостоятельно. Соответственно, именно исследовательская деятельность экологической направленности в совокупности с другими приемами нацелена на обеспечение сохранности </w:t>
      </w:r>
      <w:r w:rsidRPr="00AA49BC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среды, роста компетентности дошкольников в вопросах экологии и заслуживает широкого применения в методике экологического образования.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9BC" w:rsidRP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9BC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, В.А. Использование моделей и моделирования в экологическом образовании детей дошкольного возраста. //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 xml:space="preserve">Современное образование. - 2017. № 4. [электронный ресурс] – Режим доступа. - https://cyberleninka.ru/article/n/ ispolzovaniemodeley-i-modelirovaniya-v-ekologicheskom-obrazovanii-detey-doshkolnogo-vozrasta] (Дата обращения: 31.03.2022) </w:t>
      </w:r>
      <w:proofErr w:type="gramEnd"/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2. Николаева, С. Н. Теория и методика экологического образования детей. М.: </w:t>
      </w:r>
      <w:proofErr w:type="spellStart"/>
      <w:r w:rsidRPr="00AA49BC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AA49BC">
        <w:rPr>
          <w:rFonts w:ascii="Times New Roman" w:hAnsi="Times New Roman" w:cs="Times New Roman"/>
          <w:sz w:val="28"/>
          <w:szCs w:val="28"/>
        </w:rPr>
        <w:t xml:space="preserve">. центр "Академия". 2002. - 336 с. </w:t>
      </w:r>
    </w:p>
    <w:p w:rsid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3. Педагогика в афоризмах и изречениях (составители Чечет В.В., Чечет В.В.). Минск. 2013 г. – 447 с. </w:t>
      </w:r>
    </w:p>
    <w:p w:rsidR="006D700F" w:rsidRPr="00AA49BC" w:rsidRDefault="00AA49BC" w:rsidP="00AA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BC">
        <w:rPr>
          <w:rFonts w:ascii="Times New Roman" w:hAnsi="Times New Roman" w:cs="Times New Roman"/>
          <w:sz w:val="28"/>
          <w:szCs w:val="28"/>
        </w:rPr>
        <w:t xml:space="preserve">4. Савенков, А.И. Методика проведения учебных исследований в детском саду. Самара: Издательство «Учебная литература». 2007. - 32 </w:t>
      </w:r>
      <w:proofErr w:type="gramStart"/>
      <w:r w:rsidRPr="00AA49B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6D700F" w:rsidRPr="00AA49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2B" w:rsidRDefault="002F652B" w:rsidP="00AA49BC">
      <w:pPr>
        <w:spacing w:after="0" w:line="240" w:lineRule="auto"/>
      </w:pPr>
      <w:r>
        <w:separator/>
      </w:r>
    </w:p>
  </w:endnote>
  <w:endnote w:type="continuationSeparator" w:id="0">
    <w:p w:rsidR="002F652B" w:rsidRDefault="002F652B" w:rsidP="00AA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222892"/>
      <w:docPartObj>
        <w:docPartGallery w:val="Page Numbers (Bottom of Page)"/>
        <w:docPartUnique/>
      </w:docPartObj>
    </w:sdtPr>
    <w:sdtContent>
      <w:p w:rsidR="00AA49BC" w:rsidRDefault="00AA49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49BC" w:rsidRDefault="00AA49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2B" w:rsidRDefault="002F652B" w:rsidP="00AA49BC">
      <w:pPr>
        <w:spacing w:after="0" w:line="240" w:lineRule="auto"/>
      </w:pPr>
      <w:r>
        <w:separator/>
      </w:r>
    </w:p>
  </w:footnote>
  <w:footnote w:type="continuationSeparator" w:id="0">
    <w:p w:rsidR="002F652B" w:rsidRDefault="002F652B" w:rsidP="00AA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66"/>
    <w:rsid w:val="002E0F66"/>
    <w:rsid w:val="002F652B"/>
    <w:rsid w:val="006D700F"/>
    <w:rsid w:val="00A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9BC"/>
  </w:style>
  <w:style w:type="paragraph" w:styleId="a5">
    <w:name w:val="footer"/>
    <w:basedOn w:val="a"/>
    <w:link w:val="a6"/>
    <w:uiPriority w:val="99"/>
    <w:unhideWhenUsed/>
    <w:rsid w:val="00AA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9BC"/>
  </w:style>
  <w:style w:type="paragraph" w:styleId="a5">
    <w:name w:val="footer"/>
    <w:basedOn w:val="a"/>
    <w:link w:val="a6"/>
    <w:uiPriority w:val="99"/>
    <w:unhideWhenUsed/>
    <w:rsid w:val="00AA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2025-05-12T16:01:00Z</dcterms:created>
  <dcterms:modified xsi:type="dcterms:W3CDTF">2025-05-12T16:17:00Z</dcterms:modified>
</cp:coreProperties>
</file>