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12" w:rsidRPr="00623FAF" w:rsidRDefault="00623FAF">
      <w:pPr>
        <w:rPr>
          <w:rFonts w:ascii="Times New Roman" w:hAnsi="Times New Roman" w:cs="Times New Roman"/>
          <w:b/>
          <w:sz w:val="28"/>
          <w:szCs w:val="28"/>
        </w:rPr>
      </w:pPr>
      <w:r w:rsidRPr="00623FAF">
        <w:rPr>
          <w:rFonts w:ascii="Times New Roman" w:hAnsi="Times New Roman" w:cs="Times New Roman"/>
          <w:b/>
          <w:sz w:val="28"/>
          <w:szCs w:val="28"/>
        </w:rPr>
        <w:t xml:space="preserve">                        Р</w:t>
      </w:r>
      <w:r w:rsidR="00F41890" w:rsidRPr="00623FAF">
        <w:rPr>
          <w:rFonts w:ascii="Times New Roman" w:hAnsi="Times New Roman" w:cs="Times New Roman"/>
          <w:b/>
          <w:sz w:val="28"/>
          <w:szCs w:val="28"/>
        </w:rPr>
        <w:t>оли подвижной игры в жизни дошкольника</w:t>
      </w:r>
    </w:p>
    <w:p w:rsidR="00F41890" w:rsidRDefault="00F41890" w:rsidP="00623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Вся жизнь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игра….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 начинается с началом жизни человека. Как только малыш рождается, он начинает играть. Игра для ребенка – важный момент его развития. Играя, он познает мир, определяет себя в этом мире, свою роль в семье, коллективе. Среди многообразия игр следует выделить подвижные игры.</w:t>
      </w:r>
    </w:p>
    <w:p w:rsidR="00F41890" w:rsidRDefault="00F41890" w:rsidP="00623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Подвижная игра – вид двигательной деятельности, мотивированной содержанием игры, направленной на решение двигательной задачи и ограниченной выполнением определенных правил. Подвижные игры вносят в душу ребенка радость и одновременно содействуют укреплению организма. С их помощью решаются самые разнообразные задачи: образовательные, воспитательные и </w:t>
      </w:r>
      <w:r w:rsidR="006D57CC">
        <w:rPr>
          <w:rFonts w:ascii="Times New Roman" w:hAnsi="Times New Roman" w:cs="Times New Roman"/>
          <w:sz w:val="28"/>
          <w:szCs w:val="28"/>
        </w:rPr>
        <w:t>оздоровительные. Ребенок дошкольного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возраста приобретае</w:t>
      </w:r>
      <w:r w:rsidR="00623F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множество неоценимых качеств: ловкость, наблюдательность</w:t>
      </w:r>
      <w:r w:rsidR="00623FAF">
        <w:rPr>
          <w:rFonts w:ascii="Times New Roman" w:hAnsi="Times New Roman" w:cs="Times New Roman"/>
          <w:sz w:val="28"/>
          <w:szCs w:val="28"/>
        </w:rPr>
        <w:t>, быстроту реакции, умение сравнивать, размышлять, анализировать, фантазировать.</w:t>
      </w:r>
    </w:p>
    <w:p w:rsidR="00623FAF" w:rsidRDefault="00623FAF" w:rsidP="00623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игр создаются благоприятные условия для развития и совершенствования моторики детей, формирования нравственных качеств, навыков жизни в коллективе.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</w:t>
      </w:r>
      <w:r w:rsidR="00A4015A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вырабатываются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элементарные умения ориентировки в пространстве, согласовывать свои движения с движениями других играющих, умение реагировать на сигнал. Совместные действия детей создают условия для общих радостных переживаний, умение играть дружно, уступать и помогать друг другу. Игра помогает ребенку преодолеть робость, застенчивость. В игре же подражая действиям других детей, он естественно и непринужденно выполняет самые различные движения.</w:t>
      </w:r>
    </w:p>
    <w:p w:rsidR="00623FAF" w:rsidRDefault="00A4015A" w:rsidP="00623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Подвижные игры создают дополнительную возможность общения взрослого с детьми. Ведь взрослый рассказывает, объясняет детям содержание игр, их правила. Дошкольники запоминают новые слова, их значение, приучаются действовать в соответствии с указаниями. Очень важна роль подвижных игр в увеличении активной деятельности детей в течение дня. </w:t>
      </w:r>
      <w:r w:rsidR="00B83CCA">
        <w:rPr>
          <w:rFonts w:ascii="Times New Roman" w:hAnsi="Times New Roman" w:cs="Times New Roman"/>
          <w:sz w:val="28"/>
          <w:szCs w:val="28"/>
        </w:rPr>
        <w:t xml:space="preserve"> Особое значение имеют они для увеличения физиологических нагрузок на организм ребенка раннего возраста. Активные </w:t>
      </w:r>
      <w:proofErr w:type="gramStart"/>
      <w:r w:rsidR="00B83CCA">
        <w:rPr>
          <w:rFonts w:ascii="Times New Roman" w:hAnsi="Times New Roman" w:cs="Times New Roman"/>
          <w:sz w:val="28"/>
          <w:szCs w:val="28"/>
        </w:rPr>
        <w:t>двигательные  действия</w:t>
      </w:r>
      <w:proofErr w:type="gramEnd"/>
      <w:r w:rsidR="00B83CCA">
        <w:rPr>
          <w:rFonts w:ascii="Times New Roman" w:hAnsi="Times New Roman" w:cs="Times New Roman"/>
          <w:sz w:val="28"/>
          <w:szCs w:val="28"/>
        </w:rPr>
        <w:t xml:space="preserve"> при эмоциональном подъеме способствуют значительному усилению деятельности костно-мышечной, сердечно-сосудистой и дыхательной      систем, благодаря чему происходит улучшен</w:t>
      </w:r>
      <w:r w:rsidR="00091B0A">
        <w:rPr>
          <w:rFonts w:ascii="Times New Roman" w:hAnsi="Times New Roman" w:cs="Times New Roman"/>
          <w:sz w:val="28"/>
          <w:szCs w:val="28"/>
        </w:rPr>
        <w:t>ие обмена веществ в организме. В заключении можно подвести итог, что подвижная игра – одно из самых важных средств всестороннего развития и воспитания детей дошкольного возраста. Характерной ее особенностью является – комплексность воздействия на организм и на все стороны личности ребенка, в игре одновременно осуществляется физическое, умственное, нравственное, эстетическое воспитание.</w:t>
      </w:r>
    </w:p>
    <w:p w:rsidR="00F41890" w:rsidRDefault="00F41890">
      <w:pPr>
        <w:rPr>
          <w:rFonts w:ascii="Times New Roman" w:hAnsi="Times New Roman" w:cs="Times New Roman"/>
          <w:sz w:val="28"/>
          <w:szCs w:val="28"/>
        </w:rPr>
      </w:pPr>
    </w:p>
    <w:p w:rsidR="00F41890" w:rsidRPr="00F41890" w:rsidRDefault="00F41890">
      <w:pPr>
        <w:rPr>
          <w:rFonts w:ascii="Times New Roman" w:hAnsi="Times New Roman" w:cs="Times New Roman"/>
          <w:sz w:val="28"/>
          <w:szCs w:val="28"/>
        </w:rPr>
      </w:pPr>
    </w:p>
    <w:sectPr w:rsidR="00F41890" w:rsidRPr="00F4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52"/>
    <w:rsid w:val="00087F12"/>
    <w:rsid w:val="00091B0A"/>
    <w:rsid w:val="00623FAF"/>
    <w:rsid w:val="006D57CC"/>
    <w:rsid w:val="00A4015A"/>
    <w:rsid w:val="00A5435C"/>
    <w:rsid w:val="00B83CCA"/>
    <w:rsid w:val="00BD1552"/>
    <w:rsid w:val="00F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8AEC8-5D77-4740-A841-2A9C5803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2025-05-17T17:10:00Z</dcterms:created>
  <dcterms:modified xsi:type="dcterms:W3CDTF">2025-05-17T18:01:00Z</dcterms:modified>
</cp:coreProperties>
</file>