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4B" w:rsidRDefault="0057604B" w:rsidP="0057604B">
      <w:pPr>
        <w:shd w:val="clear" w:color="auto" w:fill="FFFFFF"/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B27B72">
        <w:rPr>
          <w:rFonts w:ascii="Times New Roman" w:hAnsi="Times New Roman" w:cs="Times New Roman"/>
          <w:b/>
          <w:sz w:val="28"/>
        </w:rPr>
        <w:t>Состояние профессионального здоровья  молодых педагогов ОУ и ДОУ города Кемерово в возрасте до 35 лет</w:t>
      </w:r>
    </w:p>
    <w:p w:rsidR="0057604B" w:rsidRPr="00B27B72" w:rsidRDefault="0057604B" w:rsidP="0057604B">
      <w:pPr>
        <w:shd w:val="clear" w:color="auto" w:fill="FFFFFF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профессия, так или иначе, влияет на 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здоровье человека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Обучение и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воспитание детей - дело сложное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постоянные стрессы, необходимость сдерживать собственные чувства - все это воздействует на психику, а в конечном итоге и на физическое состояние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педагога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Никто не станет отрицать, что физическое и эмоциональное состояние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существенные факторы, влияющие на его профессиональную деятельность. От самочувствия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зависят стиль и направленность взаимодействия с детьми, интенсивность, креативность и качество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работы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педагога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можно отнести к группе риска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постоянное перенапряжение приводит соматическим заболеванием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язве желудка, гипертонии, ишемической болезни сердца, сахарному диабету. Мы часто вынуждены находиться в статической позе. Из-за этого уменьшается подвижность суставов, нарушается поступление кислорода к внутренним органам и головному мозгу. Всё это может спровоцировать различные заболевания.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основным профессиональным заболеваниям 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педагогов относятся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нарушение зрения, ларингит, синдром хронической усталости, гиподинамия, остеохондроз.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Печальная статистика: 54% </w:t>
      </w:r>
      <w:r w:rsidRPr="0030165C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педагогов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имеют нарушения массы тела,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70% нарушения опорно-двигательного аппарата,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нарушения в нервно-психическом 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здоровье имеют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после 10-ти лет 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работы более 35% педагогов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после 15-ти лет стажа – 40%;</w:t>
      </w:r>
    </w:p>
    <w:p w:rsidR="0057604B" w:rsidRPr="0030165C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после 20-ти лет - более 50 % 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педагогов</w:t>
      </w:r>
      <w:r w:rsidRPr="003016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604B" w:rsidRPr="00CE5809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преамбуле Устава Всемирной организации здравоохранения понятие индивидуального здоровья определяют, как «состояние полного физического, душевного и социального благополучия, а не только отсутствие болезней и физических недостатков». Существует еще одно определение относительно здоровья педагога: «Профессиональное здоровье педагога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5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комплексное физическое, психическое, духовное, социальное состояние педагога, обеспечивающее активное, продуктивное выполнение профессиональных функций, сопротивление негативным факторам стрессогенной профессионально-образовательной среды».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индивидуального здоровья с позиции педагогической деятельности.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Физическое благополучие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патологических изменений в организме при наличии способностей и возможностей человека к хорошей адаптации к изменяющимся условиям среды. Педагог выполняет очень важную профессионально-социальную функцию, поскольку является носителем информации и примером поведения (это относится и к здоровью). Состояние организма, определяемое показателями здоровья, характеризует степень утомляемости, работоспособности, что напрямую свидетельствует о качестве профессиональной деятельности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Психическое благополучие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достаточная психоэмоциональная устойчивость в стрессовых ситуациях. Психологическое благополучие определяется не существующими условиями и жизненной ситуацией, а прежде всего восприятием 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собственной жизни, внутренней позицией в профессиональной деятельности, отношением к собственным возможностям, ощущением своей востребованности, оценкой реализованности своих возможностей.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дискомфорт возникает в связи с объективно и субъективно существующими причинами. Это:</w:t>
      </w:r>
    </w:p>
    <w:p w:rsidR="0057604B" w:rsidRPr="00CE5809" w:rsidRDefault="0057604B" w:rsidP="0057604B">
      <w:pPr>
        <w:numPr>
          <w:ilvl w:val="0"/>
          <w:numId w:val="22"/>
        </w:numPr>
        <w:shd w:val="clear" w:color="auto" w:fill="FFFFFF"/>
        <w:suppressAutoHyphens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и психологическая напряженность труда, постоянное оценивание со стороны различных людей;</w:t>
      </w:r>
    </w:p>
    <w:p w:rsidR="0057604B" w:rsidRPr="00CE5809" w:rsidRDefault="0057604B" w:rsidP="0057604B">
      <w:pPr>
        <w:numPr>
          <w:ilvl w:val="0"/>
          <w:numId w:val="22"/>
        </w:numPr>
        <w:shd w:val="clear" w:color="auto" w:fill="FFFFFF"/>
        <w:suppressAutoHyphens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ответственности;</w:t>
      </w:r>
    </w:p>
    <w:p w:rsidR="0057604B" w:rsidRPr="00CE5809" w:rsidRDefault="0057604B" w:rsidP="0057604B">
      <w:pPr>
        <w:numPr>
          <w:ilvl w:val="0"/>
          <w:numId w:val="22"/>
        </w:numPr>
        <w:shd w:val="clear" w:color="auto" w:fill="FFFFFF"/>
        <w:suppressAutoHyphens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 агрессивного отношения со стороны родителей и обучающихся;</w:t>
      </w:r>
    </w:p>
    <w:p w:rsidR="0057604B" w:rsidRPr="00CE5809" w:rsidRDefault="0057604B" w:rsidP="0057604B">
      <w:pPr>
        <w:numPr>
          <w:ilvl w:val="0"/>
          <w:numId w:val="22"/>
        </w:numPr>
        <w:shd w:val="clear" w:color="auto" w:fill="FFFFFF"/>
        <w:suppressAutoHyphens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авторитарный, репрессивный стиль управления педагогическими кадрами;</w:t>
      </w:r>
    </w:p>
    <w:p w:rsidR="0057604B" w:rsidRPr="00CE5809" w:rsidRDefault="0057604B" w:rsidP="0057604B">
      <w:pPr>
        <w:numPr>
          <w:ilvl w:val="0"/>
          <w:numId w:val="22"/>
        </w:numPr>
        <w:shd w:val="clear" w:color="auto" w:fill="FFFFFF"/>
        <w:suppressAutoHyphens/>
        <w:spacing w:before="30" w:after="30" w:line="240" w:lineRule="auto"/>
        <w:ind w:left="36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неудовлетворение потребности в уважении, одобрении плодов деятельности, психологической поддержки.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Профессионально-личностные деформации и синдром выгорания являются двумя наиболее значимыми факторами неблагополучного психического здоровья, что напрямую может сказаться на качестве профессиональной деятельности педагога и здоровье учащихся.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450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Педагогическое (эмоциональное) выгорание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определяют, как синдром, который развивается на фоне хронического стресса и ведет к истощению эмоционально-энергетических и личностных ресурсов педагога.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Выгорание проходит три стадии: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стадии наблюдаются отдельные сбои на уровне выполнения функций, произвольного поведения: забывание каких-то моментов.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стадия характеризуется снижением интереса к работе, потребности в общении (в том числе, и дома, с друзьями).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 стадии происходит полная потеря интереса к работе и жизни вообще, эмоциональное безразличие, нежелание видеть людей и общаться с ними, ощущение постоянного отсутствия сил.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 синдромом эмоционального выгорания обусловливает развитие личностных характеристик и учебной успешности обучающегося таким образом, что ученики, обучающиеся у учителей среднего и высокого уровней выгорания, характеризуются большей тревожностью, более низкими показателями самоотношения, школьной мотивации и успеваемости по сравнению со школьниками, обучающимися у педагогов низкого уровня выгорания.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left="36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составляющая здоровья, на которую также следует обратить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социальное благополучие.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450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Социальное благополучие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умение человека достигать созидательных результатов в окружении его социальной сферы. Основами социального благополучия можно считать такие элементы, как уровень жизни, обусловленный показателями среднедушевого дохода и прожиточного минимума, а также понятия качества жизни, устанавливаемые понятиями о состоянии здоровья и санитарного благополучия населения, вероятностью получения обязательной медицинской помощи и обеспечение социальной защищенности.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благополучие имеет внешний аспект и внешние проявления и внутренний (латентный) аспект и внутренние (латентные) проявления, т. е. оно всегда ощущается человеком как некое внутреннее состояние и одновременно проявляется </w:t>
      </w: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внешне через поведение, в том числе, через профессиональную деятельность (в данном случае отношение к обучающимся).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внешним проявления относятся:</w:t>
      </w:r>
    </w:p>
    <w:p w:rsidR="0057604B" w:rsidRPr="00CE5809" w:rsidRDefault="0057604B" w:rsidP="0057604B">
      <w:pPr>
        <w:numPr>
          <w:ilvl w:val="0"/>
          <w:numId w:val="18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норм поведения в коллективе и обществе;</w:t>
      </w:r>
    </w:p>
    <w:p w:rsidR="0057604B" w:rsidRPr="00CE5809" w:rsidRDefault="0057604B" w:rsidP="0057604B">
      <w:pPr>
        <w:numPr>
          <w:ilvl w:val="0"/>
          <w:numId w:val="18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поддержки семьи и наличие референтной группы;</w:t>
      </w:r>
    </w:p>
    <w:p w:rsidR="0057604B" w:rsidRPr="00CE5809" w:rsidRDefault="0057604B" w:rsidP="0057604B">
      <w:pPr>
        <w:numPr>
          <w:ilvl w:val="0"/>
          <w:numId w:val="18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адекватный набор социальных ролей и соответствие ролевым ожиданиям;</w:t>
      </w:r>
    </w:p>
    <w:p w:rsidR="0057604B" w:rsidRPr="00CE5809" w:rsidRDefault="0057604B" w:rsidP="0057604B">
      <w:pPr>
        <w:numPr>
          <w:ilvl w:val="0"/>
          <w:numId w:val="18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статус в социальной группе.</w:t>
      </w:r>
    </w:p>
    <w:p w:rsidR="0057604B" w:rsidRPr="00CE5809" w:rsidRDefault="0057604B" w:rsidP="0057604B">
      <w:pPr>
        <w:shd w:val="clear" w:color="auto" w:fill="FFFFFF"/>
        <w:suppressAutoHyphens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проявлениям относятся:</w:t>
      </w:r>
    </w:p>
    <w:p w:rsidR="0057604B" w:rsidRPr="00CE5809" w:rsidRDefault="0057604B" w:rsidP="0057604B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соотнесенность личностной системы ценностей с общественной (интериоризация);</w:t>
      </w:r>
    </w:p>
    <w:p w:rsidR="0057604B" w:rsidRPr="00CE5809" w:rsidRDefault="0057604B" w:rsidP="0057604B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социальная и профессиональная идентичность;</w:t>
      </w:r>
    </w:p>
    <w:p w:rsidR="0057604B" w:rsidRPr="00CE5809" w:rsidRDefault="0057604B" w:rsidP="0057604B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личностная идентичность и принятие всех социальных ролей;</w:t>
      </w:r>
    </w:p>
    <w:p w:rsidR="0057604B" w:rsidRPr="00CE5809" w:rsidRDefault="0057604B" w:rsidP="0057604B">
      <w:pPr>
        <w:numPr>
          <w:ilvl w:val="0"/>
          <w:numId w:val="19"/>
        </w:numPr>
        <w:shd w:val="clear" w:color="auto" w:fill="FFFFFF"/>
        <w:suppressAutoHyphens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E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статусом.</w:t>
      </w:r>
    </w:p>
    <w:p w:rsidR="0057604B" w:rsidRPr="006129B0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показатели здоровья оказывают влияние огромное множество факторов, в большинстве случаев, зависящие от самого педагога. От здоровья педагога зависит здоровье подрастающего поколения и успешность образовательного процесса. Сохранению и восстановлению здоровья педагога в значительной степени способствует формирование положительного самовосприятия, самопринятия, самоуважения, т.е. позитивной оценки себя как способного человека, достойного уважения. Доброжелательная обстановка, товарищеские отношения между педагогом и обучающимися, и доброе отношение к ученикам - необходимые условия хорошего здоровья. 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165C">
        <w:rPr>
          <w:rFonts w:ascii="Times New Roman" w:eastAsia="Calibri" w:hAnsi="Times New Roman" w:cs="Times New Roman"/>
          <w:sz w:val="28"/>
          <w:szCs w:val="28"/>
        </w:rPr>
        <w:t xml:space="preserve">На основании Программы развития муниципальной системы образования Кемеровского городского округа «Город как образовательная среда», утвержденной приказом управления образования администрации города Кемерово № 1901 от 30.12.2021 года,  в целях получения информации, необходимой для принятия обоснованных управленческих решений  и </w:t>
      </w:r>
      <w:r w:rsidRPr="0030165C">
        <w:rPr>
          <w:rFonts w:ascii="Times New Roman" w:eastAsia="Calibri" w:hAnsi="Times New Roman" w:cs="Times New Roman"/>
          <w:bCs/>
          <w:sz w:val="28"/>
          <w:szCs w:val="28"/>
        </w:rPr>
        <w:t>создания условий для сохранения и укрепления здоровья молодых педагогов общеобразовательных учреждений города Кемерово в возрасте до 35 лет посредством разработки и реализации муниципального проекта «Здоровый педагог – здоровое поколение», в октябре 2024/25 уч.г. МБОУ ДПО «Научно-методический центр» было проведено социологическое исследование «</w:t>
      </w:r>
      <w:r w:rsidRPr="0030165C">
        <w:rPr>
          <w:rFonts w:ascii="Times New Roman" w:hAnsi="Times New Roman" w:cs="Times New Roman"/>
          <w:sz w:val="28"/>
        </w:rPr>
        <w:t>Состояние профессионального здоровья  молодых педагогов ОУ и ДОУ города Кемерово в возрасте до 35 лет».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исследования: изучение с</w:t>
      </w:r>
      <w:r w:rsidRPr="0030165C">
        <w:rPr>
          <w:rFonts w:ascii="Times New Roman" w:hAnsi="Times New Roman" w:cs="Times New Roman"/>
          <w:sz w:val="28"/>
        </w:rPr>
        <w:t>остояни</w:t>
      </w:r>
      <w:r>
        <w:rPr>
          <w:rFonts w:ascii="Times New Roman" w:hAnsi="Times New Roman" w:cs="Times New Roman"/>
          <w:sz w:val="28"/>
        </w:rPr>
        <w:t>я</w:t>
      </w:r>
      <w:r w:rsidRPr="0030165C">
        <w:rPr>
          <w:rFonts w:ascii="Times New Roman" w:hAnsi="Times New Roman" w:cs="Times New Roman"/>
          <w:sz w:val="28"/>
        </w:rPr>
        <w:t xml:space="preserve"> профессионального здоровья  молодых педагогов ОУ и ДОУ города Кемерово в возрасте до 35 лет</w:t>
      </w:r>
      <w:r>
        <w:rPr>
          <w:rFonts w:ascii="Times New Roman" w:hAnsi="Times New Roman" w:cs="Times New Roman"/>
          <w:sz w:val="28"/>
        </w:rPr>
        <w:t>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57604B" w:rsidRPr="00E86809" w:rsidRDefault="0057604B" w:rsidP="0057604B">
      <w:pPr>
        <w:pStyle w:val="a4"/>
        <w:numPr>
          <w:ilvl w:val="1"/>
          <w:numId w:val="1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809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86809">
        <w:rPr>
          <w:rFonts w:ascii="Times New Roman" w:hAnsi="Times New Roman" w:cs="Times New Roman"/>
          <w:sz w:val="28"/>
          <w:szCs w:val="28"/>
        </w:rPr>
        <w:t xml:space="preserve"> адаптационны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809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E86809">
        <w:rPr>
          <w:rFonts w:ascii="Times New Roman" w:hAnsi="Times New Roman" w:cs="Times New Roman"/>
          <w:sz w:val="28"/>
          <w:szCs w:val="28"/>
        </w:rPr>
        <w:t xml:space="preserve"> с учетом социально-психологических и некоторых психофизиологических характеристик,  отражающих обобщенные особенности нервно-психическо-го и социального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pStyle w:val="a4"/>
        <w:numPr>
          <w:ilvl w:val="1"/>
          <w:numId w:val="1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уровень эмоционального выгорания у педагогов в возрасте до 35 лет.</w:t>
      </w:r>
    </w:p>
    <w:p w:rsidR="0057604B" w:rsidRPr="00E86809" w:rsidRDefault="0057604B" w:rsidP="0057604B">
      <w:pPr>
        <w:pStyle w:val="a4"/>
        <w:numPr>
          <w:ilvl w:val="1"/>
          <w:numId w:val="1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профессиональные затруднения педагогов в возрасте до 35 лет.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3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исследовании использовались диагностики:</w:t>
      </w:r>
    </w:p>
    <w:p w:rsidR="0057604B" w:rsidRPr="00163982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163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Многоуровневый личн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остный опросник «Адаптивность» (МЛО-АМ)А.Г. Маклакова и С.</w:t>
      </w:r>
      <w:r w:rsidRPr="00163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Чермянина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63982">
        <w:rPr>
          <w:rFonts w:ascii="Times New Roman" w:eastAsia="Times New Roman" w:hAnsi="Times New Roman" w:cs="Times New Roman"/>
          <w:sz w:val="28"/>
          <w:szCs w:val="28"/>
        </w:rPr>
        <w:t>Диагностика уровня эмоционального выгорания</w:t>
      </w:r>
      <w:r w:rsidRPr="00163982">
        <w:rPr>
          <w:rFonts w:ascii="Times New Roman" w:hAnsi="Times New Roman" w:cs="Times New Roman"/>
          <w:sz w:val="28"/>
          <w:szCs w:val="28"/>
        </w:rPr>
        <w:t xml:space="preserve"> (В. В. Бойко)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982">
        <w:rPr>
          <w:rFonts w:ascii="Times New Roman" w:hAnsi="Times New Roman" w:cs="Times New Roman"/>
          <w:sz w:val="28"/>
          <w:szCs w:val="28"/>
        </w:rPr>
        <w:t xml:space="preserve">Экспресс-диагностика профессиональных затруднений молодых педагогов </w:t>
      </w:r>
      <w:r w:rsidRPr="00163982">
        <w:rPr>
          <w:rFonts w:ascii="Times New Roman" w:eastAsia="Times New Roman" w:hAnsi="Times New Roman" w:cs="Times New Roman"/>
          <w:sz w:val="28"/>
          <w:szCs w:val="28"/>
        </w:rPr>
        <w:t xml:space="preserve"> (С. В. Данилов, Л. П. Шустова, Н. И. Кузнецова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исследовании приняли участие молодые педагоги со стажем:</w:t>
      </w:r>
    </w:p>
    <w:p w:rsidR="0057604B" w:rsidRPr="00E2265D" w:rsidRDefault="0057604B" w:rsidP="0057604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до 1г. – 219/</w:t>
      </w:r>
      <w:r>
        <w:rPr>
          <w:rFonts w:ascii="Times New Roman" w:hAnsi="Times New Roman" w:cs="Times New Roman"/>
          <w:b/>
          <w:sz w:val="28"/>
          <w:szCs w:val="28"/>
        </w:rPr>
        <w:t>21,4%</w:t>
      </w:r>
    </w:p>
    <w:p w:rsidR="0057604B" w:rsidRPr="00E2265D" w:rsidRDefault="0057604B" w:rsidP="0057604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3-х- лет – 306/</w:t>
      </w:r>
      <w:r>
        <w:rPr>
          <w:rFonts w:ascii="Times New Roman" w:hAnsi="Times New Roman" w:cs="Times New Roman"/>
          <w:b/>
          <w:sz w:val="28"/>
          <w:szCs w:val="28"/>
        </w:rPr>
        <w:t>29,9%</w:t>
      </w:r>
    </w:p>
    <w:p w:rsidR="0057604B" w:rsidRPr="00E2265D" w:rsidRDefault="0057604B" w:rsidP="0057604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3-х до 5 лет – 189/</w:t>
      </w:r>
      <w:r w:rsidRPr="00E2265D">
        <w:rPr>
          <w:rFonts w:ascii="Times New Roman" w:hAnsi="Times New Roman" w:cs="Times New Roman"/>
          <w:b/>
          <w:sz w:val="28"/>
          <w:szCs w:val="28"/>
        </w:rPr>
        <w:t>18,5%</w:t>
      </w:r>
    </w:p>
    <w:p w:rsidR="0057604B" w:rsidRPr="00E2265D" w:rsidRDefault="0057604B" w:rsidP="0057604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233/</w:t>
      </w:r>
      <w:r>
        <w:rPr>
          <w:rFonts w:ascii="Times New Roman" w:hAnsi="Times New Roman" w:cs="Times New Roman"/>
          <w:b/>
          <w:sz w:val="28"/>
          <w:szCs w:val="28"/>
        </w:rPr>
        <w:t>22,8%</w:t>
      </w:r>
    </w:p>
    <w:p w:rsidR="0057604B" w:rsidRDefault="0057604B" w:rsidP="0057604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 выше – 76/</w:t>
      </w:r>
      <w:r>
        <w:rPr>
          <w:rFonts w:ascii="Times New Roman" w:hAnsi="Times New Roman" w:cs="Times New Roman"/>
          <w:b/>
          <w:sz w:val="28"/>
          <w:szCs w:val="28"/>
        </w:rPr>
        <w:t>7,4%</w:t>
      </w:r>
      <w:r w:rsidRPr="00C750F0">
        <w:rPr>
          <w:rFonts w:ascii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опрошенных педагогов в полной степени себя считают </w:t>
      </w:r>
      <w:r w:rsidRPr="00C750F0">
        <w:rPr>
          <w:rFonts w:ascii="Times New Roman" w:hAnsi="Times New Roman" w:cs="Times New Roman"/>
          <w:sz w:val="28"/>
          <w:szCs w:val="28"/>
        </w:rPr>
        <w:t>здоровыми 63,9%</w:t>
      </w:r>
      <w:r>
        <w:rPr>
          <w:rFonts w:ascii="Times New Roman" w:hAnsi="Times New Roman" w:cs="Times New Roman"/>
          <w:sz w:val="28"/>
          <w:szCs w:val="28"/>
        </w:rPr>
        <w:t xml:space="preserve">, имеют нарушения в состоянии здоровья </w:t>
      </w:r>
      <w:r w:rsidRPr="00C750F0">
        <w:rPr>
          <w:rFonts w:ascii="Times New Roman" w:hAnsi="Times New Roman" w:cs="Times New Roman"/>
          <w:sz w:val="28"/>
          <w:szCs w:val="28"/>
        </w:rPr>
        <w:t>19,8%</w:t>
      </w:r>
      <w:r>
        <w:rPr>
          <w:rFonts w:ascii="Times New Roman" w:hAnsi="Times New Roman" w:cs="Times New Roman"/>
          <w:sz w:val="28"/>
          <w:szCs w:val="28"/>
        </w:rPr>
        <w:t xml:space="preserve">. Наличие у себя хронических заболеваний отметили </w:t>
      </w:r>
      <w:r w:rsidRPr="00C750F0">
        <w:rPr>
          <w:rFonts w:ascii="Times New Roman" w:hAnsi="Times New Roman" w:cs="Times New Roman"/>
          <w:sz w:val="28"/>
          <w:szCs w:val="28"/>
        </w:rPr>
        <w:t>16,3%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г. Кемерово.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педагоги в возрасте до 35 лет отмечают у себя з</w:t>
      </w:r>
      <w:r w:rsidRPr="008A2828">
        <w:rPr>
          <w:rFonts w:ascii="Times New Roman" w:hAnsi="Times New Roman" w:cs="Times New Roman"/>
          <w:sz w:val="28"/>
          <w:szCs w:val="28"/>
        </w:rPr>
        <w:t>аболевания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(179 %), чуть меньше - </w:t>
      </w:r>
      <w:r w:rsidRPr="00031587">
        <w:rPr>
          <w:rFonts w:ascii="docs-Roboto" w:hAnsi="docs-Roboto"/>
          <w:color w:val="202124"/>
          <w:sz w:val="28"/>
          <w:szCs w:val="28"/>
          <w:shd w:val="clear" w:color="auto" w:fill="FFFFFF" w:themeFill="background1"/>
        </w:rPr>
        <w:t>13,3 % - заболевание органов зрения, 12,0 % пед</w:t>
      </w:r>
      <w:r>
        <w:rPr>
          <w:rFonts w:ascii="docs-Roboto" w:hAnsi="docs-Roboto"/>
          <w:color w:val="202124"/>
          <w:sz w:val="28"/>
          <w:szCs w:val="28"/>
          <w:shd w:val="clear" w:color="auto" w:fill="FFFFFF" w:themeFill="background1"/>
        </w:rPr>
        <w:t>а</w:t>
      </w:r>
      <w:r w:rsidRPr="00031587">
        <w:rPr>
          <w:rFonts w:ascii="docs-Roboto" w:hAnsi="docs-Roboto"/>
          <w:color w:val="202124"/>
          <w:sz w:val="28"/>
          <w:szCs w:val="28"/>
          <w:shd w:val="clear" w:color="auto" w:fill="FFFFFF" w:themeFill="background1"/>
        </w:rPr>
        <w:t>гогов</w:t>
      </w:r>
      <w:r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</w:t>
      </w:r>
      <w:r w:rsidRPr="00031587">
        <w:rPr>
          <w:rFonts w:ascii="docs-Roboto" w:hAnsi="docs-Roboto"/>
          <w:color w:val="202124"/>
          <w:sz w:val="28"/>
          <w:szCs w:val="28"/>
          <w:shd w:val="clear" w:color="auto" w:fill="FFFFFF" w:themeFill="background1"/>
        </w:rPr>
        <w:t>отметили заболевания</w:t>
      </w:r>
      <w:r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</w:t>
      </w:r>
      <w:r w:rsidRPr="008A2828">
        <w:rPr>
          <w:rFonts w:ascii="Times New Roman" w:hAnsi="Times New Roman" w:cs="Times New Roman"/>
          <w:sz w:val="28"/>
          <w:szCs w:val="28"/>
        </w:rPr>
        <w:t>органов пищеварения</w:t>
      </w:r>
      <w:r>
        <w:rPr>
          <w:rFonts w:ascii="Times New Roman" w:hAnsi="Times New Roman" w:cs="Times New Roman"/>
          <w:sz w:val="28"/>
          <w:szCs w:val="28"/>
        </w:rPr>
        <w:t>. В меньшей степени опрошенные педагоги подвержены заболеваниям кровеносной системы (13 %).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педагогов о характере своих заболеваний представлены в таблице 1 Число представленных ответов, не составляет 100 %, так как у всех опрошенных был выбор нескольких вариантов ответов.</w:t>
      </w:r>
    </w:p>
    <w:p w:rsidR="0057604B" w:rsidRDefault="0057604B" w:rsidP="0057604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4B" w:rsidRPr="00B06C60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B06C60">
        <w:rPr>
          <w:rFonts w:ascii="Times New Roman" w:hAnsi="Times New Roman" w:cs="Times New Roman"/>
          <w:b/>
          <w:color w:val="202124"/>
          <w:sz w:val="28"/>
          <w:szCs w:val="28"/>
        </w:rPr>
        <w:t>Классификация</w:t>
      </w:r>
      <w:r w:rsidRPr="00B06C6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1F3F4"/>
        </w:rPr>
        <w:t xml:space="preserve"> </w:t>
      </w:r>
      <w:r w:rsidRPr="00B06C60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заболеваний (распределение по педагогическому стажу </w:t>
      </w:r>
      <w:r w:rsidRPr="00B06C60">
        <w:rPr>
          <w:rFonts w:ascii="Times New Roman" w:hAnsi="Times New Roman" w:cs="Times New Roman"/>
          <w:b/>
          <w:sz w:val="28"/>
          <w:szCs w:val="28"/>
        </w:rPr>
        <w:t>педагогов в возрасте до 35 лет, кол-во, %</w:t>
      </w:r>
      <w:r w:rsidRPr="00B06C60">
        <w:rPr>
          <w:rFonts w:ascii="Times New Roman" w:hAnsi="Times New Roman" w:cs="Times New Roman"/>
          <w:b/>
          <w:color w:val="202124"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3224"/>
        <w:gridCol w:w="1396"/>
        <w:gridCol w:w="1210"/>
        <w:gridCol w:w="1045"/>
        <w:gridCol w:w="1044"/>
        <w:gridCol w:w="1045"/>
        <w:gridCol w:w="1100"/>
      </w:tblGrid>
      <w:tr w:rsidR="0057604B" w:rsidRPr="00091B7F" w:rsidTr="002C66DA">
        <w:trPr>
          <w:jc w:val="center"/>
        </w:trPr>
        <w:tc>
          <w:tcPr>
            <w:tcW w:w="618" w:type="dxa"/>
            <w:vMerge w:val="restart"/>
            <w:vAlign w:val="center"/>
          </w:tcPr>
          <w:p w:rsidR="0057604B" w:rsidRPr="00091B7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24" w:type="dxa"/>
            <w:vMerge w:val="restart"/>
            <w:vAlign w:val="center"/>
          </w:tcPr>
          <w:p w:rsidR="0057604B" w:rsidRPr="00091B7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1396" w:type="dxa"/>
            <w:vMerge w:val="restart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57604B" w:rsidRPr="00091B7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5444" w:type="dxa"/>
            <w:gridSpan w:val="5"/>
            <w:vAlign w:val="center"/>
          </w:tcPr>
          <w:p w:rsidR="0057604B" w:rsidRPr="00091B7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B7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(кол-во, %)</w:t>
            </w:r>
          </w:p>
        </w:tc>
      </w:tr>
      <w:tr w:rsidR="0057604B" w:rsidRPr="00E066F1" w:rsidTr="002C66DA">
        <w:trPr>
          <w:jc w:val="center"/>
        </w:trPr>
        <w:tc>
          <w:tcPr>
            <w:tcW w:w="618" w:type="dxa"/>
            <w:vMerge/>
            <w:vAlign w:val="center"/>
          </w:tcPr>
          <w:p w:rsidR="0057604B" w:rsidRPr="00FF3877" w:rsidRDefault="0057604B" w:rsidP="002C66DA">
            <w:pPr>
              <w:suppressAutoHyphens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</w:p>
        </w:tc>
        <w:tc>
          <w:tcPr>
            <w:tcW w:w="3224" w:type="dxa"/>
            <w:vMerge/>
            <w:vAlign w:val="center"/>
          </w:tcPr>
          <w:p w:rsidR="0057604B" w:rsidRPr="00FF3877" w:rsidRDefault="0057604B" w:rsidP="002C66DA">
            <w:pPr>
              <w:suppressAutoHyphens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</w:p>
        </w:tc>
        <w:tc>
          <w:tcPr>
            <w:tcW w:w="1396" w:type="dxa"/>
            <w:vMerge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604B" w:rsidRPr="00E066F1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 w:rsidRPr="00E066F1">
              <w:rPr>
                <w:rFonts w:ascii="Times New Roman" w:hAnsi="Times New Roman" w:cs="Times New Roman"/>
                <w:b/>
                <w:sz w:val="24"/>
                <w:szCs w:val="24"/>
              </w:rPr>
              <w:t>от 0 до 1г.</w:t>
            </w:r>
          </w:p>
        </w:tc>
        <w:tc>
          <w:tcPr>
            <w:tcW w:w="1045" w:type="dxa"/>
          </w:tcPr>
          <w:p w:rsidR="0057604B" w:rsidRPr="00E066F1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 w:rsidRPr="00E066F1">
              <w:rPr>
                <w:rFonts w:ascii="Times New Roman" w:hAnsi="Times New Roman" w:cs="Times New Roman"/>
                <w:b/>
                <w:sz w:val="24"/>
                <w:szCs w:val="24"/>
              </w:rPr>
              <w:t>от 1 до 3-х- лет</w:t>
            </w:r>
          </w:p>
        </w:tc>
        <w:tc>
          <w:tcPr>
            <w:tcW w:w="1044" w:type="dxa"/>
          </w:tcPr>
          <w:p w:rsidR="0057604B" w:rsidRPr="00E066F1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 w:rsidRPr="00E066F1">
              <w:rPr>
                <w:rFonts w:ascii="Times New Roman" w:hAnsi="Times New Roman" w:cs="Times New Roman"/>
                <w:b/>
                <w:sz w:val="24"/>
                <w:szCs w:val="24"/>
              </w:rPr>
              <w:t>от 3-х до 5 лет</w:t>
            </w:r>
          </w:p>
        </w:tc>
        <w:tc>
          <w:tcPr>
            <w:tcW w:w="1045" w:type="dxa"/>
            <w:vAlign w:val="center"/>
          </w:tcPr>
          <w:p w:rsidR="0057604B" w:rsidRPr="00E066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F1"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100" w:type="dxa"/>
            <w:vAlign w:val="center"/>
          </w:tcPr>
          <w:p w:rsidR="0057604B" w:rsidRPr="00E066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F1">
              <w:rPr>
                <w:rFonts w:ascii="Times New Roman" w:hAnsi="Times New Roman" w:cs="Times New Roman"/>
                <w:b/>
                <w:sz w:val="24"/>
                <w:szCs w:val="24"/>
              </w:rPr>
              <w:t>от 10 и выше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E066F1" w:rsidRDefault="0057604B" w:rsidP="002C66DA">
            <w:pPr>
              <w:pStyle w:val="a4"/>
              <w:numPr>
                <w:ilvl w:val="0"/>
                <w:numId w:val="24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57604B" w:rsidRPr="00091B7F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Сердечно-сосудистые заболевания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2.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12,0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  <w:t>7,8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3.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нервной системы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6,4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  <w:t>2,7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4.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эндокринной системы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7,8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  <w:t>5,5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5.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зрения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13,3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  <w:t>2,2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6.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17,9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color w:val="202124"/>
                <w:sz w:val="28"/>
                <w:szCs w:val="28"/>
                <w:shd w:val="clear" w:color="auto" w:fill="F1F3F4"/>
              </w:rPr>
              <w:t>15,1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7.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мочеполовой системы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8.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A2828">
              <w:rPr>
                <w:rFonts w:ascii="Times New Roman" w:hAnsi="Times New Roman" w:cs="Times New Roman"/>
                <w:sz w:val="28"/>
                <w:szCs w:val="28"/>
              </w:rPr>
              <w:t>Заболевания кровеносной системы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Pr="00835321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  <w:r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  <w:t>9.</w:t>
            </w:r>
          </w:p>
        </w:tc>
        <w:tc>
          <w:tcPr>
            <w:tcW w:w="3224" w:type="dxa"/>
            <w:vAlign w:val="center"/>
          </w:tcPr>
          <w:p w:rsidR="0057604B" w:rsidRPr="00E066F1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C2723">
              <w:rPr>
                <w:rFonts w:ascii="Times New Roman" w:hAnsi="Times New Roman" w:cs="Times New Roman"/>
                <w:sz w:val="28"/>
                <w:szCs w:val="28"/>
              </w:rPr>
              <w:t>Нет заболеваний</w:t>
            </w:r>
          </w:p>
        </w:tc>
        <w:tc>
          <w:tcPr>
            <w:tcW w:w="1396" w:type="dxa"/>
            <w:vAlign w:val="center"/>
          </w:tcPr>
          <w:p w:rsidR="0057604B" w:rsidRPr="00E359D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  <w:tc>
          <w:tcPr>
            <w:tcW w:w="121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044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045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00" w:type="dxa"/>
            <w:vAlign w:val="center"/>
          </w:tcPr>
          <w:p w:rsidR="0057604B" w:rsidRPr="00DE026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57604B" w:rsidRPr="00DE026C" w:rsidTr="002C66DA">
        <w:trPr>
          <w:jc w:val="center"/>
        </w:trPr>
        <w:tc>
          <w:tcPr>
            <w:tcW w:w="618" w:type="dxa"/>
            <w:vAlign w:val="center"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8"/>
                <w:szCs w:val="28"/>
                <w:shd w:val="clear" w:color="auto" w:fill="F1F3F4"/>
              </w:rPr>
            </w:pPr>
          </w:p>
        </w:tc>
        <w:tc>
          <w:tcPr>
            <w:tcW w:w="3224" w:type="dxa"/>
            <w:vAlign w:val="center"/>
          </w:tcPr>
          <w:p w:rsidR="0057604B" w:rsidRPr="004A1175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жалоб на заболевания</w:t>
            </w:r>
          </w:p>
        </w:tc>
        <w:tc>
          <w:tcPr>
            <w:tcW w:w="1396" w:type="dxa"/>
            <w:vAlign w:val="center"/>
          </w:tcPr>
          <w:p w:rsidR="0057604B" w:rsidRPr="004A117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122,6</w:t>
            </w:r>
          </w:p>
        </w:tc>
        <w:tc>
          <w:tcPr>
            <w:tcW w:w="1210" w:type="dxa"/>
            <w:vAlign w:val="center"/>
          </w:tcPr>
          <w:p w:rsidR="0057604B" w:rsidRPr="004A117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045" w:type="dxa"/>
            <w:vAlign w:val="center"/>
          </w:tcPr>
          <w:p w:rsidR="0057604B" w:rsidRPr="004A117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123,4</w:t>
            </w:r>
          </w:p>
        </w:tc>
        <w:tc>
          <w:tcPr>
            <w:tcW w:w="1044" w:type="dxa"/>
            <w:vAlign w:val="center"/>
          </w:tcPr>
          <w:p w:rsidR="0057604B" w:rsidRPr="004A117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124,3</w:t>
            </w:r>
          </w:p>
        </w:tc>
        <w:tc>
          <w:tcPr>
            <w:tcW w:w="1045" w:type="dxa"/>
            <w:vAlign w:val="center"/>
          </w:tcPr>
          <w:p w:rsidR="0057604B" w:rsidRPr="004A117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00" w:type="dxa"/>
            <w:vAlign w:val="center"/>
          </w:tcPr>
          <w:p w:rsidR="0057604B" w:rsidRPr="004A117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1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123,5</w:t>
            </w:r>
          </w:p>
        </w:tc>
      </w:tr>
    </w:tbl>
    <w:p w:rsidR="0057604B" w:rsidRPr="00C750F0" w:rsidRDefault="0057604B" w:rsidP="0057604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3BF">
        <w:rPr>
          <w:rFonts w:ascii="Times New Roman" w:hAnsi="Times New Roman" w:cs="Times New Roman"/>
          <w:sz w:val="28"/>
          <w:szCs w:val="28"/>
        </w:rPr>
        <w:lastRenderedPageBreak/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полученные данные педагогов, исходя из стажа педагогической деятельности, то следует отметить, что заболевание у себя органов дыхания чаще отмечают педагоги со стажем от 3-х до 5- лет и от 10 лет и выше. Заболеванием органов зрения больше страдают опрошенные с педагогическим стажем от 5 до 10 лет. Заболевание органов пищеварения чаще всего упоминают педагоги со стажем от 5 лет и выше. На сердечно сосудистыми заболевания в большей степени жалуются педагоги с педагогическим стажем от 10 лет и выше. Заболевание нервной системы  в большей степени упоминают педагоги работающие от 5 до 10 лет. Педагоги со стажем от 3-х до 5 лет обращают внимание на заболевание эндокринной системы. Заболевания мочеполовой системы в своих ответах чаще упоминают учителя имеющие педагогический стаж от 3-х до 5 лет и от 5 до 10 лет. </w:t>
      </w:r>
    </w:p>
    <w:p w:rsidR="0057604B" w:rsidRPr="00F943BF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данных, следует сделать вывод, что чаще всего наличие заболеваний у себя отмечают педагоги, имеющие педагогический стаж от 5 до 10 лет, реже – педагоги со стажем от 0 до года.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</w:t>
      </w:r>
      <w:r w:rsidRPr="00E86809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86809">
        <w:rPr>
          <w:rFonts w:ascii="Times New Roman" w:hAnsi="Times New Roman" w:cs="Times New Roman"/>
          <w:sz w:val="28"/>
          <w:szCs w:val="28"/>
        </w:rPr>
        <w:t xml:space="preserve"> адаптационны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6809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8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E86809">
        <w:rPr>
          <w:rFonts w:ascii="Times New Roman" w:hAnsi="Times New Roman" w:cs="Times New Roman"/>
          <w:sz w:val="28"/>
          <w:szCs w:val="28"/>
        </w:rPr>
        <w:t xml:space="preserve"> с учетом социально-психологических и некоторых психофизиологических характеристик,  отражающих обобщенные особенности нервно-психическо-го и социального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использован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163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ногоуровневый личн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остный опросник «Адаптивность» (МЛО-АМ)А.Г. Маклакова и С.</w:t>
      </w:r>
      <w:r w:rsidRPr="00163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Чермянина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анализе представлены результаты педагогических работников в возрасте до 35 лет с педагогическим стажем от 0 до 1 года и в целом всех опрошенных.</w:t>
      </w:r>
    </w:p>
    <w:p w:rsidR="0057604B" w:rsidRPr="00512F33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2F33">
        <w:rPr>
          <w:rFonts w:ascii="Times New Roman" w:hAnsi="Times New Roman" w:cs="Times New Roman"/>
          <w:sz w:val="28"/>
          <w:szCs w:val="28"/>
        </w:rPr>
        <w:t xml:space="preserve">Шкала </w:t>
      </w:r>
      <w:r w:rsidRPr="0041581F">
        <w:rPr>
          <w:rFonts w:ascii="Times New Roman" w:hAnsi="Times New Roman" w:cs="Times New Roman"/>
          <w:b/>
          <w:sz w:val="28"/>
          <w:szCs w:val="28"/>
        </w:rPr>
        <w:t>Личностн</w:t>
      </w:r>
      <w:r>
        <w:rPr>
          <w:rFonts w:ascii="Times New Roman" w:hAnsi="Times New Roman" w:cs="Times New Roman"/>
          <w:b/>
          <w:sz w:val="28"/>
          <w:szCs w:val="28"/>
        </w:rPr>
        <w:t>о адаптивного</w:t>
      </w:r>
      <w:r w:rsidRPr="0041581F">
        <w:rPr>
          <w:rFonts w:ascii="Times New Roman" w:hAnsi="Times New Roman" w:cs="Times New Roman"/>
          <w:b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12F33">
        <w:rPr>
          <w:rFonts w:ascii="Times New Roman" w:hAnsi="Times New Roman" w:cs="Times New Roman"/>
          <w:sz w:val="28"/>
          <w:szCs w:val="28"/>
        </w:rPr>
        <w:t xml:space="preserve"> является более высокого уровня.  Она включает в себя шкалы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F33">
        <w:rPr>
          <w:rFonts w:ascii="Times New Roman" w:hAnsi="Times New Roman" w:cs="Times New Roman"/>
          <w:sz w:val="28"/>
          <w:szCs w:val="28"/>
        </w:rPr>
        <w:t>нервно-психическая устойчивость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F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F33">
        <w:rPr>
          <w:rFonts w:ascii="Times New Roman" w:hAnsi="Times New Roman" w:cs="Times New Roman"/>
          <w:sz w:val="28"/>
          <w:szCs w:val="28"/>
        </w:rPr>
        <w:t>коммуникативные 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F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F33">
        <w:rPr>
          <w:rFonts w:ascii="Times New Roman" w:hAnsi="Times New Roman" w:cs="Times New Roman"/>
          <w:sz w:val="28"/>
          <w:szCs w:val="28"/>
        </w:rPr>
        <w:t>моральная нормативность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F33">
        <w:rPr>
          <w:rFonts w:ascii="Times New Roman" w:hAnsi="Times New Roman" w:cs="Times New Roman"/>
          <w:sz w:val="28"/>
          <w:szCs w:val="28"/>
        </w:rPr>
        <w:t xml:space="preserve"> и дает представление в целом об адаптивных возможностях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полученных данных педагогов с педагогическим стажем от 0 до 1 года представлены в таблице 2.</w:t>
      </w:r>
      <w:r w:rsidRPr="00512F33">
        <w:t xml:space="preserve"> </w:t>
      </w:r>
    </w:p>
    <w:p w:rsidR="0057604B" w:rsidRPr="00512F33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Таблица 2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F7658">
        <w:rPr>
          <w:rFonts w:ascii="Times New Roman" w:hAnsi="Times New Roman" w:cs="Times New Roman"/>
          <w:b/>
          <w:sz w:val="28"/>
          <w:szCs w:val="28"/>
        </w:rPr>
        <w:t>ногоуровнев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F7658">
        <w:rPr>
          <w:rFonts w:ascii="Times New Roman" w:hAnsi="Times New Roman" w:cs="Times New Roman"/>
          <w:b/>
          <w:sz w:val="28"/>
          <w:szCs w:val="28"/>
        </w:rPr>
        <w:t xml:space="preserve"> личностн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F7658">
        <w:rPr>
          <w:rFonts w:ascii="Times New Roman" w:hAnsi="Times New Roman" w:cs="Times New Roman"/>
          <w:b/>
          <w:sz w:val="28"/>
          <w:szCs w:val="28"/>
        </w:rPr>
        <w:t xml:space="preserve"> опросник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7658">
        <w:rPr>
          <w:rFonts w:ascii="Times New Roman" w:hAnsi="Times New Roman" w:cs="Times New Roman"/>
          <w:b/>
          <w:sz w:val="28"/>
          <w:szCs w:val="28"/>
        </w:rPr>
        <w:t>Адаптивность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работники в возрасте до 35 лет с педагогическим стажем </w:t>
      </w:r>
    </w:p>
    <w:p w:rsidR="0057604B" w:rsidRPr="004F7658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 0 до 1г. (219 педагогов)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2311"/>
      </w:tblGrid>
      <w:tr w:rsidR="0057604B" w:rsidTr="002C66DA">
        <w:trPr>
          <w:jc w:val="center"/>
        </w:trPr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адаптивный потенциал</w:t>
            </w:r>
          </w:p>
        </w:tc>
      </w:tr>
      <w:tr w:rsidR="0057604B" w:rsidRPr="0041581F" w:rsidTr="002C66DA">
        <w:trPr>
          <w:jc w:val="center"/>
        </w:trPr>
        <w:tc>
          <w:tcPr>
            <w:tcW w:w="1923" w:type="dxa"/>
            <w:tcBorders>
              <w:top w:val="single" w:sz="6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ЛАП</w:t>
            </w:r>
          </w:p>
        </w:tc>
        <w:tc>
          <w:tcPr>
            <w:tcW w:w="192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Стэны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чел./%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62-&gt;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604B" w:rsidRPr="00F63A76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51-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7604B" w:rsidRPr="00F63A76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</w:t>
            </w:r>
            <w:r w:rsidRPr="00F82F6B"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33-39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57604B" w:rsidRPr="00F63A76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28-32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Pr="00F63A76"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:rsidR="0057604B" w:rsidRPr="00F63A76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1" w:type="dxa"/>
            <w:vAlign w:val="center"/>
          </w:tcPr>
          <w:p w:rsidR="0057604B" w:rsidRPr="00F63A76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1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F63A76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1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1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диагностических показателей «сырых баллов» по шкале «Достоверность» составила 7,3 балла, что не превышает 10 баллов и говорит о достоверности ответов, полученных в ходе опроса педагогов.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«сырых» показателей, полученных при </w:t>
      </w:r>
      <w:r>
        <w:rPr>
          <w:rFonts w:ascii="Times New Roman" w:hAnsi="Times New Roman" w:cs="Times New Roman"/>
          <w:sz w:val="28"/>
          <w:szCs w:val="28"/>
        </w:rPr>
        <w:t>диагностике л</w:t>
      </w:r>
      <w:r w:rsidRPr="004541C3">
        <w:rPr>
          <w:rFonts w:ascii="Times New Roman" w:hAnsi="Times New Roman" w:cs="Times New Roman"/>
          <w:sz w:val="28"/>
          <w:szCs w:val="28"/>
        </w:rPr>
        <w:t>ичностн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1C3">
        <w:rPr>
          <w:rFonts w:ascii="Times New Roman" w:hAnsi="Times New Roman" w:cs="Times New Roman"/>
          <w:sz w:val="28"/>
          <w:szCs w:val="28"/>
        </w:rPr>
        <w:t xml:space="preserve"> адаптивн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1C3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стэны показал, что 53 (19,6 %) педагога в возрасте  до 35 лет, имеющие педагогический стаж от 0 до 1 года, </w:t>
      </w:r>
      <w:r>
        <w:rPr>
          <w:rFonts w:ascii="Times New Roman" w:hAnsi="Times New Roman" w:cs="Times New Roman"/>
          <w:sz w:val="28"/>
          <w:szCs w:val="28"/>
        </w:rPr>
        <w:t>являются г</w:t>
      </w:r>
      <w:r w:rsidRPr="002A5EBF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5EBF">
        <w:rPr>
          <w:rFonts w:ascii="Times New Roman" w:hAnsi="Times New Roman" w:cs="Times New Roman"/>
          <w:sz w:val="28"/>
          <w:szCs w:val="28"/>
        </w:rPr>
        <w:t xml:space="preserve"> низкой адаптации. Лица этой группы обладают  признаками явных акцентуаций характера и некоторыми признаками психопатий, а психическое состояние можно охарактеризовать,  как пограничное. Возможны нервно-психические срывы. Лица этой  группы обладают низкой нервно-психической устойчивостью, конфликтны, могут допускать асоциальные поступки. Требуют наблюдения психолога и врача (невропатолога, психиатра).</w:t>
      </w:r>
    </w:p>
    <w:p w:rsidR="0057604B" w:rsidRPr="00C324F3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 (38,4 %) педагога, обследуемой категории, относятся к группе удовлетворительной адаптации. Большинство лиц этой группы обладают признаками различных акцентуаций, которые в привычных условиях частично компенсированы и могут проявляться при смене деятельности. Поэтому успех адаптации зависит от внешних условий  среды. Эти лица, как правило, обладают невысокой  эмоциональной устойчивостью. Возможны асоциальные срывы, проявление агрессии и конфликтности. Лица этой группы требуют индивидуального подхода, постоянного наблюдения, коррекционных мероприятий. </w:t>
      </w:r>
    </w:p>
    <w:p w:rsidR="0057604B" w:rsidRPr="00C8111A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1A">
        <w:rPr>
          <w:rFonts w:ascii="Times New Roman" w:hAnsi="Times New Roman" w:cs="Times New Roman"/>
          <w:sz w:val="28"/>
          <w:szCs w:val="28"/>
        </w:rPr>
        <w:t>92 (42,0 %) педагога в возрасте до 35 лет с педагогическим стажем от 0 до 1 года относятся к группе высокой и нормальной адаптации. Лица этой группы достаточно легко адаптируются к новым условиям деятельности, быстро входят в новый коллектив, достаточно легко и адекватно ориентируются в ситуации,  быстро вырабатывают стратегию своего поведения. Как  правило, не конфликтны, обладают высокой эмоциональной устойчивостью.</w:t>
      </w:r>
    </w:p>
    <w:p w:rsidR="0057604B" w:rsidRPr="00C8111A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всех педагогических работников в возрасте до 35 лет представлены в таблице 3.</w:t>
      </w:r>
    </w:p>
    <w:p w:rsidR="0057604B" w:rsidRDefault="0057604B" w:rsidP="0057604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F7658">
        <w:rPr>
          <w:rFonts w:ascii="Times New Roman" w:hAnsi="Times New Roman" w:cs="Times New Roman"/>
          <w:b/>
          <w:sz w:val="28"/>
          <w:szCs w:val="28"/>
        </w:rPr>
        <w:t>ногоуровнев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F7658">
        <w:rPr>
          <w:rFonts w:ascii="Times New Roman" w:hAnsi="Times New Roman" w:cs="Times New Roman"/>
          <w:b/>
          <w:sz w:val="28"/>
          <w:szCs w:val="28"/>
        </w:rPr>
        <w:t xml:space="preserve"> личностн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F7658">
        <w:rPr>
          <w:rFonts w:ascii="Times New Roman" w:hAnsi="Times New Roman" w:cs="Times New Roman"/>
          <w:b/>
          <w:sz w:val="28"/>
          <w:szCs w:val="28"/>
        </w:rPr>
        <w:t xml:space="preserve"> опросник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7658">
        <w:rPr>
          <w:rFonts w:ascii="Times New Roman" w:hAnsi="Times New Roman" w:cs="Times New Roman"/>
          <w:b/>
          <w:sz w:val="28"/>
          <w:szCs w:val="28"/>
        </w:rPr>
        <w:t>Адаптивность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604B" w:rsidRPr="004F7658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всех педагогические работники в возрасте до 35 лет 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2311"/>
      </w:tblGrid>
      <w:tr w:rsidR="0057604B" w:rsidTr="002C66DA">
        <w:trPr>
          <w:jc w:val="center"/>
        </w:trPr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адаптивный потенциал</w:t>
            </w:r>
          </w:p>
        </w:tc>
      </w:tr>
      <w:tr w:rsidR="0057604B" w:rsidRPr="0041581F" w:rsidTr="002C66DA">
        <w:trPr>
          <w:jc w:val="center"/>
        </w:trPr>
        <w:tc>
          <w:tcPr>
            <w:tcW w:w="1923" w:type="dxa"/>
            <w:tcBorders>
              <w:top w:val="single" w:sz="6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ЛАП</w:t>
            </w:r>
          </w:p>
        </w:tc>
        <w:tc>
          <w:tcPr>
            <w:tcW w:w="192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Стэны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04B" w:rsidRPr="0041581F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чел./%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62-&gt;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604B" w:rsidRPr="00BA1ABA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BA">
              <w:rPr>
                <w:rFonts w:ascii="Times New Roman" w:hAnsi="Times New Roman" w:cs="Times New Roman"/>
                <w:sz w:val="28"/>
                <w:szCs w:val="28"/>
              </w:rPr>
              <w:t>115/11,2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51-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7604B" w:rsidRPr="00BA1ABA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BA">
              <w:rPr>
                <w:rFonts w:ascii="Times New Roman" w:hAnsi="Times New Roman" w:cs="Times New Roman"/>
                <w:sz w:val="28"/>
                <w:szCs w:val="28"/>
              </w:rPr>
              <w:t>125/12,2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57604B" w:rsidRPr="00BA1ABA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BA">
              <w:rPr>
                <w:rFonts w:ascii="Times New Roman" w:hAnsi="Times New Roman" w:cs="Times New Roman"/>
                <w:sz w:val="28"/>
                <w:szCs w:val="28"/>
              </w:rPr>
              <w:t>199/19,5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33-39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57604B" w:rsidRPr="00BA1ABA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BA">
              <w:rPr>
                <w:rFonts w:ascii="Times New Roman" w:hAnsi="Times New Roman" w:cs="Times New Roman"/>
                <w:sz w:val="28"/>
                <w:szCs w:val="28"/>
              </w:rPr>
              <w:t>187/18,3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28-32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147/14,4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:rsidR="0057604B" w:rsidRPr="00BA1ABA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BA">
              <w:rPr>
                <w:rFonts w:ascii="Times New Roman" w:hAnsi="Times New Roman" w:cs="Times New Roman"/>
                <w:sz w:val="28"/>
                <w:szCs w:val="28"/>
              </w:rPr>
              <w:t>177 /17,3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1" w:type="dxa"/>
            <w:vAlign w:val="center"/>
          </w:tcPr>
          <w:p w:rsidR="0057604B" w:rsidRPr="00B66C37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63/6,2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11-15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1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10/0,9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1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04B" w:rsidTr="002C66DA">
        <w:trPr>
          <w:jc w:val="center"/>
        </w:trPr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23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1" w:type="dxa"/>
            <w:vAlign w:val="center"/>
          </w:tcPr>
          <w:p w:rsidR="0057604B" w:rsidRPr="004F7658" w:rsidRDefault="0057604B" w:rsidP="002C6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диагностических показателей «сырых баллов» по шкале «Достоверность» составила 7,32 балла, что не превышает 10 баллов и говорит о достоверности ответов, полученных в ходе опроса педагогов.</w:t>
      </w:r>
    </w:p>
    <w:p w:rsidR="0057604B" w:rsidRPr="00BA07D4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«сырых» показателей, полученных при </w:t>
      </w:r>
      <w:r>
        <w:rPr>
          <w:rFonts w:ascii="Times New Roman" w:hAnsi="Times New Roman" w:cs="Times New Roman"/>
          <w:sz w:val="28"/>
          <w:szCs w:val="28"/>
        </w:rPr>
        <w:t>диагностике л</w:t>
      </w:r>
      <w:r w:rsidRPr="004541C3">
        <w:rPr>
          <w:rFonts w:ascii="Times New Roman" w:hAnsi="Times New Roman" w:cs="Times New Roman"/>
          <w:sz w:val="28"/>
          <w:szCs w:val="28"/>
        </w:rPr>
        <w:t>ичностн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1C3">
        <w:rPr>
          <w:rFonts w:ascii="Times New Roman" w:hAnsi="Times New Roman" w:cs="Times New Roman"/>
          <w:sz w:val="28"/>
          <w:szCs w:val="28"/>
        </w:rPr>
        <w:t xml:space="preserve"> адаптивн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1C3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стэны показал, что </w:t>
      </w:r>
      <w:r w:rsidRPr="0058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(23,4%) педагогов в возрасте  до 35 лет </w:t>
      </w:r>
      <w:r>
        <w:rPr>
          <w:rFonts w:ascii="Times New Roman" w:hAnsi="Times New Roman" w:cs="Times New Roman"/>
          <w:sz w:val="28"/>
          <w:szCs w:val="28"/>
        </w:rPr>
        <w:t>являются г</w:t>
      </w:r>
      <w:r w:rsidRPr="002A5EBF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5EBF">
        <w:rPr>
          <w:rFonts w:ascii="Times New Roman" w:hAnsi="Times New Roman" w:cs="Times New Roman"/>
          <w:sz w:val="28"/>
          <w:szCs w:val="28"/>
        </w:rPr>
        <w:t xml:space="preserve"> низкой адаптации. Лица этой группы обладают  признаками явных акцентуаций характера и некоторыми признаками психопатий, а психическое состояние можно охарактеризовать,  как пограничное. Возможны нервно-психические срывы. Лица этой  группы обладают низкой нервно-психической устойчивостью, конфликтны, могут допускать асоциальные поступки. Требуют наблюдения психолога и врача (невропатолога, психиатра).</w:t>
      </w:r>
    </w:p>
    <w:p w:rsidR="0057604B" w:rsidRPr="00BA07D4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386 (37,8%) педагога, обследуемой категории, относятся к г</w:t>
      </w:r>
      <w:r w:rsidRPr="002A5EBF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EBF">
        <w:rPr>
          <w:rFonts w:ascii="Times New Roman" w:hAnsi="Times New Roman" w:cs="Times New Roman"/>
          <w:sz w:val="28"/>
          <w:szCs w:val="28"/>
        </w:rPr>
        <w:t xml:space="preserve"> удовлетворительной адаптации. Большинство лиц этой группы обладают признаками различных акцентуаций, которые в привычных условиях частично компенсированы и могут проявляться при смене деятельности. Поэтому успех адаптации зависит от внешних условий  среды. Эти лица, как правило, обладают невысокой  эмоциональной устойчивостью. Возможны асоциальные срывы, проявление агрессии и конфликтности. Лица этой группы требуют индивидуального подхода, постоянного наблюдения, коррекционных мероприятий. </w:t>
      </w:r>
    </w:p>
    <w:p w:rsidR="0057604B" w:rsidRPr="00C8111A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1A">
        <w:rPr>
          <w:rFonts w:ascii="Times New Roman" w:hAnsi="Times New Roman" w:cs="Times New Roman"/>
          <w:sz w:val="28"/>
          <w:szCs w:val="28"/>
        </w:rPr>
        <w:t>397 (38,8 %) педагогов в возрасте до 35 лет относятся к группе высокой и нормальной адаптации. Лица этой группы достаточно легко адаптируются к новым условиям деятельности, быстро входят в новый коллектив, достаточно легко и адекватно ориентируются в ситуации,  быстро вырабатывают стратегию своего поведения. Как  правило, не конфликтны, обладают высокой эмоциональной устойчивостью.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Диагностики уровня эмоционального выгорания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Сумма баллов для каждого из 12 симптомов 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«выгорания»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Предложенная методика дает подробную картину синдрома эмоционального «выгорания». Прежде всего надо обратить внимание на отдельно взятые симптомы. Показатель выраженности каждого симптома колеблется в пределах от 0 до 30 баллов: 9 и менее баллов - не сложившийся симптом, 10-15 баллов — складывающийся симптом, 16 и более - сложившийся. </w:t>
      </w:r>
    </w:p>
    <w:tbl>
      <w:tblPr>
        <w:tblStyle w:val="a3"/>
        <w:tblW w:w="0" w:type="auto"/>
        <w:jc w:val="center"/>
        <w:tblInd w:w="-231" w:type="dxa"/>
        <w:tblLayout w:type="fixed"/>
        <w:tblLook w:val="04A0" w:firstRow="1" w:lastRow="0" w:firstColumn="1" w:lastColumn="0" w:noHBand="0" w:noVBand="1"/>
      </w:tblPr>
      <w:tblGrid>
        <w:gridCol w:w="1445"/>
        <w:gridCol w:w="1764"/>
        <w:gridCol w:w="1085"/>
        <w:gridCol w:w="1086"/>
        <w:gridCol w:w="1085"/>
        <w:gridCol w:w="1086"/>
        <w:gridCol w:w="1085"/>
        <w:gridCol w:w="1086"/>
        <w:gridCol w:w="1086"/>
      </w:tblGrid>
      <w:tr w:rsidR="0057604B" w:rsidTr="002C66DA">
        <w:trPr>
          <w:trHeight w:val="113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Фаза стресса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СИМПТОМ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 до 1г.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до 3-х-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3-х до 5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10 и выше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педагоги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Напряже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Переживание психотравми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рующих обстоятельств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и меньше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76,3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744/72,7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127/12,4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152/14,9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85,3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860/84,1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128/12,5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35/3,4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«Загнанность в клетку»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876/85,7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79/7,7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68/6,6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Тревога и депрессия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753/73,6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136/13,3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134/13,1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Резистенция</w:t>
            </w:r>
          </w:p>
        </w:tc>
        <w:tc>
          <w:tcPr>
            <w:tcW w:w="1764" w:type="dxa"/>
            <w:vMerge w:val="restart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Неадекватное эмоциональное реагирование</w:t>
            </w:r>
          </w:p>
        </w:tc>
        <w:tc>
          <w:tcPr>
            <w:tcW w:w="10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</w:t>
            </w:r>
          </w:p>
        </w:tc>
        <w:tc>
          <w:tcPr>
            <w:tcW w:w="10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08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0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08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</w:t>
            </w:r>
          </w:p>
        </w:tc>
        <w:tc>
          <w:tcPr>
            <w:tcW w:w="108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380/37,1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/40,8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362/35,4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281/27,5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Эмоционально-нравственная дезориентация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49,7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486/47,5</w:t>
            </w:r>
          </w:p>
        </w:tc>
      </w:tr>
      <w:tr w:rsidR="0057604B" w:rsidTr="002C66DA">
        <w:trPr>
          <w:trHeight w:val="475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387/37,8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150/14,7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сферы экономии эмоций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63,4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671/65,6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153/15,0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199/19,4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Редукция профессиональных обязанностей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64,9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591/57,8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222/21,7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210/20,5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Истощение</w:t>
            </w:r>
          </w:p>
        </w:tc>
        <w:tc>
          <w:tcPr>
            <w:tcW w:w="176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дефицит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555/54,3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322/31,5</w:t>
            </w:r>
          </w:p>
        </w:tc>
      </w:tr>
      <w:tr w:rsidR="0057604B" w:rsidTr="002C66DA">
        <w:trPr>
          <w:trHeight w:val="124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146/14,2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 отстраненность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меньше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512/50,0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416/40,7</w:t>
            </w:r>
          </w:p>
        </w:tc>
      </w:tr>
      <w:tr w:rsidR="0057604B" w:rsidTr="002C66DA">
        <w:trPr>
          <w:trHeight w:val="248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95/9,3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Личностная отстраненность (деперсонализация)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795/77,7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133/13,0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95/9,3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2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Психосоматические и психовегетативные нарушения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меньше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  <w:tc>
          <w:tcPr>
            <w:tcW w:w="10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  <w:tc>
          <w:tcPr>
            <w:tcW w:w="10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802/78,4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121/11,8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445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2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 более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100/9,8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сформированности фаз стресса у педагогов в возрасте до 35 лет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624" w:type="dxa"/>
        <w:tblLayout w:type="fixed"/>
        <w:tblLook w:val="04A0" w:firstRow="1" w:lastRow="0" w:firstColumn="1" w:lastColumn="0" w:noHBand="0" w:noVBand="1"/>
      </w:tblPr>
      <w:tblGrid>
        <w:gridCol w:w="1931"/>
        <w:gridCol w:w="1077"/>
        <w:gridCol w:w="1232"/>
        <w:gridCol w:w="1150"/>
        <w:gridCol w:w="1151"/>
        <w:gridCol w:w="1151"/>
        <w:gridCol w:w="1151"/>
        <w:gridCol w:w="1151"/>
        <w:gridCol w:w="1151"/>
      </w:tblGrid>
      <w:tr w:rsidR="0057604B" w:rsidTr="002C66DA">
        <w:trPr>
          <w:trHeight w:val="113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Фаза стресса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сфорированности фазы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 до 1г.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до 3-х- лет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3-х до 5 лет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10 и выше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педагоги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Напряжение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и менее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сформировалась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831/81,2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120/11,7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и более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Сформировашаяся фаза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72/7,1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Резистенция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и менее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сформировалась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549/53,7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292/28,5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и более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Сформировашаяся фаза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182/17,8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Истощение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и менее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сформировалась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763/74,6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180/17,6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93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и более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Сформировашаяся фаза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80/7,8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57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69"/>
        <w:gridCol w:w="1369"/>
        <w:gridCol w:w="1369"/>
      </w:tblGrid>
      <w:tr w:rsidR="0057604B" w:rsidTr="002C66DA">
        <w:trPr>
          <w:trHeight w:val="385"/>
          <w:jc w:val="center"/>
        </w:trPr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показатель синдрома «эмоционального </w:t>
            </w:r>
          </w:p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выгорания»</w:t>
            </w:r>
          </w:p>
        </w:tc>
      </w:tr>
      <w:tr w:rsidR="0057604B" w:rsidTr="002C66DA">
        <w:trPr>
          <w:trHeight w:val="87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0 до 1г.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до 3-х- лет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docs-Roboto" w:hAnsi="docs-Roboto"/>
                <w:b/>
                <w:color w:val="202124"/>
                <w:sz w:val="24"/>
                <w:szCs w:val="24"/>
                <w:shd w:val="clear" w:color="auto" w:fill="F1F3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3-х до 5 лет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10 и выше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педагоги</w:t>
            </w:r>
          </w:p>
        </w:tc>
      </w:tr>
      <w:tr w:rsidR="0057604B" w:rsidTr="002C66DA">
        <w:trPr>
          <w:trHeight w:val="31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85,7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заключение, необходимо отметить общий суммарный показатель для всего синдрома эмоционального выгорания. </w:t>
      </w: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балл может меняться от 0 до 360. В конкретном случае итоговый показатель синдрома «эмоционального выгорания» составляет 85,7 балла.</w:t>
      </w: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Конечно, этот итоговый показатель будет несколько условным (так как подразделяется на разные по значению элементы), но, тем не менее, на него можно отчасти ориентироваться. Таким образом, с некоторой долей условности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 баллов до 60-ти баллов</w:t>
      </w:r>
      <w:r>
        <w:rPr>
          <w:color w:val="000000"/>
          <w:sz w:val="28"/>
          <w:szCs w:val="28"/>
        </w:rPr>
        <w:t xml:space="preserve"> – несформировавшийся синдром (эмоциональное выгорание почти не имеет места) – низкий уровень эмоционального выгорания; </w:t>
      </w: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61-го балла до 120-ти баллов</w:t>
      </w:r>
      <w:r>
        <w:rPr>
          <w:color w:val="000000"/>
          <w:sz w:val="28"/>
          <w:szCs w:val="28"/>
        </w:rPr>
        <w:t xml:space="preserve"> – формирующийся, складывающийся синдром (эмоциональной выгорание в разной степени развития, разной силы выраженности) – "средний", "умеренный" уровень эмоционального выгорания личности; </w:t>
      </w: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121-го балла до 180-ти баллов</w:t>
      </w:r>
      <w:r>
        <w:rPr>
          <w:color w:val="000000"/>
          <w:sz w:val="28"/>
          <w:szCs w:val="28"/>
        </w:rPr>
        <w:t xml:space="preserve"> – практически сложившийся, почти сформированный синдром (эмоциональное выгорание "в принципе сформировалось", определенно имеет место, более или менее ярко выражено) – высокий уровень эмоционального выгорания; </w:t>
      </w:r>
    </w:p>
    <w:p w:rsidR="0057604B" w:rsidRDefault="0057604B" w:rsidP="0057604B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 181-го балла и выше</w:t>
      </w:r>
      <w:r>
        <w:rPr>
          <w:color w:val="000000"/>
          <w:sz w:val="28"/>
          <w:szCs w:val="28"/>
        </w:rPr>
        <w:t xml:space="preserve"> – сформировавшийся, однозначно имеющийся синдром (эмоциональное выгорание является сильным стрессогенным фактором) – очень высокий уровень (очень высокая степень) эмоционального выгорания.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4B" w:rsidRPr="00FA04BD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было выявлено, что синдром эмоционального выгорания у педагогов в возрасте до 35 лет характеризуется как </w:t>
      </w:r>
      <w:r w:rsidRPr="00FA04BD">
        <w:rPr>
          <w:rFonts w:ascii="Times New Roman" w:hAnsi="Times New Roman" w:cs="Times New Roman"/>
          <w:color w:val="000000"/>
          <w:sz w:val="28"/>
          <w:szCs w:val="28"/>
        </w:rPr>
        <w:t>формирующийся, складывающийся синдром (эмоциональной выгорание в разной степени развития, разной силы выраженности)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указывает на</w:t>
      </w:r>
      <w:r w:rsidRPr="00FA04BD">
        <w:rPr>
          <w:rFonts w:ascii="Times New Roman" w:hAnsi="Times New Roman" w:cs="Times New Roman"/>
          <w:color w:val="000000"/>
          <w:sz w:val="28"/>
          <w:szCs w:val="28"/>
        </w:rPr>
        <w:t xml:space="preserve"> "средний", "умеренный" уровень эмоционального выгорания личности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67E">
        <w:rPr>
          <w:rFonts w:ascii="Times New Roman" w:hAnsi="Times New Roman" w:cs="Times New Roman"/>
          <w:b/>
          <w:sz w:val="28"/>
          <w:szCs w:val="28"/>
        </w:rPr>
        <w:t xml:space="preserve">Экспресс-диагностика профессиональных затруднений молодых педагогов </w:t>
      </w:r>
      <w:r w:rsidRPr="008F067E">
        <w:rPr>
          <w:rFonts w:ascii="Times New Roman" w:eastAsia="Times New Roman" w:hAnsi="Times New Roman" w:cs="Times New Roman"/>
          <w:b/>
          <w:sz w:val="28"/>
          <w:szCs w:val="28"/>
        </w:rPr>
        <w:t xml:space="preserve"> (С. В. Данилов, Л. П. Шустова, Н. И. Кузнецова</w:t>
      </w:r>
    </w:p>
    <w:p w:rsidR="0057604B" w:rsidRPr="008F067E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профессиональных затруднений педагогов в возрасте до 35 лет была проведена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F067E">
        <w:rPr>
          <w:rFonts w:ascii="Times New Roman" w:hAnsi="Times New Roman" w:cs="Times New Roman"/>
          <w:sz w:val="28"/>
          <w:szCs w:val="28"/>
        </w:rPr>
        <w:t>кспресс-диагностика профессиональных затруднений молодых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B75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едагога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предлагалось оценить ряд утверждений по 4-х балльной шкале, где:</w:t>
      </w:r>
    </w:p>
    <w:p w:rsidR="0057604B" w:rsidRPr="00662F16" w:rsidRDefault="0057604B" w:rsidP="00576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16">
        <w:rPr>
          <w:rFonts w:ascii="Times New Roman" w:hAnsi="Times New Roman" w:cs="Times New Roman"/>
          <w:b/>
          <w:sz w:val="28"/>
          <w:szCs w:val="28"/>
        </w:rPr>
        <w:t>4 – определённо «да»</w:t>
      </w:r>
    </w:p>
    <w:p w:rsidR="0057604B" w:rsidRPr="00662F16" w:rsidRDefault="0057604B" w:rsidP="00576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16">
        <w:rPr>
          <w:rFonts w:ascii="Times New Roman" w:hAnsi="Times New Roman" w:cs="Times New Roman"/>
          <w:b/>
          <w:sz w:val="28"/>
          <w:szCs w:val="28"/>
        </w:rPr>
        <w:t>3 – скорее «да», чем «нет»</w:t>
      </w:r>
    </w:p>
    <w:p w:rsidR="0057604B" w:rsidRPr="00662F16" w:rsidRDefault="0057604B" w:rsidP="00576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16">
        <w:rPr>
          <w:rFonts w:ascii="Times New Roman" w:hAnsi="Times New Roman" w:cs="Times New Roman"/>
          <w:b/>
          <w:sz w:val="28"/>
          <w:szCs w:val="28"/>
        </w:rPr>
        <w:t>2 – скорее «нет», чем «да»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16">
        <w:rPr>
          <w:rFonts w:ascii="Times New Roman" w:hAnsi="Times New Roman" w:cs="Times New Roman"/>
          <w:b/>
          <w:sz w:val="28"/>
          <w:szCs w:val="28"/>
        </w:rPr>
        <w:t>1 – определённо «нет»</w:t>
      </w:r>
    </w:p>
    <w:p w:rsidR="0057604B" w:rsidRPr="00400A98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представлены ниже в таблицах в соответствии с педагогическим стажем и в целом по всем опрошенным педагогам.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77">
        <w:rPr>
          <w:rFonts w:ascii="Times New Roman" w:hAnsi="Times New Roman" w:cs="Times New Roman"/>
          <w:b/>
          <w:sz w:val="28"/>
          <w:szCs w:val="28"/>
        </w:rPr>
        <w:t>от 0 до 1г.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116"/>
        <w:gridCol w:w="1204"/>
        <w:gridCol w:w="1204"/>
        <w:gridCol w:w="1064"/>
        <w:gridCol w:w="1204"/>
        <w:gridCol w:w="1324"/>
      </w:tblGrid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6000" w:type="dxa"/>
            <w:gridSpan w:val="5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7604B" w:rsidTr="002C66DA">
        <w:trPr>
          <w:trHeight w:val="976"/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16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вызванные взаимоотношениями с коллегами, учениками и родителями обучающихся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Доброжелательно ли вас приняли в педагогическом коллективе?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/78,1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/20,1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/1,4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Получаете ли вы необходимую поддержку от коллег и администрации образовательного учреждения, когда вы в ней нуждаетесь?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/75,3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/19,7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/4,1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/0,9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открыто высказывать руководству и коллегам свои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идеи, предложения, просьбы?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64,4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A7A5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7604B" w:rsidRPr="001339F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вам находить «общий язык» с детьми на уроке и за его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пределами?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/70,3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/26,5</w:t>
            </w:r>
          </w:p>
        </w:tc>
        <w:tc>
          <w:tcPr>
            <w:tcW w:w="106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/1,8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Возникают ли у вас сложности в общении с родителями учеников?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</w:p>
        </w:tc>
        <w:tc>
          <w:tcPr>
            <w:tcW w:w="106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49,8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связанные с условиями осуществления профессиональной деятельности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 ли информационная и методическая обеспеченность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вашей деятельности?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60,3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A7A55">
              <w:rPr>
                <w:rFonts w:ascii="Times New Roman" w:hAnsi="Times New Roman" w:cs="Times New Roman"/>
                <w:b/>
                <w:sz w:val="28"/>
                <w:szCs w:val="28"/>
              </w:rPr>
              <w:t>32,4</w:t>
            </w: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A7A55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204" w:type="dxa"/>
            <w:vAlign w:val="center"/>
          </w:tcPr>
          <w:p w:rsidR="0057604B" w:rsidRPr="00CA7A5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необходимость в поддержке в оформлении документации (подготовке рабочей программы, конспекта занятия,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учебно-тематического плана, заполнении журнала и т.д.)?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30,1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106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67407">
              <w:rPr>
                <w:rFonts w:ascii="Times New Roman" w:hAnsi="Times New Roman" w:cs="Times New Roman"/>
                <w:b/>
                <w:sz w:val="28"/>
                <w:szCs w:val="28"/>
              </w:rPr>
              <w:t>15,1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Обеспечены ли вы собственным рабочим местом?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73,9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  <w:tc>
          <w:tcPr>
            <w:tcW w:w="106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67407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Устраивают ли вас условия труда (оснащённость рабочего места,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режим работы, шум, освещённость, температурный режим, комфортность и т.д.)?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65,3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Pr="008674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740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67407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204" w:type="dxa"/>
            <w:vAlign w:val="center"/>
          </w:tcPr>
          <w:p w:rsidR="0057604B" w:rsidRPr="0086740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размер заработной платы?</w:t>
            </w:r>
          </w:p>
        </w:tc>
        <w:tc>
          <w:tcPr>
            <w:tcW w:w="1204" w:type="dxa"/>
            <w:vAlign w:val="center"/>
          </w:tcPr>
          <w:p w:rsidR="0057604B" w:rsidRPr="00A9508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1204" w:type="dxa"/>
            <w:vAlign w:val="center"/>
          </w:tcPr>
          <w:p w:rsidR="0057604B" w:rsidRPr="00A9508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508B">
              <w:rPr>
                <w:rFonts w:ascii="Times New Roman" w:hAnsi="Times New Roman" w:cs="Times New Roman"/>
                <w:b/>
                <w:sz w:val="28"/>
                <w:szCs w:val="28"/>
              </w:rPr>
              <w:t>17,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57604B" w:rsidRPr="00A9508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касающиеся внутреннего состояния и самооценки</w:t>
            </w:r>
          </w:p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вы чувствуете свою профессиональную компетентность?</w:t>
            </w:r>
          </w:p>
        </w:tc>
        <w:tc>
          <w:tcPr>
            <w:tcW w:w="1204" w:type="dxa"/>
            <w:vAlign w:val="center"/>
          </w:tcPr>
          <w:p w:rsidR="0057604B" w:rsidRPr="00A9508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43,4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47,9</w:t>
            </w:r>
          </w:p>
        </w:tc>
        <w:tc>
          <w:tcPr>
            <w:tcW w:w="106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Ощущаете ли вы свою значимость, востребованность как педагога?</w:t>
            </w:r>
          </w:p>
        </w:tc>
        <w:tc>
          <w:tcPr>
            <w:tcW w:w="120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58,9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у вас возникает чувство успешности на работе?</w:t>
            </w:r>
          </w:p>
        </w:tc>
        <w:tc>
          <w:tcPr>
            <w:tcW w:w="120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45,2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F0BF3">
              <w:rPr>
                <w:rFonts w:ascii="Times New Roman" w:hAnsi="Times New Roman" w:cs="Times New Roman"/>
                <w:b/>
                <w:sz w:val="28"/>
                <w:szCs w:val="28"/>
              </w:rPr>
              <w:t>41,1</w:t>
            </w:r>
          </w:p>
        </w:tc>
        <w:tc>
          <w:tcPr>
            <w:tcW w:w="106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120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вами основные перспективы в профессиональной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деятельности и карьере?</w:t>
            </w:r>
          </w:p>
        </w:tc>
        <w:tc>
          <w:tcPr>
            <w:tcW w:w="120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52,5</w:t>
            </w:r>
          </w:p>
        </w:tc>
        <w:tc>
          <w:tcPr>
            <w:tcW w:w="1204" w:type="dxa"/>
            <w:vAlign w:val="center"/>
          </w:tcPr>
          <w:p w:rsidR="0057604B" w:rsidRPr="00FF0BF3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37,9</w:t>
            </w:r>
          </w:p>
        </w:tc>
        <w:tc>
          <w:tcPr>
            <w:tcW w:w="1064" w:type="dxa"/>
            <w:vAlign w:val="center"/>
          </w:tcPr>
          <w:p w:rsidR="0057604B" w:rsidRPr="00780CE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80CEC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Сможете ли вы осуществить свои жизненные планы в данном образовательном учреждении?</w:t>
            </w:r>
          </w:p>
        </w:tc>
        <w:tc>
          <w:tcPr>
            <w:tcW w:w="1204" w:type="dxa"/>
            <w:vAlign w:val="center"/>
          </w:tcPr>
          <w:p w:rsidR="0057604B" w:rsidRPr="00780CE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47,0</w:t>
            </w:r>
          </w:p>
        </w:tc>
        <w:tc>
          <w:tcPr>
            <w:tcW w:w="1204" w:type="dxa"/>
            <w:vAlign w:val="center"/>
          </w:tcPr>
          <w:p w:rsidR="0057604B" w:rsidRPr="00780CE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1064" w:type="dxa"/>
            <w:vAlign w:val="center"/>
          </w:tcPr>
          <w:p w:rsidR="0057604B" w:rsidRPr="00780CE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1204" w:type="dxa"/>
            <w:vAlign w:val="center"/>
          </w:tcPr>
          <w:p w:rsidR="0057604B" w:rsidRPr="00780CE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F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средний балл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0CEC">
        <w:rPr>
          <w:rFonts w:ascii="Times New Roman" w:hAnsi="Times New Roman" w:cs="Times New Roman"/>
          <w:b/>
          <w:sz w:val="28"/>
          <w:szCs w:val="28"/>
        </w:rPr>
        <w:t xml:space="preserve">сновные трудности, препятствующие успешности </w:t>
      </w:r>
      <w:r w:rsidRPr="00780CEC">
        <w:rPr>
          <w:rFonts w:ascii="Times New Roman" w:hAnsi="Times New Roman" w:cs="Times New Roman"/>
          <w:b/>
          <w:sz w:val="28"/>
          <w:szCs w:val="28"/>
        </w:rPr>
        <w:br/>
        <w:t>вашей педагогической деятельности</w:t>
      </w:r>
      <w:r w:rsidRPr="00F4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опыта, малая методическая электронная база шаблонов/форм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родителями.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 характер у некоторых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детей, которые во всем обвиняют учителя, например, за полученную двойку.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Большое количество документации, журналов, бумаг, которые нужно заполнять 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 принтера и другого технического оснащения необходимого для работы.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Нежелание некоторых родителей мотивировать своего ребёнка, объяснять важность обучения, контролировать выполнение ДЗ, воспитывать уважение к учителям. Ситуации, когда приходится вести урок английского с обеими подгруппами, качество усвоения нового материала у детей снижается, невозможно провести некоторые виды активностей в условиях 30 человек.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со стороны детей, не умение детей активно работать на уроки, неуверенность в своих силах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хватка оборудования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рабочей программой, не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хватка опыта как педагога, разница в методики преподавания в колледже и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нехватка времени, трудности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Написание документации, участие сразу во многих делах, много новой информации в одно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опыт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интереса у детей, сложность набора учебных групп, отсутствие большого опыта в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опыта, проблема с методической работой, отсутствие опыта в работе с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оснащённость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Застоявшаяся система (бюрократия, бумажки и тд), необоснованные требования по типу «так сказали с выше, значит делай» даже если это абсурд. Или можно было решить вопрос более эффективно.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ехватка времени, общение с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некоторыми коллегам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работа после рабочего дня, (дома)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эмоциональный 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связывать пробелы в обучении и воспитании учащихся с недостатками своей собственной работы.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научить всех, наличие в классе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требуется больше внимание, проблемы с дисциплиной, из-за чего не успевае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осуществить задуманное.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некоторых учеников; трудности, возникающие во взаимодействии с родителями; уровень знаний и подготовленности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Усталость, плохое настроение, волнение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заработная плата,  шестидневная рабочая неделя (одного выходного крайне мало, чтобы восстановиться как морально, так и физически), переодические проблемы с техникой (компьютер, принтер).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лучшей материально-технической оснащённости кабинетов техникой, низкая мотивация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Терпение, много чего еще не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язык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развития для молодых специалистов, так как не берут по профессии, недопонимание коллектива, разные взгляды на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свободного времени, нехватка общения с опытными коллегами, противоречия.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Многозадачность. Лишняя работа.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 работы с учебой, недостаток решительности в общении с детьми и родителями, забывчивость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опыта, сложно найти взаимопонимание с детьми, поведение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поведение детей, не собранность детей или их прогулы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нагрузка,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Стресс, режим работы, утомляемость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опыта в работе с родителями, ещё идёт адаптация к работе.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 , молодость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полнота и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емность психологических знаний.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неподготовленность, недостаточное владение методами и приёмами, адаптация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Застенчивость, боязнь пробовать новое.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неуверенность, отсутствие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Лень, отсутствие понимания того, что от меня нужно, недостаток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 над собой, методическая работа,  поддержка детей вне занятий.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опыта, отсутствие стажа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Неуверенность, боязнь начать что то новое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Самоорганизация, планирование рабочей недели, совмещение учëбы и работы.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мало свободного времени, много бумажной работы, отсутствие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Скромность, подавление своей точки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контингента и нехватка, а также, отсутствие заинтересованности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в общении с детьми, которых невозможно заинтересовать. Сложность в общении с невоспитанными детьми и их родителями.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опыт работы, недостаточно теоретических знаний, недостаточно свободного времени для самообразования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Большой поток новой информации и деятельности, связанный с новым местом работы в сфере, в которой оказалась впервые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Канцелярщина, отсутствие достаточного опыта работы (нарабатывается), критически малое время на самообучение.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родителями, проверка контрольных работ, заполнение документов.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воспринимают меня как педагога.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эмоциональность, неритмичность, неорганизованность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так, что информация поступает не заблаговременно. Не во всех делах присутствует организованность.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сдаться, трудность в организации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опыта, небольшой стресс, нехватка опытных педагогов с кого можно было бы брать 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практические знания и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расписания, необходимость дистанционного обучения, отсутствие рычагов влияния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поведение проблемных учеников.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родителей участвовать в коррекционной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E3B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заработная плата, трудные дети, моя слабая нервная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E057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3-х лет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116"/>
        <w:gridCol w:w="1204"/>
        <w:gridCol w:w="1204"/>
        <w:gridCol w:w="1064"/>
        <w:gridCol w:w="1204"/>
        <w:gridCol w:w="1324"/>
      </w:tblGrid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6000" w:type="dxa"/>
            <w:gridSpan w:val="5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7604B" w:rsidTr="002C66DA">
        <w:trPr>
          <w:trHeight w:val="976"/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16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вызванные взаимоотношениями с коллегами, учениками и родителями обучающихся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Доброжелательно ли вас приняли в педагогическом коллективе?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75,8</w:t>
            </w:r>
          </w:p>
        </w:tc>
        <w:tc>
          <w:tcPr>
            <w:tcW w:w="1204" w:type="dxa"/>
            <w:vAlign w:val="center"/>
          </w:tcPr>
          <w:p w:rsidR="0057604B" w:rsidRPr="00F3350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4F06"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  <w:tc>
          <w:tcPr>
            <w:tcW w:w="1064" w:type="dxa"/>
            <w:vAlign w:val="center"/>
          </w:tcPr>
          <w:p w:rsidR="0057604B" w:rsidRPr="00F3350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4F06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Получаете ли вы необходимую поддержку от коллег и администрации образовательного учреждения, когда вы в ней нуждаетесь?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66,0</w:t>
            </w:r>
          </w:p>
        </w:tc>
        <w:tc>
          <w:tcPr>
            <w:tcW w:w="1204" w:type="dxa"/>
            <w:vAlign w:val="center"/>
          </w:tcPr>
          <w:p w:rsidR="0057604B" w:rsidRPr="00F3350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4F06">
              <w:rPr>
                <w:rFonts w:ascii="Times New Roman" w:hAnsi="Times New Roman" w:cs="Times New Roman"/>
                <w:b/>
                <w:sz w:val="28"/>
                <w:szCs w:val="28"/>
              </w:rPr>
              <w:t>27,8</w:t>
            </w:r>
          </w:p>
        </w:tc>
        <w:tc>
          <w:tcPr>
            <w:tcW w:w="106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204" w:type="dxa"/>
            <w:vAlign w:val="center"/>
          </w:tcPr>
          <w:p w:rsidR="0057604B" w:rsidRPr="00F3350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4F06">
              <w:rPr>
                <w:rFonts w:ascii="Times New Roman" w:hAnsi="Times New Roman" w:cs="Times New Roman"/>
                <w:b/>
                <w:sz w:val="28"/>
                <w:szCs w:val="28"/>
              </w:rPr>
              <w:t>/1,3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открыто высказывать руководству и </w:t>
            </w:r>
            <w:r w:rsidRPr="00D3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коллегам свои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идеи, предложения, просьбы?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32,7</w:t>
            </w:r>
          </w:p>
        </w:tc>
        <w:tc>
          <w:tcPr>
            <w:tcW w:w="1064" w:type="dxa"/>
            <w:vAlign w:val="center"/>
          </w:tcPr>
          <w:p w:rsidR="0057604B" w:rsidRPr="00F3350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4F06"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8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RPr="001339F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вам находить «общий язык» с детьми на уроке и за его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пределами?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106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204" w:type="dxa"/>
            <w:vAlign w:val="center"/>
          </w:tcPr>
          <w:p w:rsidR="0057604B" w:rsidRPr="00A14F0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8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Возникают ли у вас сложности в общении с родителями учеников?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06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  <w:tc>
          <w:tcPr>
            <w:tcW w:w="1204" w:type="dxa"/>
            <w:vAlign w:val="center"/>
          </w:tcPr>
          <w:p w:rsidR="0057604B" w:rsidRPr="00706D1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0B12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8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связанные с условиями осуществления профессиональной деятельности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 ли информационная и методическая обеспеченность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вашей деятельности?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57,5</w:t>
            </w:r>
          </w:p>
        </w:tc>
        <w:tc>
          <w:tcPr>
            <w:tcW w:w="1204" w:type="dxa"/>
            <w:vAlign w:val="center"/>
          </w:tcPr>
          <w:p w:rsidR="0057604B" w:rsidRPr="00706D1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0B12"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  <w:tc>
          <w:tcPr>
            <w:tcW w:w="1064" w:type="dxa"/>
            <w:vAlign w:val="center"/>
          </w:tcPr>
          <w:p w:rsidR="0057604B" w:rsidRPr="00706D1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0B12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04" w:type="dxa"/>
            <w:vAlign w:val="center"/>
          </w:tcPr>
          <w:p w:rsidR="0057604B" w:rsidRPr="00706D1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0B12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78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необходимость в поддержке в оформлении документации (подготовке рабочей программы, конспекта занятия,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учебно-тематического плана, заполнении журнала и т.д.)?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29,1</w:t>
            </w:r>
          </w:p>
        </w:tc>
        <w:tc>
          <w:tcPr>
            <w:tcW w:w="106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29,1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Обеспечены ли вы собственным рабочим местом?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78,1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106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204" w:type="dxa"/>
            <w:vAlign w:val="center"/>
          </w:tcPr>
          <w:p w:rsidR="0057604B" w:rsidRPr="00706D1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0B12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Устраивают ли вас условия труда (оснащённость рабочего места,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режим работы, шум, освещённость, температурный режим, комфортность и т.д.)?</w:t>
            </w:r>
          </w:p>
        </w:tc>
        <w:tc>
          <w:tcPr>
            <w:tcW w:w="120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57,5</w:t>
            </w:r>
          </w:p>
        </w:tc>
        <w:tc>
          <w:tcPr>
            <w:tcW w:w="1204" w:type="dxa"/>
            <w:vAlign w:val="center"/>
          </w:tcPr>
          <w:p w:rsidR="0057604B" w:rsidRPr="00706D1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0B12">
              <w:rPr>
                <w:rFonts w:ascii="Times New Roman" w:hAnsi="Times New Roman" w:cs="Times New Roman"/>
                <w:b/>
                <w:sz w:val="28"/>
                <w:szCs w:val="28"/>
              </w:rPr>
              <w:t>29,1</w:t>
            </w:r>
          </w:p>
        </w:tc>
        <w:tc>
          <w:tcPr>
            <w:tcW w:w="1064" w:type="dxa"/>
            <w:vAlign w:val="center"/>
          </w:tcPr>
          <w:p w:rsidR="0057604B" w:rsidRPr="00B70B1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20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размер заработной платы?</w:t>
            </w:r>
          </w:p>
        </w:tc>
        <w:tc>
          <w:tcPr>
            <w:tcW w:w="120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120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  <w:tc>
          <w:tcPr>
            <w:tcW w:w="106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758CF"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120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758CF"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касающиеся внутреннего состояния и самооценки</w:t>
            </w:r>
          </w:p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вы чувствуете свою профессиональную компетентность?</w:t>
            </w:r>
          </w:p>
        </w:tc>
        <w:tc>
          <w:tcPr>
            <w:tcW w:w="120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39,9</w:t>
            </w:r>
          </w:p>
        </w:tc>
        <w:tc>
          <w:tcPr>
            <w:tcW w:w="120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50,6</w:t>
            </w:r>
          </w:p>
        </w:tc>
        <w:tc>
          <w:tcPr>
            <w:tcW w:w="106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204" w:type="dxa"/>
            <w:vAlign w:val="center"/>
          </w:tcPr>
          <w:p w:rsidR="0057604B" w:rsidRPr="004758C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Ощущаете ли вы свою значимость, востребованность как педагога?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57,2</w:t>
            </w:r>
          </w:p>
        </w:tc>
        <w:tc>
          <w:tcPr>
            <w:tcW w:w="120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75B9"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106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у вас возникает чувство успешности на работе?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120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75B9">
              <w:rPr>
                <w:rFonts w:ascii="Times New Roman" w:hAnsi="Times New Roman" w:cs="Times New Roman"/>
                <w:b/>
                <w:sz w:val="28"/>
                <w:szCs w:val="28"/>
              </w:rPr>
              <w:t>52,9</w:t>
            </w:r>
          </w:p>
        </w:tc>
        <w:tc>
          <w:tcPr>
            <w:tcW w:w="106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75B9"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75B9"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вами основные </w:t>
            </w:r>
            <w:r w:rsidRPr="00D3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перспективы в профессиональной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деятельности и карьере?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46,8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39,2</w:t>
            </w:r>
          </w:p>
        </w:tc>
        <w:tc>
          <w:tcPr>
            <w:tcW w:w="1064" w:type="dxa"/>
            <w:vAlign w:val="center"/>
          </w:tcPr>
          <w:p w:rsidR="0057604B" w:rsidRPr="00B32127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75B9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95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Сможете ли вы осуществить свои жизненные планы в данном образовательном учреждении?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40,9</w:t>
            </w:r>
          </w:p>
        </w:tc>
        <w:tc>
          <w:tcPr>
            <w:tcW w:w="106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204" w:type="dxa"/>
            <w:vAlign w:val="center"/>
          </w:tcPr>
          <w:p w:rsidR="0057604B" w:rsidRPr="001D75B9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695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средний балл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0CEC">
        <w:rPr>
          <w:rFonts w:ascii="Times New Roman" w:hAnsi="Times New Roman" w:cs="Times New Roman"/>
          <w:b/>
          <w:sz w:val="28"/>
          <w:szCs w:val="28"/>
        </w:rPr>
        <w:t xml:space="preserve">сновные трудности, препятствующие успешности </w:t>
      </w:r>
      <w:r w:rsidRPr="00780CEC">
        <w:rPr>
          <w:rFonts w:ascii="Times New Roman" w:hAnsi="Times New Roman" w:cs="Times New Roman"/>
          <w:b/>
          <w:sz w:val="28"/>
          <w:szCs w:val="28"/>
        </w:rPr>
        <w:br/>
        <w:t>вашей педагогической деятельности</w:t>
      </w:r>
      <w:r w:rsidRPr="00F4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нагрузка по часам в неделю, недостаточная оснащённость спортивного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с родителями.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с трудными 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нагрузка, отсутствие поддержки со стороны родителей учеников, быстрый темп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родителей взаимодействовать с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мою педагогическую деятельность отрицательно может повлиять негативное отношение со стороны детей, родителей, коллектива, а также зарплата.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Безумное количество срочных отчетных документов, на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уходит очень много времени.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 в некоторых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опыта.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оборудование, которое затрудняет пед.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зарплата, подработки на стороне, усталость от необходимости совмещать несколько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Неуверенность в себе, нехватка знаний из университета, отсутствие преемственности поколений специалистов, обмен практическими навыками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Загруженность; усталость; однообразие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 набором детей выматывает, что не остается сил на другое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 работа в две смены.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знаний в компьютере, не хватка знаний, не достаточно хорошо получается участвовать в конкурсе.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работать за воспитателя и няню, хотя я логопед. Недостаток кадров вынуждает оказывать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помощь своему детскому саду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работать в другом городе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Многозадачность классного руководителя, большие запросы со стороны родителей, малая заинтересованность и самостоятельность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потолок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Конкретные условия работы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не своей работы (трата времени, не реализация себя)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времени для реализации идей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нехватки зарплаты с трудом решаются личные проблемы. А если проблемы не решаются, то успешность в пед.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уменьшаются.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методической поддержки от завуча начальной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стрессовых ситуаций для меня как для молодого педагога.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 постоянного рабочего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часов , далеко от место жительства и не достаток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прислушиваются к мнению молодых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времени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сурсов на подготовку к занятиям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 рутинной работы, документации, на которую уходит много времени.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кол-во учителей( большое кол-во часов и замещений)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 в себе; профессиональное выгорание; усталость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Бесконечные отчёты, отнимающие зря время, фотоотчёты, мониторинг и бессмысленные, мешающие инициативы органов, не имеющих отношения к школьному образованию (типа идеи "ученическая избирательная комиссия", от избирательной комиссии, кураторы курса "Россия - мои горизонты", которые тоже требуют много лишних отчётов) и т.п. То есть, всё, что отнимает время, которое можно и нужно тратить на работу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зникающие проблемы со здоровьем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поправки в образовательном стандарте, недостаточное владение методами и приемами обучения детей с ОВЗ, "отдача" от учеников 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сутствие передовых технологий (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доски, например), периодическое отсутствие мотивации со стороны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времени на все. Много документов, в том числе ненужных. Медленный интернет.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Незащищенность учителя от родителей учеников; сильная загруженность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Тревожность, работа с родителями, дети с трудным поведением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Загружают не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понятными тестами и мониторингами, которые просто отнимают мое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для самосовершенствования.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Скованность, нерешительность, "эмоциональность"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 запущенные дети, большой объем документации, недружный коллектив.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времени на отдых, семью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Дисциплина, мотивация к учебе со стороны учащихся, трата большого количества времени на подготовку интересных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едостаточное владен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приемами и методами обучения.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Конфликты детей, отсутствие психологической поддержки детей, тьюторства, отсутствие развлекательных мероприятий и мероприятий на сплоченность класса со стороны сторонних педагогов.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Неуважительное отношение со стороны коллег; старая методическая литература; на этом рабочем месте нет дальнейшей перспективы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Невоспитанность, дисциплина, бардак в школьных 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количество свободного времени на отдых и перезагрузку .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ушения личных границ родителями</w:t>
      </w: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детьми и коллегами. Сильная психо-эмоциональная нагрузка. </w:t>
      </w:r>
    </w:p>
    <w:p w:rsidR="0057604B" w:rsidRPr="003D1547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федеральное и областное финансирование учреждения для реализации массовых, обновления материально-технического оборудования. Высокие цены за участие в платных конкурсах НМЦ. Некорректная работа платформы "ГОСУСЛУГИ" при зачислении детей в кружки.   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3-х</w:t>
      </w:r>
      <w:r w:rsidRPr="007E057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5 лет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116"/>
        <w:gridCol w:w="1204"/>
        <w:gridCol w:w="1204"/>
        <w:gridCol w:w="1064"/>
        <w:gridCol w:w="1204"/>
        <w:gridCol w:w="1324"/>
      </w:tblGrid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6000" w:type="dxa"/>
            <w:gridSpan w:val="5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7604B" w:rsidTr="002C66DA">
        <w:trPr>
          <w:trHeight w:val="976"/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16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вызванные взаимоотношениями с коллегами, учениками и родителями обучающихся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Доброжелательно ли вас приняли в педагогическом коллективе?</w:t>
            </w:r>
          </w:p>
        </w:tc>
        <w:tc>
          <w:tcPr>
            <w:tcW w:w="1204" w:type="dxa"/>
            <w:vAlign w:val="center"/>
          </w:tcPr>
          <w:p w:rsidR="0057604B" w:rsidRPr="00193AB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75,1</w:t>
            </w:r>
          </w:p>
        </w:tc>
        <w:tc>
          <w:tcPr>
            <w:tcW w:w="1204" w:type="dxa"/>
            <w:vAlign w:val="center"/>
          </w:tcPr>
          <w:p w:rsidR="0057604B" w:rsidRPr="00A20E7E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</w:t>
            </w:r>
          </w:p>
        </w:tc>
        <w:tc>
          <w:tcPr>
            <w:tcW w:w="1064" w:type="dxa"/>
            <w:vAlign w:val="center"/>
          </w:tcPr>
          <w:p w:rsidR="0057604B" w:rsidRPr="00A20E7E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20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20E7E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Получаете ли вы необходимую поддержку от коллег и администрации образовательного учреждения, когда вы в ней нуждаетесь?</w:t>
            </w:r>
          </w:p>
        </w:tc>
        <w:tc>
          <w:tcPr>
            <w:tcW w:w="1204" w:type="dxa"/>
            <w:vAlign w:val="center"/>
          </w:tcPr>
          <w:p w:rsidR="0057604B" w:rsidRPr="000919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63,0</w:t>
            </w:r>
          </w:p>
        </w:tc>
        <w:tc>
          <w:tcPr>
            <w:tcW w:w="1204" w:type="dxa"/>
            <w:vAlign w:val="center"/>
          </w:tcPr>
          <w:p w:rsidR="0057604B" w:rsidRPr="000919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  <w:tc>
          <w:tcPr>
            <w:tcW w:w="106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193C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20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193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открыто высказывать руководству и коллегам свои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идеи, предложения, просьбы?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0919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54,0</w:t>
            </w:r>
          </w:p>
        </w:tc>
        <w:tc>
          <w:tcPr>
            <w:tcW w:w="1204" w:type="dxa"/>
            <w:vAlign w:val="center"/>
          </w:tcPr>
          <w:p w:rsidR="0057604B" w:rsidRPr="000919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30,7</w:t>
            </w:r>
          </w:p>
        </w:tc>
        <w:tc>
          <w:tcPr>
            <w:tcW w:w="106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19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0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193C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RPr="001339F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вам находить «общий язык» с детьми на уроке и за его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пределами?</w:t>
            </w:r>
          </w:p>
        </w:tc>
        <w:tc>
          <w:tcPr>
            <w:tcW w:w="1204" w:type="dxa"/>
            <w:vAlign w:val="center"/>
          </w:tcPr>
          <w:p w:rsidR="0057604B" w:rsidRPr="000919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69,8</w:t>
            </w:r>
          </w:p>
        </w:tc>
        <w:tc>
          <w:tcPr>
            <w:tcW w:w="120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09193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vAlign w:val="center"/>
          </w:tcPr>
          <w:p w:rsidR="0057604B" w:rsidRPr="000919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20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Возникают ли у вас сложности в общении с родителями учеников?</w:t>
            </w:r>
          </w:p>
        </w:tc>
        <w:tc>
          <w:tcPr>
            <w:tcW w:w="120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20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</w:p>
        </w:tc>
        <w:tc>
          <w:tcPr>
            <w:tcW w:w="106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29,1</w:t>
            </w:r>
          </w:p>
        </w:tc>
        <w:tc>
          <w:tcPr>
            <w:tcW w:w="120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39,2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связанные с условиями осуществления профессиональной деятельности</w:t>
            </w: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 ли информационная и методическая обеспеченность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вашей деятельности?</w:t>
            </w:r>
          </w:p>
        </w:tc>
        <w:tc>
          <w:tcPr>
            <w:tcW w:w="120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59,8</w:t>
            </w:r>
          </w:p>
        </w:tc>
        <w:tc>
          <w:tcPr>
            <w:tcW w:w="120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  <w:tc>
          <w:tcPr>
            <w:tcW w:w="106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1204" w:type="dxa"/>
            <w:vAlign w:val="center"/>
          </w:tcPr>
          <w:p w:rsidR="0057604B" w:rsidRPr="00D2249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необходимость в поддержке в оформлении документации (подготовке рабочей программы, конспекта занятия,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учебно-тематического плана, заполнении журнала и т.д.)?</w:t>
            </w:r>
          </w:p>
        </w:tc>
        <w:tc>
          <w:tcPr>
            <w:tcW w:w="1204" w:type="dxa"/>
            <w:vAlign w:val="center"/>
          </w:tcPr>
          <w:p w:rsidR="0057604B" w:rsidRPr="00AF796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19,0</w:t>
            </w:r>
          </w:p>
        </w:tc>
        <w:tc>
          <w:tcPr>
            <w:tcW w:w="1204" w:type="dxa"/>
            <w:vAlign w:val="center"/>
          </w:tcPr>
          <w:p w:rsidR="0057604B" w:rsidRPr="0083247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7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064" w:type="dxa"/>
            <w:vAlign w:val="center"/>
          </w:tcPr>
          <w:p w:rsidR="0057604B" w:rsidRPr="0083247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1204" w:type="dxa"/>
            <w:vAlign w:val="center"/>
          </w:tcPr>
          <w:p w:rsidR="0057604B" w:rsidRPr="0083247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7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F7965">
              <w:rPr>
                <w:rFonts w:ascii="Times New Roman" w:hAnsi="Times New Roman" w:cs="Times New Roman"/>
                <w:b/>
                <w:sz w:val="28"/>
                <w:szCs w:val="28"/>
              </w:rPr>
              <w:t>28,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Обеспечены ли вы собственным рабочим местом?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79,9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106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D0B74"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D0B74"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Устраивают ли вас условия труда (оснащённость рабочего места,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работы, шум, освещённость, температурный </w:t>
            </w:r>
            <w:r w:rsidRPr="00D3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режим, комфортность и т.д.)?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58,7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29,1</w:t>
            </w:r>
          </w:p>
        </w:tc>
        <w:tc>
          <w:tcPr>
            <w:tcW w:w="106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размер заработной платы?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  <w:tc>
          <w:tcPr>
            <w:tcW w:w="120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064" w:type="dxa"/>
            <w:vAlign w:val="center"/>
          </w:tcPr>
          <w:p w:rsidR="0057604B" w:rsidRPr="005D0B7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18,0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D0B74"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касающиеся внутреннего состояния и самооценки</w:t>
            </w:r>
          </w:p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вы чувствуете свою профессиональную компетентность?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49,7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</w:p>
        </w:tc>
        <w:tc>
          <w:tcPr>
            <w:tcW w:w="106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80D22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Ощущаете ли вы свою значимость, востребованность как педагога?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56,6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D80D22">
              <w:rPr>
                <w:rFonts w:ascii="Times New Roman" w:hAnsi="Times New Roman" w:cs="Times New Roman"/>
                <w:b/>
                <w:sz w:val="28"/>
                <w:szCs w:val="28"/>
              </w:rPr>
              <w:t>/33,9</w:t>
            </w:r>
          </w:p>
        </w:tc>
        <w:tc>
          <w:tcPr>
            <w:tcW w:w="106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80D22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80D22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у вас возникает чувство успешности на работе?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44,4</w:t>
            </w:r>
          </w:p>
        </w:tc>
        <w:tc>
          <w:tcPr>
            <w:tcW w:w="106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1204" w:type="dxa"/>
            <w:vAlign w:val="center"/>
          </w:tcPr>
          <w:p w:rsidR="0057604B" w:rsidRPr="00D80D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вами основные перспективы в профессиональной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деятельности и карьере?</w:t>
            </w:r>
          </w:p>
        </w:tc>
        <w:tc>
          <w:tcPr>
            <w:tcW w:w="1204" w:type="dxa"/>
            <w:vAlign w:val="center"/>
          </w:tcPr>
          <w:p w:rsidR="0057604B" w:rsidRPr="00D16EB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42,9</w:t>
            </w:r>
          </w:p>
        </w:tc>
        <w:tc>
          <w:tcPr>
            <w:tcW w:w="1204" w:type="dxa"/>
            <w:vAlign w:val="center"/>
          </w:tcPr>
          <w:p w:rsidR="0057604B" w:rsidRPr="00D16EB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35,4</w:t>
            </w:r>
          </w:p>
        </w:tc>
        <w:tc>
          <w:tcPr>
            <w:tcW w:w="1064" w:type="dxa"/>
            <w:vAlign w:val="center"/>
          </w:tcPr>
          <w:p w:rsidR="0057604B" w:rsidRPr="00D16EB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16EB4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Сможете ли вы осуществить свои жизненные планы в данном образовательном учреждении?</w:t>
            </w:r>
          </w:p>
        </w:tc>
        <w:tc>
          <w:tcPr>
            <w:tcW w:w="1204" w:type="dxa"/>
            <w:vAlign w:val="center"/>
          </w:tcPr>
          <w:p w:rsidR="0057604B" w:rsidRPr="00D16EB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1204" w:type="dxa"/>
            <w:vAlign w:val="center"/>
          </w:tcPr>
          <w:p w:rsidR="0057604B" w:rsidRPr="00F3590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16EB4">
              <w:rPr>
                <w:rFonts w:ascii="Times New Roman" w:hAnsi="Times New Roman" w:cs="Times New Roman"/>
                <w:b/>
                <w:sz w:val="28"/>
                <w:szCs w:val="28"/>
              </w:rPr>
              <w:t>36,0</w:t>
            </w:r>
          </w:p>
        </w:tc>
        <w:tc>
          <w:tcPr>
            <w:tcW w:w="1064" w:type="dxa"/>
            <w:vAlign w:val="center"/>
          </w:tcPr>
          <w:p w:rsidR="0057604B" w:rsidRPr="00D16EB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16,4</w:t>
            </w:r>
          </w:p>
        </w:tc>
        <w:tc>
          <w:tcPr>
            <w:tcW w:w="1204" w:type="dxa"/>
            <w:vAlign w:val="center"/>
          </w:tcPr>
          <w:p w:rsidR="0057604B" w:rsidRPr="00D16EB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средний балл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0CEC">
        <w:rPr>
          <w:rFonts w:ascii="Times New Roman" w:hAnsi="Times New Roman" w:cs="Times New Roman"/>
          <w:b/>
          <w:sz w:val="28"/>
          <w:szCs w:val="28"/>
        </w:rPr>
        <w:t xml:space="preserve">сновные трудности, препятствующие успешности </w:t>
      </w:r>
      <w:r w:rsidRPr="00780CEC">
        <w:rPr>
          <w:rFonts w:ascii="Times New Roman" w:hAnsi="Times New Roman" w:cs="Times New Roman"/>
          <w:b/>
          <w:sz w:val="28"/>
          <w:szCs w:val="28"/>
        </w:rPr>
        <w:br/>
        <w:t>вашей педагогической деятельности</w:t>
      </w:r>
      <w:r w:rsidRPr="00F4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бюр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кратическая нагрузка, Непонимание со стороны родителей обучающихся, сильное проникновение работы в личную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дети и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Выученная беспомощность (мало возможностей)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свободного времени, эмоциональная усталость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времени, неправильное распределение сил, отсутствие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документации, большая нагрузка, недостаточная информированность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 над собой и улучшение своих профессиональных навыков, толерантное отношение к детям, когда нужно выдерживать себя, сохранять спокойствие, чтобы не было срывов, выдержка.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Несоразмерность заработной платы и прилагаемых для работы усилий; недостаточная мотивация родителей к совместной работе; недостаточность материально-технической базы для реализации коррекционной работы.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понимание индивидуально-психологических особенности у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нников и неумение из учитывать.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поддержки и единомышленников в лице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родителями; доступная среда обучения, некоторым детям необходимо учиться в специальных школах; давление на школу посредством рейтинга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Эмоциональная усталость, дефицит свободного времени.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педагогического образования, низкая зарплата у учителей, работа по 6-ти дневной неделе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конфликтных коллег, переутомление, давление старших коллег на некоторые вопросы, как надо делать и как не надо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Опасение дать недостаточно нужную информацию 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карьерного 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обеспокоенность, тревожность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пособий, приходится покупать за свой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Тотальный контроль, мало помощи.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правил, тирания, контроль.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детей в группе; отсутствие техники (например, цветной принтер)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творческого потенциала, диалог двух культур, некоммуникабельность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начальством, отсутствие помощников на группе, проблемы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Неполный методический комплект книг для работы, отсутствие младшего воспитателя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конфликты, больничные коллег, требование большого количества отчетности, фотографий.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Некомпетентность сотрудников,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торая подрывает мой авторитет.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база.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количество кабинетов в школе.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беспла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питания для учителей работающих в 2 смены, Самостоятельная оплата курсов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родителями, которым мы всегда должны и обязаны. Нехватка времени.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нагрузка, много времени тратит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подготовку, мало выходных.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которые не отрабатывают домашние задания, пропуски занятий детьми. </w:t>
      </w:r>
    </w:p>
    <w:p w:rsidR="0057604B" w:rsidRPr="00C91C16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Вседозволенность родителей по отношению к образовательному процессу. Сомнение  родителей в компетентности учителя и постоянное желание это доказать.  Четкое понимание, что родитель знает лучше, чем учитель.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E057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10 лет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116"/>
        <w:gridCol w:w="1204"/>
        <w:gridCol w:w="1204"/>
        <w:gridCol w:w="1064"/>
        <w:gridCol w:w="1204"/>
        <w:gridCol w:w="1324"/>
      </w:tblGrid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6000" w:type="dxa"/>
            <w:gridSpan w:val="5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7604B" w:rsidTr="002C66DA">
        <w:trPr>
          <w:trHeight w:val="976"/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16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вызванные взаимоотношениями с коллегами, учениками и родителями обучающихся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Доброжелательно ли вас приняли в педагогическом коллективе?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179/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44/</w:t>
            </w:r>
            <w:r w:rsidRPr="00202DDC">
              <w:rPr>
                <w:rFonts w:ascii="Times New Roman" w:hAnsi="Times New Roman" w:cs="Times New Roman"/>
                <w:b/>
                <w:sz w:val="28"/>
                <w:szCs w:val="28"/>
              </w:rPr>
              <w:t>18,9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02DDC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Получаете ли вы необходимую поддержку от коллег и администрации образовательного учреждения, когда вы в ней нуждаетесь?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64,4</w:t>
            </w:r>
          </w:p>
        </w:tc>
        <w:tc>
          <w:tcPr>
            <w:tcW w:w="1204" w:type="dxa"/>
            <w:vAlign w:val="center"/>
          </w:tcPr>
          <w:p w:rsidR="0057604B" w:rsidRPr="00F62C1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064" w:type="dxa"/>
            <w:vAlign w:val="center"/>
          </w:tcPr>
          <w:p w:rsidR="0057604B" w:rsidRPr="00F62C1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2C15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открыто высказывать руководству и коллегам свои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идеи, предложения, просьбы?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F62C1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</w:tc>
        <w:tc>
          <w:tcPr>
            <w:tcW w:w="1204" w:type="dxa"/>
            <w:vAlign w:val="center"/>
          </w:tcPr>
          <w:p w:rsidR="0057604B" w:rsidRPr="00F62C1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2C15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2C15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RPr="001339F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вам находить «общий язык» с детьми на уроке и за его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пределами?</w:t>
            </w:r>
          </w:p>
        </w:tc>
        <w:tc>
          <w:tcPr>
            <w:tcW w:w="1204" w:type="dxa"/>
            <w:vAlign w:val="center"/>
          </w:tcPr>
          <w:p w:rsidR="0057604B" w:rsidRPr="00F62C1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74,3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2C15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2C15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204" w:type="dxa"/>
            <w:vAlign w:val="center"/>
          </w:tcPr>
          <w:p w:rsidR="0057604B" w:rsidRPr="00F62C1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Возникают ли у вас сложности в общении с родителями учеников?</w:t>
            </w:r>
          </w:p>
        </w:tc>
        <w:tc>
          <w:tcPr>
            <w:tcW w:w="1204" w:type="dxa"/>
            <w:vAlign w:val="center"/>
          </w:tcPr>
          <w:p w:rsidR="0057604B" w:rsidRPr="000F395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F3952">
              <w:rPr>
                <w:rFonts w:ascii="Times New Roman" w:hAnsi="Times New Roman" w:cs="Times New Roman"/>
                <w:b/>
                <w:sz w:val="28"/>
                <w:szCs w:val="28"/>
              </w:rPr>
              <w:t>18,0</w:t>
            </w:r>
          </w:p>
        </w:tc>
        <w:tc>
          <w:tcPr>
            <w:tcW w:w="1064" w:type="dxa"/>
            <w:vAlign w:val="center"/>
          </w:tcPr>
          <w:p w:rsidR="0057604B" w:rsidRPr="000F395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1204" w:type="dxa"/>
            <w:vAlign w:val="center"/>
          </w:tcPr>
          <w:p w:rsidR="0057604B" w:rsidRPr="000F395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46,8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связанные с условиями осуществления профессиональной деятельности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 ли информационная и методическая обеспеченность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вашей деятельности?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56,7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434F5"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необходимость в поддержке в оформлении документации (подготовке рабочей программы, конспекта занятия,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учебно-тематического плана, заполнении журнала и т.д.)?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434F5">
              <w:rPr>
                <w:rFonts w:ascii="Times New Roman" w:hAnsi="Times New Roman" w:cs="Times New Roman"/>
                <w:b/>
                <w:sz w:val="28"/>
                <w:szCs w:val="28"/>
              </w:rPr>
              <w:t>28,3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Обеспечены ли вы собственным рабочим местом?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79,0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106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Устраивают ли вас условия труда (оснащённость рабочего места,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режим работы, шум, освещённость, температурный режим, комфортность и т.д.)?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59,6</w:t>
            </w:r>
          </w:p>
        </w:tc>
        <w:tc>
          <w:tcPr>
            <w:tcW w:w="1204" w:type="dxa"/>
            <w:vAlign w:val="center"/>
          </w:tcPr>
          <w:p w:rsidR="0057604B" w:rsidRPr="000434F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434F5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размер заработной платы?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31,8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96048">
              <w:rPr>
                <w:rFonts w:ascii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касающиеся внутреннего состояния и самооценки</w:t>
            </w:r>
          </w:p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вы чувствуете свою профессиональную компетентность?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54,1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106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Ощущаете ли вы свою значимость, востребованность как педагога?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61,4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32,2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96048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у вас возникает чувство успешности на работе?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46,8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</w:t>
            </w: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960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960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вами основные перспективы в профессиональной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карьере?</w:t>
            </w:r>
          </w:p>
        </w:tc>
        <w:tc>
          <w:tcPr>
            <w:tcW w:w="1204" w:type="dxa"/>
            <w:vAlign w:val="center"/>
          </w:tcPr>
          <w:p w:rsidR="0057604B" w:rsidRPr="00F9604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45,9</w:t>
            </w:r>
          </w:p>
        </w:tc>
        <w:tc>
          <w:tcPr>
            <w:tcW w:w="1204" w:type="dxa"/>
            <w:vAlign w:val="center"/>
          </w:tcPr>
          <w:p w:rsidR="0057604B" w:rsidRPr="00272B9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39,1</w:t>
            </w:r>
          </w:p>
        </w:tc>
        <w:tc>
          <w:tcPr>
            <w:tcW w:w="1064" w:type="dxa"/>
            <w:vAlign w:val="center"/>
          </w:tcPr>
          <w:p w:rsidR="0057604B" w:rsidRPr="00272B9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204" w:type="dxa"/>
            <w:vAlign w:val="center"/>
          </w:tcPr>
          <w:p w:rsidR="0057604B" w:rsidRPr="00272B9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Сможете ли вы осуществить свои жизненные планы в данном образовательном учреждении?</w:t>
            </w:r>
          </w:p>
        </w:tc>
        <w:tc>
          <w:tcPr>
            <w:tcW w:w="1204" w:type="dxa"/>
            <w:vAlign w:val="center"/>
          </w:tcPr>
          <w:p w:rsidR="0057604B" w:rsidRPr="00272B9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45,1</w:t>
            </w:r>
          </w:p>
        </w:tc>
        <w:tc>
          <w:tcPr>
            <w:tcW w:w="1204" w:type="dxa"/>
            <w:vAlign w:val="center"/>
          </w:tcPr>
          <w:p w:rsidR="0057604B" w:rsidRPr="00272B9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1064" w:type="dxa"/>
            <w:vAlign w:val="center"/>
          </w:tcPr>
          <w:p w:rsidR="0057604B" w:rsidRPr="00272B9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12,4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D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72B92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средний балл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0CEC">
        <w:rPr>
          <w:rFonts w:ascii="Times New Roman" w:hAnsi="Times New Roman" w:cs="Times New Roman"/>
          <w:b/>
          <w:sz w:val="28"/>
          <w:szCs w:val="28"/>
        </w:rPr>
        <w:t xml:space="preserve">сновные трудности, препятствующие успешности </w:t>
      </w:r>
      <w:r w:rsidRPr="00780CEC">
        <w:rPr>
          <w:rFonts w:ascii="Times New Roman" w:hAnsi="Times New Roman" w:cs="Times New Roman"/>
          <w:b/>
          <w:sz w:val="28"/>
          <w:szCs w:val="28"/>
        </w:rPr>
        <w:br/>
        <w:t>вашей педагогической деятельности</w:t>
      </w:r>
      <w:r w:rsidRPr="00F4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ниже, чем нагрузка, слабая поддержка в участии на российских конкурсах проф.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нехватка учебного материала в библиотеке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Многозадачность и отчётность ,которая повторяется в разных формах.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больше посмотреть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коллег.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детей в группе, много задач от методиста, мало времени.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хватает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Разногласия с родителями в вопросах воспитания детей; разногласия с коллегами; большое количество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инвентаря.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усталость, дефицит времени, большой объем бумажной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партнёра по работе, её психологическое давление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нагрузка, незаинтересованность родителей, невоспитанность детей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 стороны родителей уважения к педагогу, необоснован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жалобы со стороны родителей.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свободного времени, отсутствие финансовой поддержки при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отсутствие перспектив профессионального роста в образовательной организации, низкая заработная плата.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 точно устанавливаю оптимальную дистанцию между собой и учениками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вполне довольна тем,в каких условиях я работаю и в каком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конкурсов, в которых нужно принять участие.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Заработанная плата, неадекватные родители, несправедливая система оценивания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едостаточное умение управлять своими психическими состояниями и преодолевать психологические барьеры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программы льготной ипотеки для учителей по образу ипотеки для IT специалистов.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выходных с семьей, больше возможности чтобы отдохнуть, потеря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в школах можно наблюдать отсутствие постоянного учебного класса для внеурочной работы.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педагогического опыта. Не все методы и приёмы отработаны на практике. 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з-за мелких дел не остаётся времени на те, что требуют много времени (разработка сценариев, написание статей, подготовка конкурсных материалов)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13535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Слабая мотивация моих  учеников для участия в конкурсах по предмету, нет современного оборудования для проведения уроков и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жалобы родителей, когда было классное 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некомпетентный,  рычаги давления на детей, заработная 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E0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116"/>
        <w:gridCol w:w="1204"/>
        <w:gridCol w:w="1204"/>
        <w:gridCol w:w="1064"/>
        <w:gridCol w:w="1204"/>
        <w:gridCol w:w="1324"/>
      </w:tblGrid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6000" w:type="dxa"/>
            <w:gridSpan w:val="5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7604B" w:rsidTr="002C66DA">
        <w:trPr>
          <w:trHeight w:val="976"/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16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вызванные взаимоотношениями с коллегами, учениками и родителями обучающихся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Доброжелательно ли вас приняли в педагогическом коллективе?</w:t>
            </w:r>
          </w:p>
        </w:tc>
        <w:tc>
          <w:tcPr>
            <w:tcW w:w="1204" w:type="dxa"/>
            <w:vAlign w:val="center"/>
          </w:tcPr>
          <w:p w:rsidR="0057604B" w:rsidRPr="00EE52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85,5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E523C">
              <w:rPr>
                <w:rFonts w:ascii="Times New Roman" w:hAnsi="Times New Roman" w:cs="Times New Roman"/>
                <w:b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center"/>
          </w:tcPr>
          <w:p w:rsidR="0057604B" w:rsidRPr="00EE52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Получаете ли вы необходимую поддержку от коллег и администрации образовательного учреждения, когда вы в ней нуждаетесь?</w:t>
            </w:r>
          </w:p>
        </w:tc>
        <w:tc>
          <w:tcPr>
            <w:tcW w:w="1204" w:type="dxa"/>
            <w:vAlign w:val="center"/>
          </w:tcPr>
          <w:p w:rsidR="0057604B" w:rsidRPr="00EE52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72,4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E523C">
              <w:rPr>
                <w:rFonts w:ascii="Times New Roman" w:hAnsi="Times New Roman" w:cs="Times New Roman"/>
                <w:b/>
                <w:sz w:val="28"/>
                <w:szCs w:val="28"/>
              </w:rPr>
              <w:t>21,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vAlign w:val="center"/>
          </w:tcPr>
          <w:p w:rsidR="0057604B" w:rsidRPr="00EE523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открыто высказывать руководству и коллегам свои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идеи, предложения, просьбы?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7A6ECA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A6ECA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06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A6ECA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204" w:type="dxa"/>
            <w:vAlign w:val="center"/>
          </w:tcPr>
          <w:p w:rsidR="0057604B" w:rsidRPr="007A6ECA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57604B" w:rsidRPr="001339F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вам находить «общий язык» с детьми на уроке и за его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пределами?</w:t>
            </w:r>
          </w:p>
        </w:tc>
        <w:tc>
          <w:tcPr>
            <w:tcW w:w="1204" w:type="dxa"/>
            <w:vAlign w:val="center"/>
          </w:tcPr>
          <w:p w:rsidR="0057604B" w:rsidRPr="007A6ECA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90,8</w:t>
            </w:r>
          </w:p>
        </w:tc>
        <w:tc>
          <w:tcPr>
            <w:tcW w:w="1204" w:type="dxa"/>
            <w:vAlign w:val="center"/>
          </w:tcPr>
          <w:p w:rsidR="0057604B" w:rsidRPr="007A6ECA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106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57604B" w:rsidRPr="007A6ECA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Возникают ли у вас сложности в общении с родителями учеников?</w:t>
            </w:r>
          </w:p>
        </w:tc>
        <w:tc>
          <w:tcPr>
            <w:tcW w:w="1204" w:type="dxa"/>
            <w:vAlign w:val="center"/>
          </w:tcPr>
          <w:p w:rsidR="0057604B" w:rsidRPr="008E5CF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204" w:type="dxa"/>
            <w:vAlign w:val="center"/>
          </w:tcPr>
          <w:p w:rsidR="0057604B" w:rsidRPr="008E5CF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064" w:type="dxa"/>
            <w:vAlign w:val="center"/>
          </w:tcPr>
          <w:p w:rsidR="0057604B" w:rsidRPr="008E5CF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204" w:type="dxa"/>
            <w:vAlign w:val="center"/>
          </w:tcPr>
          <w:p w:rsidR="0057604B" w:rsidRPr="008E5CF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связанные с условиями осуществления профессиональной деятельности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 ли информационная и методическая обеспеченность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вашей деятельности?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61,9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5A22">
              <w:rPr>
                <w:rFonts w:ascii="Times New Roman" w:hAnsi="Times New Roman" w:cs="Times New Roman"/>
                <w:b/>
                <w:sz w:val="28"/>
                <w:szCs w:val="28"/>
              </w:rPr>
              <w:t>32,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необходимость в поддержке в оформлении документации (подготовке рабочей программы, конспекта занятия,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учебно-тематического плана, заполнении журнала и т.д.)?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06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Обеспечены ли вы собственным рабочим местом?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5A22">
              <w:rPr>
                <w:rFonts w:ascii="Times New Roman" w:hAnsi="Times New Roman" w:cs="Times New Roman"/>
                <w:b/>
                <w:sz w:val="28"/>
                <w:szCs w:val="28"/>
              </w:rPr>
              <w:t>88,2</w:t>
            </w:r>
          </w:p>
        </w:tc>
        <w:tc>
          <w:tcPr>
            <w:tcW w:w="120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1064" w:type="dxa"/>
            <w:vAlign w:val="center"/>
          </w:tcPr>
          <w:p w:rsidR="0057604B" w:rsidRPr="002E5A2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Устраивают ли вас условия труда (оснащённость рабочего места,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режим работы, шум, освещённость, температурный режим, комфортность и т.д.)?</w:t>
            </w:r>
          </w:p>
        </w:tc>
        <w:tc>
          <w:tcPr>
            <w:tcW w:w="120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63,2</w:t>
            </w:r>
          </w:p>
        </w:tc>
        <w:tc>
          <w:tcPr>
            <w:tcW w:w="120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  <w:tc>
          <w:tcPr>
            <w:tcW w:w="106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20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размер заработной платы?</w:t>
            </w:r>
          </w:p>
        </w:tc>
        <w:tc>
          <w:tcPr>
            <w:tcW w:w="120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20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29,0</w:t>
            </w:r>
          </w:p>
        </w:tc>
        <w:tc>
          <w:tcPr>
            <w:tcW w:w="106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5782F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57604B" w:rsidTr="002C66DA">
        <w:trPr>
          <w:jc w:val="center"/>
        </w:trPr>
        <w:tc>
          <w:tcPr>
            <w:tcW w:w="4682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касающиеся внутреннего состояния и самооценки</w:t>
            </w:r>
          </w:p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вы чувствуете свою профессиональную компетентность?</w:t>
            </w:r>
          </w:p>
        </w:tc>
        <w:tc>
          <w:tcPr>
            <w:tcW w:w="120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52,6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5782F">
              <w:rPr>
                <w:rFonts w:ascii="Times New Roman" w:hAnsi="Times New Roman" w:cs="Times New Roman"/>
                <w:b/>
                <w:sz w:val="28"/>
                <w:szCs w:val="28"/>
              </w:rPr>
              <w:t>46,1</w:t>
            </w:r>
          </w:p>
        </w:tc>
        <w:tc>
          <w:tcPr>
            <w:tcW w:w="106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Ощущаете ли вы свою значимость, востребованность как педагога?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5782F">
              <w:rPr>
                <w:rFonts w:ascii="Times New Roman" w:hAnsi="Times New Roman" w:cs="Times New Roman"/>
                <w:b/>
                <w:sz w:val="28"/>
                <w:szCs w:val="28"/>
              </w:rPr>
              <w:t>72,4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5782F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064" w:type="dxa"/>
            <w:vAlign w:val="center"/>
          </w:tcPr>
          <w:p w:rsidR="0057604B" w:rsidRPr="00D5782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у вас возникает чувство успешности на работе?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1EF1">
              <w:rPr>
                <w:rFonts w:ascii="Times New Roman" w:hAnsi="Times New Roman" w:cs="Times New Roman"/>
                <w:b/>
                <w:sz w:val="28"/>
                <w:szCs w:val="28"/>
              </w:rPr>
              <w:t>46,0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47,4</w:t>
            </w:r>
          </w:p>
        </w:tc>
        <w:tc>
          <w:tcPr>
            <w:tcW w:w="106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1EF1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204" w:type="dxa"/>
            <w:vAlign w:val="center"/>
          </w:tcPr>
          <w:p w:rsidR="0057604B" w:rsidRPr="00052086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вами основные перспективы в профессиональной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деятельности и карьере?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56,6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106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Сможете ли вы осуществить свои жизненные планы в данном образовательном учреждении?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  <w:tc>
          <w:tcPr>
            <w:tcW w:w="106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1204" w:type="dxa"/>
            <w:vAlign w:val="center"/>
          </w:tcPr>
          <w:p w:rsidR="0057604B" w:rsidRPr="003A1EF1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324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средний балл</w:t>
            </w: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0CEC">
        <w:rPr>
          <w:rFonts w:ascii="Times New Roman" w:hAnsi="Times New Roman" w:cs="Times New Roman"/>
          <w:b/>
          <w:sz w:val="28"/>
          <w:szCs w:val="28"/>
        </w:rPr>
        <w:t xml:space="preserve">сновные трудности, препятствующие успешности </w:t>
      </w:r>
      <w:r w:rsidRPr="00780CEC">
        <w:rPr>
          <w:rFonts w:ascii="Times New Roman" w:hAnsi="Times New Roman" w:cs="Times New Roman"/>
          <w:b/>
          <w:sz w:val="28"/>
          <w:szCs w:val="28"/>
        </w:rPr>
        <w:br/>
        <w:t>вашей педагогической деятельности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бумажной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оконченное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Многозадачность, очень много документации.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нагрузка, работа в две смены, много бумажной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воспринимающие народной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традиции и обычаи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плата, материально-методическая база, большая волокита с документацией </w:t>
      </w:r>
    </w:p>
    <w:p w:rsidR="0057604B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усталость, Отсутствие перспектив профессионального роста в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Совмещать несколько должностей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соответствие рабочего времени с теми задачами которые перед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поставлены - переработка.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соответствующая з/п как итог потеря мотивации. 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Обилие цифровых учебных платформ со скудным контентом и плохой работой серверов, но обязательным участием/регистрацией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плохая работа электронного журнала: отсутствие полезных и удобных изменений в интерфейсе, непозволительно долгий отклик в работе системы в отчетные периоды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Нагрузка, превышающая две ставки, не оставляет сил на разработку новых уроков, освоение ресурсов, знакомство с методикой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усталость,  загруженность, нехватка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напряжение, слишком много задач, часть из которой формальны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Лень, бытовые заботы дома. 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всё меняется, всё по-новому.</w:t>
      </w:r>
    </w:p>
    <w:p w:rsidR="0057604B" w:rsidRPr="0053532E" w:rsidRDefault="0057604B" w:rsidP="00576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руководство, переполнен класс.</w:t>
      </w:r>
    </w:p>
    <w:p w:rsidR="0057604B" w:rsidRDefault="0057604B" w:rsidP="005760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педагогические работники в возрасте до 35 лет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566"/>
        <w:gridCol w:w="2878"/>
        <w:gridCol w:w="1366"/>
        <w:gridCol w:w="1204"/>
        <w:gridCol w:w="1204"/>
        <w:gridCol w:w="1204"/>
        <w:gridCol w:w="1325"/>
      </w:tblGrid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6303" w:type="dxa"/>
            <w:gridSpan w:val="5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57604B" w:rsidTr="002C66DA">
        <w:trPr>
          <w:trHeight w:val="976"/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F16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вызванные взаимоотношениями с коллегами, учениками и родителями обучающихся</w:t>
            </w:r>
          </w:p>
        </w:tc>
        <w:tc>
          <w:tcPr>
            <w:tcW w:w="1431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9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Доброжелательно ли вас приняли в педагогическом коллективе?</w:t>
            </w:r>
          </w:p>
        </w:tc>
        <w:tc>
          <w:tcPr>
            <w:tcW w:w="1431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77,1</w:t>
            </w:r>
          </w:p>
        </w:tc>
        <w:tc>
          <w:tcPr>
            <w:tcW w:w="1139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</w:t>
            </w:r>
          </w:p>
        </w:tc>
        <w:tc>
          <w:tcPr>
            <w:tcW w:w="1204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1204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325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Получаете ли вы необходимую поддержку от коллег и администрации образовательного учреждения, когда вы в ней нуждаетесь?</w:t>
            </w:r>
          </w:p>
        </w:tc>
        <w:tc>
          <w:tcPr>
            <w:tcW w:w="1431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67,5</w:t>
            </w:r>
          </w:p>
        </w:tc>
        <w:tc>
          <w:tcPr>
            <w:tcW w:w="1139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25,8</w:t>
            </w:r>
          </w:p>
        </w:tc>
        <w:tc>
          <w:tcPr>
            <w:tcW w:w="1204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1BEB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1204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325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открыто высказывать руководству и коллегам свои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идеи, предложения, просьбы?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56,4</w:t>
            </w:r>
          </w:p>
        </w:tc>
        <w:tc>
          <w:tcPr>
            <w:tcW w:w="1139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31,0</w:t>
            </w:r>
          </w:p>
        </w:tc>
        <w:tc>
          <w:tcPr>
            <w:tcW w:w="1204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204" w:type="dxa"/>
            <w:vAlign w:val="center"/>
          </w:tcPr>
          <w:p w:rsidR="0057604B" w:rsidRPr="001E1BE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Легко ли вам находить «общий язык» с детьми на уроке и за его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пределами?</w:t>
            </w:r>
          </w:p>
        </w:tc>
        <w:tc>
          <w:tcPr>
            <w:tcW w:w="1431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73,1</w:t>
            </w:r>
          </w:p>
        </w:tc>
        <w:tc>
          <w:tcPr>
            <w:tcW w:w="1139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  <w:tc>
          <w:tcPr>
            <w:tcW w:w="1204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1204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Возникают ли у вас сложности в общении с родителями учеников?</w:t>
            </w:r>
          </w:p>
        </w:tc>
        <w:tc>
          <w:tcPr>
            <w:tcW w:w="1431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1139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21,3</w:t>
            </w:r>
          </w:p>
        </w:tc>
        <w:tc>
          <w:tcPr>
            <w:tcW w:w="1204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  <w:tc>
          <w:tcPr>
            <w:tcW w:w="1204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</w:tr>
      <w:tr w:rsidR="0057604B" w:rsidRPr="001339F8" w:rsidTr="002C66DA">
        <w:trPr>
          <w:jc w:val="center"/>
        </w:trPr>
        <w:tc>
          <w:tcPr>
            <w:tcW w:w="3444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Затруднения, связанные с условиями </w:t>
            </w: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осуществления профессиональной деятельности</w:t>
            </w:r>
          </w:p>
        </w:tc>
        <w:tc>
          <w:tcPr>
            <w:tcW w:w="1431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 ли информационная и методическая обеспеченность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вашей деятельности?</w:t>
            </w:r>
          </w:p>
        </w:tc>
        <w:tc>
          <w:tcPr>
            <w:tcW w:w="1431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12300">
              <w:rPr>
                <w:rFonts w:ascii="Times New Roman" w:hAnsi="Times New Roman" w:cs="Times New Roman"/>
                <w:b/>
                <w:sz w:val="28"/>
                <w:szCs w:val="28"/>
              </w:rPr>
              <w:t>58,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9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33,1</w:t>
            </w:r>
          </w:p>
        </w:tc>
        <w:tc>
          <w:tcPr>
            <w:tcW w:w="1204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1204" w:type="dxa"/>
            <w:vAlign w:val="center"/>
          </w:tcPr>
          <w:p w:rsidR="0057604B" w:rsidRPr="0051230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RPr="00512300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необходимость в поддержке в оформлении документации (подготовке рабочей программы, конспекта занятия,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учебно-тематического плана, заполнении журнала и т.д.)?</w:t>
            </w:r>
          </w:p>
        </w:tc>
        <w:tc>
          <w:tcPr>
            <w:tcW w:w="1431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E2">
              <w:rPr>
                <w:rFonts w:ascii="Times New Roman" w:hAnsi="Times New Roman" w:cs="Times New Roman"/>
                <w:sz w:val="28"/>
                <w:szCs w:val="28"/>
              </w:rPr>
              <w:t>229/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139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E2">
              <w:rPr>
                <w:rFonts w:ascii="Times New Roman" w:hAnsi="Times New Roman" w:cs="Times New Roman"/>
                <w:sz w:val="28"/>
                <w:szCs w:val="28"/>
              </w:rPr>
              <w:t>281/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204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E2">
              <w:rPr>
                <w:rFonts w:ascii="Times New Roman" w:hAnsi="Times New Roman" w:cs="Times New Roman"/>
                <w:sz w:val="28"/>
                <w:szCs w:val="28"/>
              </w:rPr>
              <w:t>273/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  <w:tc>
          <w:tcPr>
            <w:tcW w:w="1204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AE2">
              <w:rPr>
                <w:rFonts w:ascii="Times New Roman" w:hAnsi="Times New Roman" w:cs="Times New Roman"/>
                <w:sz w:val="28"/>
                <w:szCs w:val="28"/>
              </w:rPr>
              <w:t>240/</w:t>
            </w:r>
            <w:r w:rsidRPr="00752AE2"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1325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AE2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Обеспечены ли вы собственным рабочим местом?</w:t>
            </w:r>
          </w:p>
        </w:tc>
        <w:tc>
          <w:tcPr>
            <w:tcW w:w="1431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78,5</w:t>
            </w:r>
          </w:p>
        </w:tc>
        <w:tc>
          <w:tcPr>
            <w:tcW w:w="1139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1204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1204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2AE2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Устраивают ли вас условия труда (оснащённость рабочего места,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режим работы, шум, освещённость, температурный режим, комфортность и т.д.)?</w:t>
            </w:r>
          </w:p>
        </w:tc>
        <w:tc>
          <w:tcPr>
            <w:tcW w:w="1431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60,3</w:t>
            </w:r>
          </w:p>
        </w:tc>
        <w:tc>
          <w:tcPr>
            <w:tcW w:w="1139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27,9</w:t>
            </w:r>
          </w:p>
        </w:tc>
        <w:tc>
          <w:tcPr>
            <w:tcW w:w="1204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1204" w:type="dxa"/>
            <w:vAlign w:val="center"/>
          </w:tcPr>
          <w:p w:rsidR="0057604B" w:rsidRPr="00752AE2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Устраивает ли вас размер заработной платы?</w:t>
            </w:r>
          </w:p>
        </w:tc>
        <w:tc>
          <w:tcPr>
            <w:tcW w:w="1431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</w:t>
            </w:r>
          </w:p>
        </w:tc>
        <w:tc>
          <w:tcPr>
            <w:tcW w:w="1139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47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204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  <w:tc>
          <w:tcPr>
            <w:tcW w:w="1204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57604B" w:rsidRPr="001339F8" w:rsidTr="002C66DA">
        <w:trPr>
          <w:jc w:val="center"/>
        </w:trPr>
        <w:tc>
          <w:tcPr>
            <w:tcW w:w="3444" w:type="dxa"/>
            <w:gridSpan w:val="2"/>
            <w:vAlign w:val="center"/>
          </w:tcPr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Затруднения, касающиеся внутреннего состояния и самооценки</w:t>
            </w:r>
          </w:p>
          <w:p w:rsidR="0057604B" w:rsidRPr="00D376C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</w:tc>
        <w:tc>
          <w:tcPr>
            <w:tcW w:w="1431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57604B" w:rsidRPr="001339F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вы чувствуете свою профессиональную компетентность?</w:t>
            </w:r>
          </w:p>
        </w:tc>
        <w:tc>
          <w:tcPr>
            <w:tcW w:w="1431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  <w:tc>
          <w:tcPr>
            <w:tcW w:w="1139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247AF"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  <w:tc>
          <w:tcPr>
            <w:tcW w:w="1204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204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Ощущаете ли вы </w:t>
            </w:r>
            <w:r w:rsidRPr="00D3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значимость, востребованность как педагога?</w:t>
            </w:r>
          </w:p>
        </w:tc>
        <w:tc>
          <w:tcPr>
            <w:tcW w:w="1431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1139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57604B" w:rsidRPr="00CD5D78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Часто ли у вас возникает чувство успешности на работе?</w:t>
            </w:r>
          </w:p>
        </w:tc>
        <w:tc>
          <w:tcPr>
            <w:tcW w:w="1431" w:type="dxa"/>
            <w:vAlign w:val="center"/>
          </w:tcPr>
          <w:p w:rsidR="0057604B" w:rsidRPr="008247AF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1139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12390">
              <w:rPr>
                <w:rFonts w:ascii="Times New Roman" w:hAnsi="Times New Roman" w:cs="Times New Roman"/>
                <w:b/>
                <w:sz w:val="28"/>
                <w:szCs w:val="28"/>
              </w:rPr>
              <w:t>46,3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1325" w:type="dxa"/>
            <w:vAlign w:val="center"/>
          </w:tcPr>
          <w:p w:rsidR="0057604B" w:rsidRPr="00CD5D78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RPr="006A3695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вами основные перспективы в профессиональной </w:t>
            </w:r>
          </w:p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деятельности и карьере?</w:t>
            </w:r>
          </w:p>
        </w:tc>
        <w:tc>
          <w:tcPr>
            <w:tcW w:w="1431" w:type="dxa"/>
            <w:vAlign w:val="center"/>
          </w:tcPr>
          <w:p w:rsidR="0057604B" w:rsidRPr="00D076C4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12390">
              <w:rPr>
                <w:rFonts w:ascii="Times New Roman" w:hAnsi="Times New Roman" w:cs="Times New Roman"/>
                <w:b/>
                <w:sz w:val="28"/>
                <w:szCs w:val="28"/>
              </w:rPr>
              <w:t>47,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9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325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57604B" w:rsidRPr="006A3695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376CC">
              <w:rPr>
                <w:rFonts w:ascii="Times New Roman" w:hAnsi="Times New Roman" w:cs="Times New Roman"/>
                <w:sz w:val="28"/>
                <w:szCs w:val="28"/>
              </w:rPr>
              <w:t>Сможете ли вы осуществить свои жизненные планы в данном образовательном учреждении?</w:t>
            </w:r>
          </w:p>
        </w:tc>
        <w:tc>
          <w:tcPr>
            <w:tcW w:w="1431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42,9</w:t>
            </w:r>
          </w:p>
        </w:tc>
        <w:tc>
          <w:tcPr>
            <w:tcW w:w="1139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37,3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1204" w:type="dxa"/>
            <w:vAlign w:val="center"/>
          </w:tcPr>
          <w:p w:rsidR="0057604B" w:rsidRPr="00112390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325" w:type="dxa"/>
            <w:vAlign w:val="center"/>
          </w:tcPr>
          <w:p w:rsidR="0057604B" w:rsidRPr="006A3695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57604B" w:rsidTr="002C66DA">
        <w:trPr>
          <w:jc w:val="center"/>
        </w:trPr>
        <w:tc>
          <w:tcPr>
            <w:tcW w:w="566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57604B" w:rsidRPr="00D376CC" w:rsidRDefault="0057604B" w:rsidP="002C66D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средний балл</w:t>
            </w:r>
          </w:p>
        </w:tc>
        <w:tc>
          <w:tcPr>
            <w:tcW w:w="1431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57604B" w:rsidRPr="00202DDC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:rsidR="0057604B" w:rsidRPr="00D06E0D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:rsidR="0057604B" w:rsidRPr="00D06E0D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57604B" w:rsidRDefault="0057604B" w:rsidP="002C66D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57604B" w:rsidRDefault="0057604B" w:rsidP="005760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полученных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увидеть, что молодые педагоги до з5 лет с педагогическим стажем до 3-х лет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76CC">
        <w:rPr>
          <w:rFonts w:ascii="Times New Roman" w:hAnsi="Times New Roman" w:cs="Times New Roman"/>
          <w:sz w:val="28"/>
          <w:szCs w:val="28"/>
        </w:rPr>
        <w:t>щуща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76CC">
        <w:rPr>
          <w:rFonts w:ascii="Times New Roman" w:hAnsi="Times New Roman" w:cs="Times New Roman"/>
          <w:sz w:val="28"/>
          <w:szCs w:val="28"/>
        </w:rPr>
        <w:t>т необходимость в поддержке в оформлении документации (подготовке рабочей программы, конспекта занятия, учебно-тематического плана, заполнении журнала и т.д.)</w:t>
      </w:r>
      <w:r>
        <w:rPr>
          <w:rFonts w:ascii="Times New Roman" w:hAnsi="Times New Roman" w:cs="Times New Roman"/>
          <w:sz w:val="28"/>
          <w:szCs w:val="28"/>
        </w:rPr>
        <w:t>. Так варианты положительных ответов, оценивая данное утверждение, выбрали 63,0 % опрошенных педагогов со стажем от 0 до 1 года, 53,6 % - со стажем от 1 года до 3-х лет.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со стажем больше 3-х лет не видят </w:t>
      </w:r>
      <w:r w:rsidRPr="00D376CC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76CC">
        <w:rPr>
          <w:rFonts w:ascii="Times New Roman" w:hAnsi="Times New Roman" w:cs="Times New Roman"/>
          <w:sz w:val="28"/>
          <w:szCs w:val="28"/>
        </w:rPr>
        <w:t xml:space="preserve"> в поддержке в оформлении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целом обратить внимание на всех педагогов в возрасте до 35 лет, то можно отметить, что о</w:t>
      </w:r>
      <w:r w:rsidRPr="00D376CC">
        <w:rPr>
          <w:rFonts w:ascii="Times New Roman" w:hAnsi="Times New Roman" w:cs="Times New Roman"/>
          <w:sz w:val="28"/>
          <w:szCs w:val="28"/>
        </w:rPr>
        <w:t>щуща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76CC">
        <w:rPr>
          <w:rFonts w:ascii="Times New Roman" w:hAnsi="Times New Roman" w:cs="Times New Roman"/>
          <w:sz w:val="28"/>
          <w:szCs w:val="28"/>
        </w:rPr>
        <w:t>т необходимость в поддержке в оформлении документации (подготовке рабочей программы, конспекта занятия, учебно-тематического плана, заполнении журнала и т.д.)</w:t>
      </w:r>
      <w:r>
        <w:rPr>
          <w:rFonts w:ascii="Times New Roman" w:hAnsi="Times New Roman" w:cs="Times New Roman"/>
          <w:sz w:val="28"/>
          <w:szCs w:val="28"/>
        </w:rPr>
        <w:t xml:space="preserve"> половина опрошенных педагогов (49,9 %). Не ощущают этой необходимости 50,1 % педагогов данной категории.</w:t>
      </w:r>
    </w:p>
    <w:p w:rsidR="0057604B" w:rsidRPr="00690411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э</w:t>
      </w:r>
      <w:r w:rsidRPr="001F77D0">
        <w:rPr>
          <w:rFonts w:ascii="Times New Roman" w:hAnsi="Times New Roman" w:cs="Times New Roman"/>
          <w:sz w:val="28"/>
          <w:szCs w:val="28"/>
        </w:rPr>
        <w:t>кспресс-диагностика профессиональных затруднений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показала,</w:t>
      </w:r>
      <w:r w:rsidRPr="001F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большинстве своем у половины педагогов затруднения выявлены только при оценке этой позиции. Остальные утверждения педагогами в возрасте до 35 лет оценены в положительном контексте.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опрошенных педагогов в возрасте до 35 лет (71,6 %) утверждают, что </w:t>
      </w:r>
      <w:r w:rsidRPr="00D376C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них не возникает</w:t>
      </w:r>
      <w:r w:rsidRPr="00D376CC">
        <w:rPr>
          <w:rFonts w:ascii="Times New Roman" w:hAnsi="Times New Roman" w:cs="Times New Roman"/>
          <w:sz w:val="28"/>
          <w:szCs w:val="28"/>
        </w:rPr>
        <w:t xml:space="preserve"> сложност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76CC">
        <w:rPr>
          <w:rFonts w:ascii="Times New Roman" w:hAnsi="Times New Roman" w:cs="Times New Roman"/>
          <w:sz w:val="28"/>
          <w:szCs w:val="28"/>
        </w:rPr>
        <w:t xml:space="preserve"> в общении с родителями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</w:p>
    <w:p w:rsidR="0057604B" w:rsidRPr="00F943BF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результате проведенного исследования данные показали, что </w:t>
      </w:r>
      <w:r>
        <w:rPr>
          <w:rFonts w:ascii="Times New Roman" w:hAnsi="Times New Roman" w:cs="Times New Roman"/>
          <w:sz w:val="28"/>
          <w:szCs w:val="28"/>
        </w:rPr>
        <w:t>чаще всего наличие заболеваний у себя отмечают педагоги, имеющие педагогический стаж от 5 до 10 лет, реже – педагоги со стажем от 0 до 1 года.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большей степени педагогов в возрасте до 35 лет беспокоят заболевания органов дыхания, органов зрения и органов пищеварения.</w:t>
      </w:r>
    </w:p>
    <w:p w:rsidR="0057604B" w:rsidRPr="003A50AE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исследования была проведена оценка </w:t>
      </w:r>
      <w:r w:rsidRPr="003A50AE">
        <w:rPr>
          <w:rFonts w:ascii="Times New Roman" w:hAnsi="Times New Roman" w:cs="Times New Roman"/>
          <w:sz w:val="28"/>
          <w:szCs w:val="28"/>
        </w:rPr>
        <w:t>адаптационны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0AE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A50AE">
        <w:rPr>
          <w:rFonts w:ascii="Times New Roman" w:hAnsi="Times New Roman" w:cs="Times New Roman"/>
          <w:sz w:val="28"/>
          <w:szCs w:val="28"/>
        </w:rPr>
        <w:t xml:space="preserve"> педагогов с учетом социально-психологических и некоторых психофизиологических характеристик,  отражающих обобщенные особенности нервно-психическо-го и социального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Также исследование позволило о</w:t>
      </w:r>
      <w:r w:rsidRPr="00866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ить</w:t>
      </w:r>
      <w:r w:rsidRPr="00866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уровень эмоционального выгорания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 в возрасте до 35 лет и в</w:t>
      </w:r>
      <w:r w:rsidRPr="00866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ыявить профессиональные затруднения педагогов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данной категории</w:t>
      </w:r>
      <w:r w:rsidRPr="00866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4B" w:rsidRPr="0086641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в исследовании методика «</w:t>
      </w:r>
      <w:r w:rsidRPr="00163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Многоуровневый личн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остный опросник «Адаптивность»»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то, что больший процент </w:t>
      </w:r>
      <w:r w:rsidRPr="00C8111A">
        <w:rPr>
          <w:rFonts w:ascii="Times New Roman" w:hAnsi="Times New Roman" w:cs="Times New Roman"/>
          <w:sz w:val="28"/>
          <w:szCs w:val="28"/>
        </w:rPr>
        <w:t>педагогов в возрасте до 35 лет относятся к группе высокой и нормальной адаптации. Лица этой группы достаточно легко адаптируются к новым условиям деятельности, быстро входят в новый коллектив, достаточно легко и адекватно ориентируются в ситуации,  быстро вырабатывают стратегию своего поведения. Как  правило, не конфликтны, обладают высокой эмоциональной устойчивостью.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4B" w:rsidRPr="00FA04BD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</w:t>
      </w:r>
      <w:r w:rsidRPr="00163982">
        <w:rPr>
          <w:rFonts w:ascii="Times New Roman" w:eastAsia="Times New Roman" w:hAnsi="Times New Roman" w:cs="Times New Roman"/>
          <w:sz w:val="28"/>
          <w:szCs w:val="28"/>
        </w:rPr>
        <w:t>уровня эмоционального выгорания</w:t>
      </w:r>
      <w:r w:rsidRPr="0016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выявлено, что данный синдром у педагогов в возрасте до 35 лет характеризуется как </w:t>
      </w:r>
      <w:r w:rsidRPr="00FA04BD">
        <w:rPr>
          <w:rFonts w:ascii="Times New Roman" w:hAnsi="Times New Roman" w:cs="Times New Roman"/>
          <w:color w:val="000000"/>
          <w:sz w:val="28"/>
          <w:szCs w:val="28"/>
        </w:rPr>
        <w:t>формирующийся, складывающийся синдром (эмоциональной выгорание в разной степени развития, разной силы выраженности)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указывает на</w:t>
      </w:r>
      <w:r w:rsidRPr="00FA04BD">
        <w:rPr>
          <w:rFonts w:ascii="Times New Roman" w:hAnsi="Times New Roman" w:cs="Times New Roman"/>
          <w:color w:val="000000"/>
          <w:sz w:val="28"/>
          <w:szCs w:val="28"/>
        </w:rPr>
        <w:t xml:space="preserve"> "средний", "умеренный" уровень эмоционального выгорания личности</w:t>
      </w:r>
    </w:p>
    <w:p w:rsidR="0057604B" w:rsidRDefault="0057604B" w:rsidP="005760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82">
        <w:rPr>
          <w:rFonts w:ascii="Times New Roman" w:hAnsi="Times New Roman" w:cs="Times New Roman"/>
          <w:sz w:val="28"/>
          <w:szCs w:val="28"/>
        </w:rPr>
        <w:t>Экспресс-диагностика профессиональных затруднений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позволила сделать вывод, что у большинства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возрасте до 35 лет не возникает профессиональных затруднений. Профессиональные затруднения из всех опрошенных респондентов отмечают у себя только 15,2 % педагогов.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полученными данными, педагогам можно дать слежующие рекомендации: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Pr="008519C9">
        <w:rPr>
          <w:rFonts w:ascii="Times New Roman" w:hAnsi="Times New Roman" w:cs="Times New Roman"/>
          <w:sz w:val="28"/>
          <w:szCs w:val="28"/>
        </w:rPr>
        <w:t xml:space="preserve">формирования и развития у себя сугубо профессиональных знаний и умений,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и </w:t>
      </w:r>
      <w:r w:rsidRPr="008519C9">
        <w:rPr>
          <w:rFonts w:ascii="Times New Roman" w:hAnsi="Times New Roman" w:cs="Times New Roman"/>
          <w:sz w:val="28"/>
          <w:szCs w:val="28"/>
        </w:rPr>
        <w:t>развивать способности адаптироваться к новым ситуациям – социальную адаптивность</w:t>
      </w:r>
      <w:r w:rsidRPr="0085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8519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изическое, психическое и эмоциональное благополучие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85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Pr="004205EB">
        <w:rPr>
          <w:rFonts w:ascii="Times New Roman" w:hAnsi="Times New Roman" w:cs="Times New Roman"/>
          <w:sz w:val="28"/>
          <w:szCs w:val="28"/>
        </w:rPr>
        <w:t xml:space="preserve">навыки саморегуляции психоэмоционального состояния в стрессовой ситуации; умения действовать в ситуации выбора и целенаправленно строить модель своего поведения в ситуации адаптации; </w:t>
      </w:r>
    </w:p>
    <w:p w:rsidR="0057604B" w:rsidRPr="001E55DD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205EB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4205EB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205EB">
        <w:rPr>
          <w:rFonts w:ascii="Times New Roman" w:hAnsi="Times New Roman" w:cs="Times New Roman"/>
          <w:sz w:val="28"/>
          <w:szCs w:val="28"/>
        </w:rPr>
        <w:t xml:space="preserve"> эффективного общения и разрешения конфликтн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205EB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57604B" w:rsidRPr="001E55DD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делать, чтобы избежать синдрома эмоционального выгорания?</w:t>
      </w:r>
    </w:p>
    <w:p w:rsidR="0057604B" w:rsidRPr="00EA35A2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профилактика выгорания включает в себя три фактора:</w:t>
      </w:r>
    </w:p>
    <w:p w:rsidR="0057604B" w:rsidRPr="00EA35A2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деятельности: возможность профессионального роста, налаживание поддерживающих социальных и других положительных моментов, повышающих мотивацию; создание благоприятных условий в процессе рабочего дня.</w:t>
      </w:r>
    </w:p>
    <w:p w:rsidR="0057604B" w:rsidRPr="00EA35A2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психологического климата в коллективе: создание психологического комфорта в профессиональной группе, создание коллектива, существующего как единое целое, как группы людей, поддерживающих друг друга.</w:t>
      </w:r>
    </w:p>
    <w:p w:rsidR="0057604B" w:rsidRPr="00EA35A2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индивидуальными особенностями: развитие у педагогов креативности, снижение влияния негативных профессиональных и личностных факторов, способствующих профессиональному выгоранию, снятие у сотрудников стрессовых состояний, возникающих у сотрудников в связи с напряженной деятельностью.</w:t>
      </w:r>
    </w:p>
    <w:p w:rsidR="0057604B" w:rsidRPr="00EA35A2" w:rsidRDefault="0057604B" w:rsidP="0057604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психического здоровья психологи рекомендуют: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смотреть на вещи оптимистично;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побороть страх;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находить время, чтобы побыть наедине с собой;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позволять окружающим требовать от вас слишком многого;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вид, что вам нравится то, что вам на самом деле неприятно;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слишком большое давление на своих детей;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реже говорить: «Я не могу это сделать»;</w:t>
      </w:r>
    </w:p>
    <w:p w:rsidR="0057604B" w:rsidRPr="00EA35A2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возможность публичных выступлений;</w:t>
      </w:r>
    </w:p>
    <w:p w:rsidR="0057604B" w:rsidRPr="00357795" w:rsidRDefault="0057604B" w:rsidP="0057604B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EA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физическим состоянием.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несколько рекомендаций: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5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следует</w:t>
      </w:r>
      <w:r w:rsidRPr="0035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разбивать</w:t>
      </w:r>
      <w:r w:rsidRPr="0035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фиксированные временные интервалы. Это помогает лучше сосредотачиваться на одной задаче, а регулярные перерывы предотвращают усталость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7604B" w:rsidRPr="00357795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Деление на интервалы позволяет лучше планировать день и адекватно оценивать, сколько времени занимает выполнение различных задач.</w:t>
      </w:r>
    </w:p>
    <w:p w:rsidR="0057604B" w:rsidRDefault="0057604B" w:rsidP="005760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Целесообразно д</w:t>
      </w:r>
      <w:r w:rsidRPr="0035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35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большие задачи на более мелкие и управляемые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это уменьшает ощущение перегруженности.</w:t>
      </w:r>
    </w:p>
    <w:p w:rsidR="0091573A" w:rsidRDefault="007760CE">
      <w:bookmarkStart w:id="0" w:name="_GoBack"/>
      <w:bookmarkEnd w:id="0"/>
    </w:p>
    <w:sectPr w:rsidR="0091573A" w:rsidSect="0057604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CE" w:rsidRDefault="007760CE" w:rsidP="0057604B">
      <w:pPr>
        <w:spacing w:after="0" w:line="240" w:lineRule="auto"/>
      </w:pPr>
      <w:r>
        <w:separator/>
      </w:r>
    </w:p>
  </w:endnote>
  <w:endnote w:type="continuationSeparator" w:id="0">
    <w:p w:rsidR="007760CE" w:rsidRDefault="007760CE" w:rsidP="005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68374"/>
      <w:docPartObj>
        <w:docPartGallery w:val="Page Numbers (Bottom of Page)"/>
        <w:docPartUnique/>
      </w:docPartObj>
    </w:sdtPr>
    <w:sdtContent>
      <w:p w:rsidR="0057604B" w:rsidRDefault="005760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57604B" w:rsidRDefault="005760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CE" w:rsidRDefault="007760CE" w:rsidP="0057604B">
      <w:pPr>
        <w:spacing w:after="0" w:line="240" w:lineRule="auto"/>
      </w:pPr>
      <w:r>
        <w:separator/>
      </w:r>
    </w:p>
  </w:footnote>
  <w:footnote w:type="continuationSeparator" w:id="0">
    <w:p w:rsidR="007760CE" w:rsidRDefault="007760CE" w:rsidP="0057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81C"/>
    <w:multiLevelType w:val="hybridMultilevel"/>
    <w:tmpl w:val="3256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D95"/>
    <w:multiLevelType w:val="hybridMultilevel"/>
    <w:tmpl w:val="FB98B476"/>
    <w:lvl w:ilvl="0" w:tplc="A1420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4E0A"/>
    <w:multiLevelType w:val="hybridMultilevel"/>
    <w:tmpl w:val="FAE25F70"/>
    <w:lvl w:ilvl="0" w:tplc="A5B8FB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22734"/>
    <w:multiLevelType w:val="hybridMultilevel"/>
    <w:tmpl w:val="CEB4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C6228"/>
    <w:multiLevelType w:val="multilevel"/>
    <w:tmpl w:val="DF0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37171"/>
    <w:multiLevelType w:val="hybridMultilevel"/>
    <w:tmpl w:val="B5A6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0357"/>
    <w:multiLevelType w:val="hybridMultilevel"/>
    <w:tmpl w:val="8132FE4C"/>
    <w:lvl w:ilvl="0" w:tplc="51FC8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A92A1F"/>
    <w:multiLevelType w:val="hybridMultilevel"/>
    <w:tmpl w:val="385EC2B4"/>
    <w:lvl w:ilvl="0" w:tplc="C2AE4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00354"/>
    <w:multiLevelType w:val="hybridMultilevel"/>
    <w:tmpl w:val="A0428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BD2889"/>
    <w:multiLevelType w:val="hybridMultilevel"/>
    <w:tmpl w:val="A8C6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563A7"/>
    <w:multiLevelType w:val="hybridMultilevel"/>
    <w:tmpl w:val="9B3A8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1598A"/>
    <w:multiLevelType w:val="multilevel"/>
    <w:tmpl w:val="99AE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54A3B"/>
    <w:multiLevelType w:val="hybridMultilevel"/>
    <w:tmpl w:val="D7A4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510BD"/>
    <w:multiLevelType w:val="multilevel"/>
    <w:tmpl w:val="93C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A18EA"/>
    <w:multiLevelType w:val="hybridMultilevel"/>
    <w:tmpl w:val="154A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A69DD"/>
    <w:multiLevelType w:val="hybridMultilevel"/>
    <w:tmpl w:val="0D96A238"/>
    <w:lvl w:ilvl="0" w:tplc="C13ED7E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0570B"/>
    <w:multiLevelType w:val="multilevel"/>
    <w:tmpl w:val="01D6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374F5"/>
    <w:multiLevelType w:val="hybridMultilevel"/>
    <w:tmpl w:val="7B86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95065"/>
    <w:multiLevelType w:val="hybridMultilevel"/>
    <w:tmpl w:val="2BC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6903"/>
    <w:multiLevelType w:val="multilevel"/>
    <w:tmpl w:val="63C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C18D1"/>
    <w:multiLevelType w:val="hybridMultilevel"/>
    <w:tmpl w:val="37843D24"/>
    <w:lvl w:ilvl="0" w:tplc="67DA90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D46BAA"/>
    <w:multiLevelType w:val="multilevel"/>
    <w:tmpl w:val="6A2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D40BB"/>
    <w:multiLevelType w:val="hybridMultilevel"/>
    <w:tmpl w:val="0690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4170"/>
    <w:multiLevelType w:val="hybridMultilevel"/>
    <w:tmpl w:val="5688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11745"/>
    <w:multiLevelType w:val="hybridMultilevel"/>
    <w:tmpl w:val="A6D0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C5123"/>
    <w:multiLevelType w:val="hybridMultilevel"/>
    <w:tmpl w:val="CE88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275AE"/>
    <w:multiLevelType w:val="multilevel"/>
    <w:tmpl w:val="D02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67289"/>
    <w:multiLevelType w:val="multilevel"/>
    <w:tmpl w:val="801AED42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8"/>
  </w:num>
  <w:num w:numId="17">
    <w:abstractNumId w:val="16"/>
  </w:num>
  <w:num w:numId="18">
    <w:abstractNumId w:val="19"/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26"/>
  </w:num>
  <w:num w:numId="24">
    <w:abstractNumId w:val="0"/>
  </w:num>
  <w:num w:numId="25">
    <w:abstractNumId w:val="12"/>
  </w:num>
  <w:num w:numId="26">
    <w:abstractNumId w:val="15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4B"/>
    <w:rsid w:val="0057604B"/>
    <w:rsid w:val="007760CE"/>
    <w:rsid w:val="00C71366"/>
    <w:rsid w:val="00F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4B"/>
  </w:style>
  <w:style w:type="paragraph" w:styleId="1">
    <w:name w:val="heading 1"/>
    <w:basedOn w:val="a"/>
    <w:link w:val="10"/>
    <w:uiPriority w:val="9"/>
    <w:qFormat/>
    <w:rsid w:val="0057604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6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04B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04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5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04B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5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04B"/>
  </w:style>
  <w:style w:type="paragraph" w:styleId="a7">
    <w:name w:val="footer"/>
    <w:basedOn w:val="a"/>
    <w:link w:val="a8"/>
    <w:uiPriority w:val="99"/>
    <w:unhideWhenUsed/>
    <w:rsid w:val="005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04B"/>
  </w:style>
  <w:style w:type="character" w:styleId="a9">
    <w:name w:val="Hyperlink"/>
    <w:basedOn w:val="a0"/>
    <w:uiPriority w:val="99"/>
    <w:unhideWhenUsed/>
    <w:rsid w:val="0057604B"/>
    <w:rPr>
      <w:color w:val="0000FF"/>
      <w:u w:val="single"/>
    </w:rPr>
  </w:style>
  <w:style w:type="paragraph" w:customStyle="1" w:styleId="c2">
    <w:name w:val="c2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04B"/>
  </w:style>
  <w:style w:type="paragraph" w:styleId="aa">
    <w:name w:val="Balloon Text"/>
    <w:basedOn w:val="a"/>
    <w:link w:val="ab"/>
    <w:uiPriority w:val="99"/>
    <w:semiHidden/>
    <w:unhideWhenUsed/>
    <w:rsid w:val="0057604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7604B"/>
  </w:style>
  <w:style w:type="paragraph" w:customStyle="1" w:styleId="c3">
    <w:name w:val="c3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7604B"/>
  </w:style>
  <w:style w:type="paragraph" w:customStyle="1" w:styleId="ConsPlusNormal">
    <w:name w:val="ConsPlusNormal"/>
    <w:rsid w:val="00576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604B"/>
    <w:rPr>
      <w:b/>
      <w:bCs/>
    </w:rPr>
  </w:style>
  <w:style w:type="character" w:customStyle="1" w:styleId="snsep">
    <w:name w:val="snsep"/>
    <w:basedOn w:val="a0"/>
    <w:rsid w:val="0057604B"/>
  </w:style>
  <w:style w:type="paragraph" w:customStyle="1" w:styleId="12">
    <w:name w:val="Абзац списка1"/>
    <w:basedOn w:val="a"/>
    <w:rsid w:val="005760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7604B"/>
    <w:rPr>
      <w:i/>
      <w:iCs/>
    </w:rPr>
  </w:style>
  <w:style w:type="table" w:customStyle="1" w:styleId="13">
    <w:name w:val="Сетка таблицы1"/>
    <w:basedOn w:val="a1"/>
    <w:next w:val="a3"/>
    <w:uiPriority w:val="59"/>
    <w:rsid w:val="005760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760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576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604B"/>
  </w:style>
  <w:style w:type="character" w:customStyle="1" w:styleId="c10">
    <w:name w:val="c10"/>
    <w:basedOn w:val="a0"/>
    <w:rsid w:val="0057604B"/>
  </w:style>
  <w:style w:type="character" w:customStyle="1" w:styleId="c27">
    <w:name w:val="c27"/>
    <w:basedOn w:val="a0"/>
    <w:rsid w:val="0057604B"/>
  </w:style>
  <w:style w:type="character" w:customStyle="1" w:styleId="c33">
    <w:name w:val="c33"/>
    <w:basedOn w:val="a0"/>
    <w:rsid w:val="0057604B"/>
  </w:style>
  <w:style w:type="table" w:customStyle="1" w:styleId="31">
    <w:name w:val="Сетка таблицы3"/>
    <w:basedOn w:val="a1"/>
    <w:next w:val="a3"/>
    <w:uiPriority w:val="39"/>
    <w:rsid w:val="005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57604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7604B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57604B"/>
    <w:pPr>
      <w:spacing w:after="100"/>
      <w:ind w:left="440"/>
    </w:pPr>
  </w:style>
  <w:style w:type="paragraph" w:customStyle="1" w:styleId="TableParagraph">
    <w:name w:val="Table Paragraph"/>
    <w:basedOn w:val="a"/>
    <w:uiPriority w:val="1"/>
    <w:qFormat/>
    <w:rsid w:val="005760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25">
    <w:name w:val="c25"/>
    <w:basedOn w:val="a0"/>
    <w:rsid w:val="0057604B"/>
  </w:style>
  <w:style w:type="paragraph" w:customStyle="1" w:styleId="c9">
    <w:name w:val="c9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7604B"/>
  </w:style>
  <w:style w:type="character" w:customStyle="1" w:styleId="c14">
    <w:name w:val="c14"/>
    <w:basedOn w:val="a0"/>
    <w:rsid w:val="00576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4B"/>
  </w:style>
  <w:style w:type="paragraph" w:styleId="1">
    <w:name w:val="heading 1"/>
    <w:basedOn w:val="a"/>
    <w:link w:val="10"/>
    <w:uiPriority w:val="9"/>
    <w:qFormat/>
    <w:rsid w:val="0057604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6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04B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04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5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04B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5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04B"/>
  </w:style>
  <w:style w:type="paragraph" w:styleId="a7">
    <w:name w:val="footer"/>
    <w:basedOn w:val="a"/>
    <w:link w:val="a8"/>
    <w:uiPriority w:val="99"/>
    <w:unhideWhenUsed/>
    <w:rsid w:val="005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04B"/>
  </w:style>
  <w:style w:type="character" w:styleId="a9">
    <w:name w:val="Hyperlink"/>
    <w:basedOn w:val="a0"/>
    <w:uiPriority w:val="99"/>
    <w:unhideWhenUsed/>
    <w:rsid w:val="0057604B"/>
    <w:rPr>
      <w:color w:val="0000FF"/>
      <w:u w:val="single"/>
    </w:rPr>
  </w:style>
  <w:style w:type="paragraph" w:customStyle="1" w:styleId="c2">
    <w:name w:val="c2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04B"/>
  </w:style>
  <w:style w:type="paragraph" w:styleId="aa">
    <w:name w:val="Balloon Text"/>
    <w:basedOn w:val="a"/>
    <w:link w:val="ab"/>
    <w:uiPriority w:val="99"/>
    <w:semiHidden/>
    <w:unhideWhenUsed/>
    <w:rsid w:val="0057604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7604B"/>
  </w:style>
  <w:style w:type="paragraph" w:customStyle="1" w:styleId="c3">
    <w:name w:val="c3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7604B"/>
  </w:style>
  <w:style w:type="paragraph" w:customStyle="1" w:styleId="ConsPlusNormal">
    <w:name w:val="ConsPlusNormal"/>
    <w:rsid w:val="00576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604B"/>
    <w:rPr>
      <w:b/>
      <w:bCs/>
    </w:rPr>
  </w:style>
  <w:style w:type="character" w:customStyle="1" w:styleId="snsep">
    <w:name w:val="snsep"/>
    <w:basedOn w:val="a0"/>
    <w:rsid w:val="0057604B"/>
  </w:style>
  <w:style w:type="paragraph" w:customStyle="1" w:styleId="12">
    <w:name w:val="Абзац списка1"/>
    <w:basedOn w:val="a"/>
    <w:rsid w:val="005760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7604B"/>
    <w:rPr>
      <w:i/>
      <w:iCs/>
    </w:rPr>
  </w:style>
  <w:style w:type="table" w:customStyle="1" w:styleId="13">
    <w:name w:val="Сетка таблицы1"/>
    <w:basedOn w:val="a1"/>
    <w:next w:val="a3"/>
    <w:uiPriority w:val="59"/>
    <w:rsid w:val="005760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760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576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604B"/>
  </w:style>
  <w:style w:type="character" w:customStyle="1" w:styleId="c10">
    <w:name w:val="c10"/>
    <w:basedOn w:val="a0"/>
    <w:rsid w:val="0057604B"/>
  </w:style>
  <w:style w:type="character" w:customStyle="1" w:styleId="c27">
    <w:name w:val="c27"/>
    <w:basedOn w:val="a0"/>
    <w:rsid w:val="0057604B"/>
  </w:style>
  <w:style w:type="character" w:customStyle="1" w:styleId="c33">
    <w:name w:val="c33"/>
    <w:basedOn w:val="a0"/>
    <w:rsid w:val="0057604B"/>
  </w:style>
  <w:style w:type="table" w:customStyle="1" w:styleId="31">
    <w:name w:val="Сетка таблицы3"/>
    <w:basedOn w:val="a1"/>
    <w:next w:val="a3"/>
    <w:uiPriority w:val="39"/>
    <w:rsid w:val="0057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57604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7604B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57604B"/>
    <w:pPr>
      <w:spacing w:after="100"/>
      <w:ind w:left="440"/>
    </w:pPr>
  </w:style>
  <w:style w:type="paragraph" w:customStyle="1" w:styleId="TableParagraph">
    <w:name w:val="Table Paragraph"/>
    <w:basedOn w:val="a"/>
    <w:uiPriority w:val="1"/>
    <w:qFormat/>
    <w:rsid w:val="005760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25">
    <w:name w:val="c25"/>
    <w:basedOn w:val="a0"/>
    <w:rsid w:val="0057604B"/>
  </w:style>
  <w:style w:type="paragraph" w:customStyle="1" w:styleId="c9">
    <w:name w:val="c9"/>
    <w:basedOn w:val="a"/>
    <w:rsid w:val="0057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7604B"/>
  </w:style>
  <w:style w:type="character" w:customStyle="1" w:styleId="c14">
    <w:name w:val="c14"/>
    <w:basedOn w:val="a0"/>
    <w:rsid w:val="0057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8603</Words>
  <Characters>49041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Светлана</dc:creator>
  <cp:lastModifiedBy>Мещерякова Светлана</cp:lastModifiedBy>
  <cp:revision>1</cp:revision>
  <dcterms:created xsi:type="dcterms:W3CDTF">2025-05-23T02:27:00Z</dcterms:created>
  <dcterms:modified xsi:type="dcterms:W3CDTF">2025-05-23T02:28:00Z</dcterms:modified>
</cp:coreProperties>
</file>