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5D" w:rsidRDefault="00A4745D" w:rsidP="00C018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робомяча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практике педагога с дошкольниками с ОВЗ»</w:t>
      </w:r>
    </w:p>
    <w:p w:rsidR="00A4745D" w:rsidRDefault="00A4745D" w:rsidP="00C018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45D" w:rsidRDefault="00C0019F" w:rsidP="00C018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Здравствуйте.</w:t>
      </w:r>
    </w:p>
    <w:p w:rsidR="00C0019F" w:rsidRPr="00243976" w:rsidRDefault="004E2E9C" w:rsidP="00C018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E9C">
        <w:rPr>
          <w:rFonts w:ascii="Times New Roman" w:eastAsia="Calibri" w:hAnsi="Times New Roman" w:cs="Times New Roman"/>
          <w:b/>
          <w:sz w:val="56"/>
          <w:szCs w:val="56"/>
        </w:rPr>
        <w:t>1)</w:t>
      </w:r>
      <w:r w:rsidR="00C0019F" w:rsidRPr="00243976">
        <w:rPr>
          <w:rFonts w:ascii="Times New Roman" w:eastAsia="Calibri" w:hAnsi="Times New Roman" w:cs="Times New Roman"/>
          <w:sz w:val="28"/>
          <w:szCs w:val="28"/>
        </w:rPr>
        <w:t xml:space="preserve">Данную презентацию хотелось бы начать  со знакомства с категорией детей, с которыми мы работаем. Это очень важный фактор, так как мы работаем не с обычными детьми, а с дошкольниками с ОВЗ, УО, синдромом Дауна, Аутизмом, синдромом </w:t>
      </w:r>
      <w:proofErr w:type="spellStart"/>
      <w:r w:rsidR="00C0019F" w:rsidRPr="00243976">
        <w:rPr>
          <w:rFonts w:ascii="Times New Roman" w:eastAsia="Calibri" w:hAnsi="Times New Roman" w:cs="Times New Roman"/>
          <w:sz w:val="28"/>
          <w:szCs w:val="28"/>
        </w:rPr>
        <w:t>Ангельмана</w:t>
      </w:r>
      <w:proofErr w:type="spellEnd"/>
      <w:r w:rsidR="00C0019F" w:rsidRPr="002439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019F" w:rsidRPr="00243976" w:rsidRDefault="001A3C09" w:rsidP="001A3C0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976">
        <w:rPr>
          <w:rFonts w:ascii="Times New Roman" w:eastAsia="Calibri" w:hAnsi="Times New Roman" w:cs="Times New Roman"/>
          <w:sz w:val="28"/>
          <w:szCs w:val="28"/>
        </w:rPr>
        <w:t>Безусловно, не каждый из вас имел возможность общения с такими детками, поэтому мы бы хотели вкратце описать данные случаи.</w:t>
      </w:r>
    </w:p>
    <w:p w:rsidR="001A3C09" w:rsidRPr="00243976" w:rsidRDefault="001A3C09" w:rsidP="001A3C09">
      <w:pPr>
        <w:pStyle w:val="a4"/>
        <w:spacing w:line="240" w:lineRule="auto"/>
        <w:rPr>
          <w:rFonts w:ascii="Arial" w:hAnsi="Arial" w:cs="Arial"/>
          <w:bCs/>
          <w:color w:val="202122"/>
          <w:sz w:val="23"/>
          <w:szCs w:val="23"/>
          <w:shd w:val="clear" w:color="auto" w:fill="FFFFFF"/>
        </w:rPr>
      </w:pPr>
    </w:p>
    <w:p w:rsidR="001A3C09" w:rsidRDefault="001A3C09" w:rsidP="001A3C09">
      <w:pPr>
        <w:pStyle w:val="a4"/>
        <w:spacing w:line="240" w:lineRule="auto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 xml:space="preserve">Синдром </w:t>
      </w:r>
      <w:proofErr w:type="spellStart"/>
      <w:r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Ангельмана</w:t>
      </w:r>
      <w:proofErr w:type="spellEnd"/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— обусловленная </w:t>
      </w:r>
      <w:hyperlink r:id="rId6" w:tooltip="Хромосомные болезни" w:history="1">
        <w:r>
          <w:rPr>
            <w:rStyle w:val="a5"/>
            <w:rFonts w:ascii="Arial" w:hAnsi="Arial" w:cs="Arial"/>
            <w:color w:val="0645AD"/>
            <w:sz w:val="23"/>
            <w:szCs w:val="23"/>
            <w:shd w:val="clear" w:color="auto" w:fill="FFFFFF"/>
          </w:rPr>
          <w:t>генетической аномалией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hyperlink r:id="rId7" w:tooltip="Патология" w:history="1">
        <w:r>
          <w:rPr>
            <w:rStyle w:val="a5"/>
            <w:rFonts w:ascii="Arial" w:hAnsi="Arial" w:cs="Arial"/>
            <w:color w:val="0645AD"/>
            <w:sz w:val="23"/>
            <w:szCs w:val="23"/>
            <w:shd w:val="clear" w:color="auto" w:fill="FFFFFF"/>
          </w:rPr>
          <w:t>патология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, характеризующаяся такими признаками, как задержка психического развития, нарушения сна, припадки, хаотические движения (особенно рук), частый смех или улыбки. Также эту болезнь называют «</w:t>
      </w:r>
      <w:r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синдром Петрушки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» или «</w:t>
      </w:r>
      <w:r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синдром счастливой куклы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»</w:t>
      </w:r>
    </w:p>
    <w:p w:rsidR="001A3C09" w:rsidRDefault="001A3C09" w:rsidP="001A3C0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C09" w:rsidRPr="00286AB1" w:rsidRDefault="001A3C09" w:rsidP="001A3C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 xml:space="preserve">Для синдрома </w:t>
      </w:r>
      <w:proofErr w:type="spellStart"/>
      <w:r w:rsidRPr="00286AB1">
        <w:rPr>
          <w:rFonts w:ascii="Arial" w:eastAsia="Times New Roman" w:hAnsi="Arial" w:cs="Arial"/>
          <w:color w:val="202122"/>
          <w:sz w:val="23"/>
          <w:szCs w:val="23"/>
        </w:rPr>
        <w:t>Ангельмана</w:t>
      </w:r>
      <w:proofErr w:type="spellEnd"/>
      <w:r w:rsidRPr="00286AB1">
        <w:rPr>
          <w:rFonts w:ascii="Arial" w:eastAsia="Times New Roman" w:hAnsi="Arial" w:cs="Arial"/>
          <w:color w:val="202122"/>
          <w:sz w:val="23"/>
          <w:szCs w:val="23"/>
        </w:rPr>
        <w:t xml:space="preserve"> </w:t>
      </w:r>
      <w:proofErr w:type="gramStart"/>
      <w:r w:rsidRPr="00286AB1">
        <w:rPr>
          <w:rFonts w:ascii="Arial" w:eastAsia="Times New Roman" w:hAnsi="Arial" w:cs="Arial"/>
          <w:color w:val="202122"/>
          <w:sz w:val="23"/>
          <w:szCs w:val="23"/>
        </w:rPr>
        <w:t>характерны</w:t>
      </w:r>
      <w:proofErr w:type="gramEnd"/>
      <w:r w:rsidRPr="00286AB1">
        <w:rPr>
          <w:rFonts w:ascii="Arial" w:eastAsia="Times New Roman" w:hAnsi="Arial" w:cs="Arial"/>
          <w:color w:val="202122"/>
          <w:sz w:val="23"/>
          <w:szCs w:val="23"/>
        </w:rPr>
        <w:t>: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В 75 % случаев — проблемы с питанием, особенно с грудным вскармливанием, такие младенцы плохо набирают вес;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задержка в развитии навыков общей моторики (умение сидеть, ходить);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задержка речевого развития, неразвитая речь (у всех детей);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дети больше понимают, чем могут сказать или выразить;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8" w:tooltip="Синдром дефицита внимания и гиперактивности" w:history="1">
        <w:r w:rsidRPr="00286AB1">
          <w:rPr>
            <w:rFonts w:ascii="Arial" w:eastAsia="Times New Roman" w:hAnsi="Arial" w:cs="Arial"/>
            <w:color w:val="0645AD"/>
            <w:sz w:val="23"/>
          </w:rPr>
          <w:t xml:space="preserve">дефицит внимания и </w:t>
        </w:r>
        <w:proofErr w:type="spellStart"/>
        <w:r w:rsidRPr="00286AB1">
          <w:rPr>
            <w:rFonts w:ascii="Arial" w:eastAsia="Times New Roman" w:hAnsi="Arial" w:cs="Arial"/>
            <w:color w:val="0645AD"/>
            <w:sz w:val="23"/>
          </w:rPr>
          <w:t>гиперактивность</w:t>
        </w:r>
        <w:proofErr w:type="spellEnd"/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>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сложности с обучением;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9" w:tooltip="Эпилепсия" w:history="1">
        <w:r w:rsidRPr="00286AB1">
          <w:rPr>
            <w:rFonts w:ascii="Arial" w:eastAsia="Times New Roman" w:hAnsi="Arial" w:cs="Arial"/>
            <w:color w:val="0645AD"/>
            <w:sz w:val="23"/>
          </w:rPr>
          <w:t>эпилепсия</w:t>
        </w:r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> (в 80 % случаев), нарушения выявляются также при </w:t>
      </w:r>
      <w:hyperlink r:id="rId10" w:tooltip="Электроэнцефалография" w:history="1">
        <w:r w:rsidRPr="00286AB1">
          <w:rPr>
            <w:rFonts w:ascii="Arial" w:eastAsia="Times New Roman" w:hAnsi="Arial" w:cs="Arial"/>
            <w:color w:val="0645AD"/>
            <w:sz w:val="23"/>
          </w:rPr>
          <w:t>электроэнцефалографии</w:t>
        </w:r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 xml:space="preserve">; считается, что у детей с синдромом </w:t>
      </w:r>
      <w:proofErr w:type="spellStart"/>
      <w:r w:rsidRPr="00286AB1">
        <w:rPr>
          <w:rFonts w:ascii="Arial" w:eastAsia="Times New Roman" w:hAnsi="Arial" w:cs="Arial"/>
          <w:color w:val="202122"/>
          <w:sz w:val="23"/>
          <w:szCs w:val="23"/>
        </w:rPr>
        <w:t>Ангельмана</w:t>
      </w:r>
      <w:proofErr w:type="spellEnd"/>
      <w:r w:rsidRPr="00286AB1">
        <w:rPr>
          <w:rFonts w:ascii="Arial" w:eastAsia="Times New Roman" w:hAnsi="Arial" w:cs="Arial"/>
          <w:color w:val="202122"/>
          <w:sz w:val="23"/>
          <w:szCs w:val="23"/>
        </w:rPr>
        <w:t xml:space="preserve"> наблюдается вторичная (симптоматическая) эпилепсия;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необычные движения (мелкий </w:t>
      </w:r>
      <w:hyperlink r:id="rId11" w:tooltip="Тремор" w:history="1">
        <w:r w:rsidRPr="00286AB1">
          <w:rPr>
            <w:rFonts w:ascii="Arial" w:eastAsia="Times New Roman" w:hAnsi="Arial" w:cs="Arial"/>
            <w:color w:val="0645AD"/>
            <w:sz w:val="23"/>
          </w:rPr>
          <w:t>тремор</w:t>
        </w:r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>, хаотические движения конечностей);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частый смех без повода;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ходьба на негнущихся ногах — из-за этой особенности детей с данным синдромом иногда сравнивали с </w:t>
      </w:r>
      <w:hyperlink r:id="rId12" w:tooltip="Марионетка" w:history="1">
        <w:r w:rsidRPr="00286AB1">
          <w:rPr>
            <w:rFonts w:ascii="Arial" w:eastAsia="Times New Roman" w:hAnsi="Arial" w:cs="Arial"/>
            <w:color w:val="0645AD"/>
            <w:sz w:val="23"/>
          </w:rPr>
          <w:t>марионетками</w:t>
        </w:r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>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размер головы меньше среднего, нередко с уплощением затылка;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иногда характерные черты лица — широкий рот, редко расположенные зубы, выдающийся вперёд подбородок, высунутый язык;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нарушения сна;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13" w:tooltip="Страбизм" w:history="1">
        <w:r w:rsidRPr="00286AB1">
          <w:rPr>
            <w:rFonts w:ascii="Arial" w:eastAsia="Times New Roman" w:hAnsi="Arial" w:cs="Arial"/>
            <w:color w:val="0645AD"/>
            <w:sz w:val="23"/>
          </w:rPr>
          <w:t>страбизм</w:t>
        </w:r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> (косоглазие) в 40 % случаев;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14" w:tooltip="Сколиоз" w:history="1">
        <w:r w:rsidRPr="00286AB1">
          <w:rPr>
            <w:rFonts w:ascii="Arial" w:eastAsia="Times New Roman" w:hAnsi="Arial" w:cs="Arial"/>
            <w:color w:val="0645AD"/>
            <w:sz w:val="23"/>
          </w:rPr>
          <w:t>сколиоз</w:t>
        </w:r>
      </w:hyperlink>
      <w:r w:rsidRPr="00286AB1">
        <w:rPr>
          <w:rFonts w:ascii="Arial" w:eastAsia="Times New Roman" w:hAnsi="Arial" w:cs="Arial"/>
          <w:color w:val="202122"/>
          <w:sz w:val="23"/>
          <w:szCs w:val="23"/>
        </w:rPr>
        <w:t> (искривление позвоночника) в 10 % случаев;</w:t>
      </w:r>
    </w:p>
    <w:p w:rsidR="001A3C09" w:rsidRPr="00286AB1" w:rsidRDefault="001A3C09" w:rsidP="001A3C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286AB1">
        <w:rPr>
          <w:rFonts w:ascii="Arial" w:eastAsia="Times New Roman" w:hAnsi="Arial" w:cs="Arial"/>
          <w:color w:val="202122"/>
          <w:sz w:val="23"/>
          <w:szCs w:val="23"/>
        </w:rPr>
        <w:t>повышенная чувствительность к высокой температуре.</w:t>
      </w:r>
    </w:p>
    <w:p w:rsidR="001A3C09" w:rsidRDefault="001A3C09" w:rsidP="001A3C0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C09" w:rsidRDefault="001A3C09" w:rsidP="001A3C09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202122"/>
          <w:sz w:val="23"/>
          <w:szCs w:val="23"/>
        </w:rPr>
        <w:t>Синдро́м</w:t>
      </w:r>
      <w:proofErr w:type="spellEnd"/>
      <w:proofErr w:type="gramStart"/>
      <w:r>
        <w:rPr>
          <w:rFonts w:ascii="Arial" w:hAnsi="Arial" w:cs="Arial"/>
          <w:b/>
          <w:bCs/>
          <w:color w:val="2021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3"/>
          <w:szCs w:val="23"/>
        </w:rPr>
        <w:t>Д</w:t>
      </w:r>
      <w:proofErr w:type="gramEnd"/>
      <w:r>
        <w:rPr>
          <w:rFonts w:ascii="Arial" w:hAnsi="Arial" w:cs="Arial"/>
          <w:b/>
          <w:bCs/>
          <w:color w:val="202122"/>
          <w:sz w:val="23"/>
          <w:szCs w:val="23"/>
        </w:rPr>
        <w:t>а́уна</w:t>
      </w:r>
      <w:proofErr w:type="spellEnd"/>
      <w:r>
        <w:rPr>
          <w:rFonts w:ascii="Arial" w:hAnsi="Arial" w:cs="Arial"/>
          <w:color w:val="202122"/>
          <w:sz w:val="23"/>
          <w:szCs w:val="23"/>
        </w:rPr>
        <w:t> (</w:t>
      </w:r>
      <w:proofErr w:type="spellStart"/>
      <w:r>
        <w:rPr>
          <w:rFonts w:ascii="Arial" w:hAnsi="Arial" w:cs="Arial"/>
          <w:color w:val="202122"/>
          <w:sz w:val="23"/>
          <w:szCs w:val="23"/>
        </w:rPr>
        <w:t>трисоми́я</w:t>
      </w:r>
      <w:proofErr w:type="spellEnd"/>
      <w:r>
        <w:rPr>
          <w:rFonts w:ascii="Arial" w:hAnsi="Arial" w:cs="Arial"/>
          <w:color w:val="202122"/>
          <w:sz w:val="23"/>
          <w:szCs w:val="23"/>
        </w:rPr>
        <w:t xml:space="preserve"> по хромосоме 21) — одна из форм геномной патологии, при которой чаще всего </w:t>
      </w:r>
      <w:hyperlink r:id="rId15" w:tooltip="Кариотип" w:history="1">
        <w:r>
          <w:rPr>
            <w:rStyle w:val="a5"/>
            <w:rFonts w:ascii="Arial" w:hAnsi="Arial" w:cs="Arial"/>
            <w:color w:val="0645AD"/>
            <w:sz w:val="23"/>
            <w:szCs w:val="23"/>
          </w:rPr>
          <w:t>кариотип</w:t>
        </w:r>
      </w:hyperlink>
      <w:r>
        <w:rPr>
          <w:rFonts w:ascii="Arial" w:hAnsi="Arial" w:cs="Arial"/>
          <w:color w:val="202122"/>
          <w:sz w:val="23"/>
          <w:szCs w:val="23"/>
        </w:rPr>
        <w:t> представлен 47 </w:t>
      </w:r>
      <w:hyperlink r:id="rId16" w:tooltip="Хромосома" w:history="1">
        <w:r>
          <w:rPr>
            <w:rStyle w:val="a5"/>
            <w:rFonts w:ascii="Arial" w:hAnsi="Arial" w:cs="Arial"/>
            <w:color w:val="0645AD"/>
            <w:sz w:val="23"/>
            <w:szCs w:val="23"/>
          </w:rPr>
          <w:t>хромосомами</w:t>
        </w:r>
      </w:hyperlink>
      <w:r>
        <w:rPr>
          <w:rFonts w:ascii="Arial" w:hAnsi="Arial" w:cs="Arial"/>
          <w:color w:val="202122"/>
          <w:sz w:val="23"/>
          <w:szCs w:val="23"/>
        </w:rPr>
        <w:t> вместо нормальных 46, поскольку хромосомы 21-й пары, вместо нормальных двух, </w:t>
      </w:r>
      <w:hyperlink r:id="rId17" w:tooltip="Трисомия" w:history="1">
        <w:r>
          <w:rPr>
            <w:rStyle w:val="a5"/>
            <w:rFonts w:ascii="Arial" w:hAnsi="Arial" w:cs="Arial"/>
            <w:color w:val="0645AD"/>
            <w:sz w:val="23"/>
            <w:szCs w:val="23"/>
          </w:rPr>
          <w:t>представлены тремя копиями</w:t>
        </w:r>
      </w:hyperlink>
      <w:r>
        <w:rPr>
          <w:rFonts w:ascii="Arial" w:hAnsi="Arial" w:cs="Arial"/>
          <w:color w:val="202122"/>
          <w:sz w:val="23"/>
          <w:szCs w:val="23"/>
        </w:rPr>
        <w:t> (см. также </w:t>
      </w:r>
      <w:hyperlink r:id="rId18" w:tooltip="Плоидность" w:history="1">
        <w:r>
          <w:rPr>
            <w:rStyle w:val="a5"/>
            <w:rFonts w:ascii="Arial" w:hAnsi="Arial" w:cs="Arial"/>
            <w:color w:val="0645AD"/>
            <w:sz w:val="23"/>
            <w:szCs w:val="23"/>
          </w:rPr>
          <w:t>плоидность</w:t>
        </w:r>
      </w:hyperlink>
      <w:r>
        <w:rPr>
          <w:rFonts w:ascii="Arial" w:hAnsi="Arial" w:cs="Arial"/>
          <w:color w:val="202122"/>
          <w:sz w:val="23"/>
          <w:szCs w:val="23"/>
        </w:rPr>
        <w:t>).</w:t>
      </w:r>
    </w:p>
    <w:p w:rsidR="001A3C09" w:rsidRDefault="001A3C09" w:rsidP="001A3C09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3"/>
          <w:szCs w:val="23"/>
        </w:rPr>
      </w:pPr>
      <w:r>
        <w:rPr>
          <w:rFonts w:ascii="Arial" w:hAnsi="Arial" w:cs="Arial"/>
          <w:color w:val="202122"/>
          <w:sz w:val="23"/>
          <w:szCs w:val="23"/>
        </w:rPr>
        <w:t xml:space="preserve">Когнитивные и физические проявления варьируются от лёгких </w:t>
      </w:r>
      <w:proofErr w:type="gramStart"/>
      <w:r>
        <w:rPr>
          <w:rFonts w:ascii="Arial" w:hAnsi="Arial" w:cs="Arial"/>
          <w:color w:val="202122"/>
          <w:sz w:val="23"/>
          <w:szCs w:val="23"/>
        </w:rPr>
        <w:t>до</w:t>
      </w:r>
      <w:proofErr w:type="gramEnd"/>
      <w:r>
        <w:rPr>
          <w:rFonts w:ascii="Arial" w:hAnsi="Arial" w:cs="Arial"/>
          <w:color w:val="202122"/>
          <w:sz w:val="23"/>
          <w:szCs w:val="23"/>
        </w:rPr>
        <w:t xml:space="preserve"> тяжёлых.</w:t>
      </w:r>
    </w:p>
    <w:p w:rsidR="001A3C09" w:rsidRDefault="001A3C09" w:rsidP="001A3C09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3"/>
          <w:szCs w:val="23"/>
        </w:rPr>
      </w:pPr>
    </w:p>
    <w:p w:rsidR="001A3C09" w:rsidRDefault="001A3C09" w:rsidP="001A3C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1A3C09" w:rsidRPr="00286AB1" w:rsidRDefault="001A3C09" w:rsidP="001A3C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86AB1">
        <w:rPr>
          <w:rFonts w:ascii="Arial" w:eastAsia="Times New Roman" w:hAnsi="Arial" w:cs="Arial"/>
          <w:b/>
          <w:bCs/>
          <w:color w:val="000000"/>
          <w:sz w:val="29"/>
        </w:rPr>
        <w:lastRenderedPageBreak/>
        <w:t>Характерные черты, обычно сопутствующие синдрому Дауна</w:t>
      </w:r>
    </w:p>
    <w:p w:rsidR="001A3C09" w:rsidRPr="00286AB1" w:rsidRDefault="001A3C09" w:rsidP="001A3C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Обычно синдрому Дауна сопутствуют следующие внешние признаки (согласно данным из брошюры центра «</w:t>
      </w:r>
      <w:proofErr w:type="spellStart"/>
      <w:r w:rsidRPr="00286AB1">
        <w:rPr>
          <w:rFonts w:ascii="Arial" w:eastAsia="Times New Roman" w:hAnsi="Arial" w:cs="Arial"/>
          <w:color w:val="202122"/>
          <w:sz w:val="21"/>
          <w:szCs w:val="21"/>
        </w:rPr>
        <w:t>Даунсайд</w:t>
      </w:r>
      <w:proofErr w:type="spellEnd"/>
      <w:r w:rsidRPr="00286AB1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286AB1">
        <w:rPr>
          <w:rFonts w:ascii="Arial" w:eastAsia="Times New Roman" w:hAnsi="Arial" w:cs="Arial"/>
          <w:color w:val="202122"/>
          <w:sz w:val="21"/>
          <w:szCs w:val="21"/>
        </w:rPr>
        <w:t>Ап</w:t>
      </w:r>
      <w:proofErr w:type="spellEnd"/>
      <w:r w:rsidRPr="00286AB1">
        <w:rPr>
          <w:rFonts w:ascii="Arial" w:eastAsia="Times New Roman" w:hAnsi="Arial" w:cs="Arial"/>
          <w:color w:val="202122"/>
          <w:sz w:val="21"/>
          <w:szCs w:val="21"/>
        </w:rPr>
        <w:t>»):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«плоское лицо» — 90 %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9" w:tooltip="Брахицефалия" w:history="1">
        <w:r w:rsidRPr="00286AB1">
          <w:rPr>
            <w:rFonts w:ascii="Arial" w:eastAsia="Times New Roman" w:hAnsi="Arial" w:cs="Arial"/>
            <w:color w:val="0645AD"/>
            <w:sz w:val="21"/>
          </w:rPr>
          <w:t>брахицефалия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(аномальное укорочение черепа) — 81 %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кожная складка на шее у новорожденных — 81 %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0" w:tooltip="Эпикантус" w:history="1">
        <w:proofErr w:type="spellStart"/>
        <w:r w:rsidRPr="00286AB1">
          <w:rPr>
            <w:rFonts w:ascii="Arial" w:eastAsia="Times New Roman" w:hAnsi="Arial" w:cs="Arial"/>
            <w:color w:val="0645AD"/>
            <w:sz w:val="21"/>
          </w:rPr>
          <w:t>эпикантус</w:t>
        </w:r>
        <w:proofErr w:type="spellEnd"/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(вертикальная кожная складка, прикрывающая медиальный угол глазной щели) — 80 %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286AB1">
        <w:rPr>
          <w:rFonts w:ascii="Arial" w:eastAsia="Times New Roman" w:hAnsi="Arial" w:cs="Arial"/>
          <w:color w:val="202122"/>
          <w:sz w:val="21"/>
          <w:szCs w:val="21"/>
        </w:rPr>
        <w:t>гиперподвижность</w:t>
      </w:r>
      <w:proofErr w:type="spellEnd"/>
      <w:r w:rsidRPr="00286AB1">
        <w:rPr>
          <w:rFonts w:ascii="Arial" w:eastAsia="Times New Roman" w:hAnsi="Arial" w:cs="Arial"/>
          <w:color w:val="202122"/>
          <w:sz w:val="21"/>
          <w:szCs w:val="21"/>
        </w:rPr>
        <w:t xml:space="preserve"> суставов — 80 %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1" w:tooltip="Мышечная гипотония" w:history="1">
        <w:r w:rsidRPr="00286AB1">
          <w:rPr>
            <w:rFonts w:ascii="Arial" w:eastAsia="Times New Roman" w:hAnsi="Arial" w:cs="Arial"/>
            <w:color w:val="0645AD"/>
            <w:sz w:val="21"/>
          </w:rPr>
          <w:t>мышечная гипотония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— 80 %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плоский затылок — 78 %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короткие конечности — 70 %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2" w:tooltip="Брахимезофалангия (страница отсутствует)" w:history="1">
        <w:proofErr w:type="spellStart"/>
        <w:r w:rsidRPr="00286AB1">
          <w:rPr>
            <w:rFonts w:ascii="Arial" w:eastAsia="Times New Roman" w:hAnsi="Arial" w:cs="Arial"/>
            <w:color w:val="BA0000"/>
            <w:sz w:val="21"/>
          </w:rPr>
          <w:t>брахимезофалангия</w:t>
        </w:r>
        <w:proofErr w:type="spellEnd"/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(укорочение всех пальцев за счёт недоразвития средних фаланг) — 70 %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3" w:tooltip="Катаракта" w:history="1">
        <w:r w:rsidRPr="00286AB1">
          <w:rPr>
            <w:rFonts w:ascii="Arial" w:eastAsia="Times New Roman" w:hAnsi="Arial" w:cs="Arial"/>
            <w:color w:val="0645AD"/>
            <w:sz w:val="21"/>
          </w:rPr>
          <w:t>катаракта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в возрасте старше 8 лет — 66 %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открытый рот (в связи с низким тонусом мышц и особым строением нёба) — 65 %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зубные аномалии — 65 %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4" w:tooltip="Клинодактилия" w:history="1">
        <w:proofErr w:type="spellStart"/>
        <w:r w:rsidRPr="00286AB1">
          <w:rPr>
            <w:rFonts w:ascii="Arial" w:eastAsia="Times New Roman" w:hAnsi="Arial" w:cs="Arial"/>
            <w:color w:val="0645AD"/>
            <w:sz w:val="21"/>
          </w:rPr>
          <w:t>клинодактилия</w:t>
        </w:r>
        <w:proofErr w:type="spellEnd"/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5-го пальца (искривлённый мизинец) — 60 %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аркообразное </w:t>
      </w:r>
      <w:hyperlink r:id="rId25" w:tooltip="Нёбо" w:history="1">
        <w:r w:rsidRPr="00286AB1">
          <w:rPr>
            <w:rFonts w:ascii="Arial" w:eastAsia="Times New Roman" w:hAnsi="Arial" w:cs="Arial"/>
            <w:color w:val="0645AD"/>
            <w:sz w:val="21"/>
          </w:rPr>
          <w:t>нёбо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— 58 %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плоская переносица — 52 %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бороздчатый </w:t>
      </w:r>
      <w:hyperlink r:id="rId26" w:tooltip="Язык (анатомия)" w:history="1">
        <w:r w:rsidRPr="00286AB1">
          <w:rPr>
            <w:rFonts w:ascii="Arial" w:eastAsia="Times New Roman" w:hAnsi="Arial" w:cs="Arial"/>
            <w:color w:val="0645AD"/>
            <w:sz w:val="21"/>
          </w:rPr>
          <w:t>язык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— 50 %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7" w:tooltip="Единственная поперечная ладонная складка" w:history="1">
        <w:r w:rsidRPr="00286AB1">
          <w:rPr>
            <w:rFonts w:ascii="Arial" w:eastAsia="Times New Roman" w:hAnsi="Arial" w:cs="Arial"/>
            <w:color w:val="0645AD"/>
            <w:sz w:val="21"/>
          </w:rPr>
          <w:t>поперечная ладонная складка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(называемая также «обезьяньей») — 45 %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короткая широкая шея — 45 %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ВПС (</w:t>
      </w:r>
      <w:hyperlink r:id="rId28" w:tooltip="Врождённый порок сердца" w:history="1">
        <w:r w:rsidRPr="00286AB1">
          <w:rPr>
            <w:rFonts w:ascii="Arial" w:eastAsia="Times New Roman" w:hAnsi="Arial" w:cs="Arial"/>
            <w:color w:val="0645AD"/>
            <w:sz w:val="21"/>
          </w:rPr>
          <w:t>врождённый порок сердца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) — 40 %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короткий нос — 40 %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9" w:tooltip="Страбизм" w:history="1">
        <w:r w:rsidRPr="00286AB1">
          <w:rPr>
            <w:rFonts w:ascii="Arial" w:eastAsia="Times New Roman" w:hAnsi="Arial" w:cs="Arial"/>
            <w:color w:val="0645AD"/>
            <w:sz w:val="21"/>
          </w:rPr>
          <w:t>страбизм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(</w:t>
      </w:r>
      <w:hyperlink r:id="rId30" w:history="1">
        <w:r w:rsidRPr="00286AB1">
          <w:rPr>
            <w:rFonts w:ascii="Arial" w:eastAsia="Times New Roman" w:hAnsi="Arial" w:cs="Arial"/>
            <w:color w:val="0645AD"/>
            <w:sz w:val="21"/>
            <w:u w:val="single"/>
          </w:rPr>
          <w:t>косоглазие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) — 29 %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 xml:space="preserve">деформация грудной клетки, </w:t>
      </w:r>
      <w:proofErr w:type="spellStart"/>
      <w:r w:rsidRPr="00286AB1">
        <w:rPr>
          <w:rFonts w:ascii="Arial" w:eastAsia="Times New Roman" w:hAnsi="Arial" w:cs="Arial"/>
          <w:color w:val="202122"/>
          <w:sz w:val="21"/>
          <w:szCs w:val="21"/>
        </w:rPr>
        <w:t>килевидная</w:t>
      </w:r>
      <w:proofErr w:type="spellEnd"/>
      <w:r w:rsidRPr="00286AB1">
        <w:rPr>
          <w:rFonts w:ascii="Arial" w:eastAsia="Times New Roman" w:hAnsi="Arial" w:cs="Arial"/>
          <w:color w:val="202122"/>
          <w:sz w:val="21"/>
          <w:szCs w:val="21"/>
        </w:rPr>
        <w:t xml:space="preserve"> или воронкообразная — 27 %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пигментные пятна по краю радужки = </w:t>
      </w:r>
      <w:hyperlink r:id="rId31" w:tooltip="Пятна Брушфильда (страница отсутствует)" w:history="1">
        <w:r w:rsidRPr="00286AB1">
          <w:rPr>
            <w:rFonts w:ascii="Arial" w:eastAsia="Times New Roman" w:hAnsi="Arial" w:cs="Arial"/>
            <w:color w:val="BA0000"/>
            <w:sz w:val="21"/>
          </w:rPr>
          <w:t xml:space="preserve">пятна </w:t>
        </w:r>
        <w:proofErr w:type="spellStart"/>
        <w:r w:rsidRPr="00286AB1">
          <w:rPr>
            <w:rFonts w:ascii="Arial" w:eastAsia="Times New Roman" w:hAnsi="Arial" w:cs="Arial"/>
            <w:color w:val="BA0000"/>
            <w:sz w:val="21"/>
          </w:rPr>
          <w:t>Брушфильда</w:t>
        </w:r>
        <w:proofErr w:type="spellEnd"/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— 19 %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32" w:tooltip="Эпилепсия" w:history="1">
        <w:proofErr w:type="spellStart"/>
        <w:r w:rsidRPr="00286AB1">
          <w:rPr>
            <w:rFonts w:ascii="Arial" w:eastAsia="Times New Roman" w:hAnsi="Arial" w:cs="Arial"/>
            <w:color w:val="0645AD"/>
            <w:sz w:val="21"/>
          </w:rPr>
          <w:t>эписиндром</w:t>
        </w:r>
        <w:proofErr w:type="spellEnd"/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— 8 %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33" w:tooltip="Стеноз" w:history="1">
        <w:r w:rsidRPr="00286AB1">
          <w:rPr>
            <w:rFonts w:ascii="Arial" w:eastAsia="Times New Roman" w:hAnsi="Arial" w:cs="Arial"/>
            <w:color w:val="0645AD"/>
            <w:sz w:val="21"/>
          </w:rPr>
          <w:t>стеноз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или </w:t>
      </w:r>
      <w:hyperlink r:id="rId34" w:tooltip="Атрезия" w:history="1">
        <w:r w:rsidRPr="00286AB1">
          <w:rPr>
            <w:rFonts w:ascii="Arial" w:eastAsia="Times New Roman" w:hAnsi="Arial" w:cs="Arial"/>
            <w:color w:val="0645AD"/>
            <w:sz w:val="21"/>
          </w:rPr>
          <w:t>атрезия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двенадцатиперстной кишки — 8 %</w:t>
      </w:r>
    </w:p>
    <w:p w:rsidR="001A3C09" w:rsidRPr="00286AB1" w:rsidRDefault="001A3C09" w:rsidP="001A3C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r w:rsidRPr="00286AB1">
        <w:rPr>
          <w:rFonts w:ascii="Arial" w:eastAsia="Times New Roman" w:hAnsi="Arial" w:cs="Arial"/>
          <w:color w:val="202122"/>
          <w:sz w:val="21"/>
          <w:szCs w:val="21"/>
        </w:rPr>
        <w:t>врождённый </w:t>
      </w:r>
      <w:hyperlink r:id="rId35" w:tooltip="Лейкоз" w:history="1">
        <w:r w:rsidRPr="00286AB1">
          <w:rPr>
            <w:rFonts w:ascii="Arial" w:eastAsia="Times New Roman" w:hAnsi="Arial" w:cs="Arial"/>
            <w:color w:val="0645AD"/>
            <w:sz w:val="21"/>
          </w:rPr>
          <w:t>лейкоз</w:t>
        </w:r>
      </w:hyperlink>
      <w:r w:rsidRPr="00286AB1">
        <w:rPr>
          <w:rFonts w:ascii="Arial" w:eastAsia="Times New Roman" w:hAnsi="Arial" w:cs="Arial"/>
          <w:color w:val="202122"/>
          <w:sz w:val="21"/>
          <w:szCs w:val="21"/>
        </w:rPr>
        <w:t> — 8 %.</w:t>
      </w:r>
    </w:p>
    <w:p w:rsidR="001A3C09" w:rsidRDefault="001A3C09" w:rsidP="001A3C0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C09" w:rsidRDefault="001A3C09" w:rsidP="001A3C09">
      <w:pPr>
        <w:pStyle w:val="a4"/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Аутизм, а точнее -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расстройства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аутистического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спектра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(РАС), – это группа психических расстройств, которые характеризуются нарушениями в социальном взаимодействии и коммуникации – процессе общения и передачи информации другим людям. При аутизме наблюдается ограниченное, стереотипное, повторяющееся поведение.</w:t>
      </w:r>
    </w:p>
    <w:p w:rsidR="008F5E80" w:rsidRPr="00D72D8B" w:rsidRDefault="008F5E80" w:rsidP="008F5E8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</w:rPr>
      </w:pPr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У лиц с аутизмом наблюдается множество форм повторяющегося или ограниченного поведения, которое по шкале 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Repetitive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 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Behavior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 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Scale-Revised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 (RBS-R) подразделяется на следующие категории:</w:t>
      </w:r>
      <w:hyperlink r:id="rId36" w:anchor="cite_note-RBS-R-32" w:history="1">
        <w:r w:rsidRPr="00D72D8B">
          <w:rPr>
            <w:rFonts w:ascii="Arial" w:eastAsia="Times New Roman" w:hAnsi="Arial" w:cs="Arial"/>
            <w:color w:val="0645AD"/>
            <w:sz w:val="19"/>
            <w:vertAlign w:val="superscript"/>
          </w:rPr>
          <w:t>[32]</w:t>
        </w:r>
      </w:hyperlink>
    </w:p>
    <w:p w:rsidR="008F5E80" w:rsidRPr="00D72D8B" w:rsidRDefault="008F5E80" w:rsidP="008F5E80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37" w:tooltip="Стереотипия" w:history="1">
        <w:r w:rsidRPr="00D72D8B">
          <w:rPr>
            <w:rFonts w:ascii="Arial" w:eastAsia="Times New Roman" w:hAnsi="Arial" w:cs="Arial"/>
            <w:b/>
            <w:bCs/>
            <w:color w:val="0645AD"/>
            <w:sz w:val="23"/>
          </w:rPr>
          <w:t>Стереотипия</w:t>
        </w:r>
      </w:hyperlink>
      <w:r w:rsidRPr="00D72D8B">
        <w:rPr>
          <w:rFonts w:ascii="Arial" w:eastAsia="Times New Roman" w:hAnsi="Arial" w:cs="Arial"/>
          <w:color w:val="202122"/>
          <w:sz w:val="23"/>
          <w:szCs w:val="23"/>
        </w:rPr>
        <w:t> — бесцельные движения (взмахи руками, вращение головы, раскачивание туловища).</w:t>
      </w:r>
    </w:p>
    <w:p w:rsidR="008F5E80" w:rsidRPr="00D72D8B" w:rsidRDefault="008F5E80" w:rsidP="008F5E80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38" w:tooltip="Компульсии" w:history="1">
        <w:proofErr w:type="spellStart"/>
        <w:r w:rsidRPr="00D72D8B">
          <w:rPr>
            <w:rFonts w:ascii="Arial" w:eastAsia="Times New Roman" w:hAnsi="Arial" w:cs="Arial"/>
            <w:b/>
            <w:bCs/>
            <w:color w:val="0645AD"/>
            <w:sz w:val="23"/>
          </w:rPr>
          <w:t>Компульсивное</w:t>
        </w:r>
        <w:proofErr w:type="spellEnd"/>
        <w:r w:rsidRPr="00D72D8B">
          <w:rPr>
            <w:rFonts w:ascii="Arial" w:eastAsia="Times New Roman" w:hAnsi="Arial" w:cs="Arial"/>
            <w:b/>
            <w:bCs/>
            <w:color w:val="0645AD"/>
            <w:sz w:val="23"/>
          </w:rPr>
          <w:t xml:space="preserve"> поведение</w:t>
        </w:r>
      </w:hyperlink>
      <w:r w:rsidRPr="00D72D8B">
        <w:rPr>
          <w:rFonts w:ascii="Arial" w:eastAsia="Times New Roman" w:hAnsi="Arial" w:cs="Arial"/>
          <w:color w:val="202122"/>
          <w:sz w:val="23"/>
          <w:szCs w:val="23"/>
        </w:rPr>
        <w:t> — намеренное соблюдение неких правил, например расположение объектов определённым образом.</w:t>
      </w:r>
    </w:p>
    <w:p w:rsidR="008F5E80" w:rsidRPr="00D72D8B" w:rsidRDefault="008F5E80" w:rsidP="008F5E80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D72D8B">
        <w:rPr>
          <w:rFonts w:ascii="Arial" w:eastAsia="Times New Roman" w:hAnsi="Arial" w:cs="Arial"/>
          <w:color w:val="202122"/>
          <w:sz w:val="23"/>
          <w:szCs w:val="23"/>
        </w:rPr>
        <w:t>Потребность в </w:t>
      </w:r>
      <w:r w:rsidRPr="00D72D8B">
        <w:rPr>
          <w:rFonts w:ascii="Arial" w:eastAsia="Times New Roman" w:hAnsi="Arial" w:cs="Arial"/>
          <w:b/>
          <w:bCs/>
          <w:color w:val="202122"/>
          <w:sz w:val="23"/>
          <w:szCs w:val="23"/>
        </w:rPr>
        <w:t>однообразии</w:t>
      </w:r>
      <w:r w:rsidRPr="00D72D8B">
        <w:rPr>
          <w:rFonts w:ascii="Arial" w:eastAsia="Times New Roman" w:hAnsi="Arial" w:cs="Arial"/>
          <w:color w:val="202122"/>
          <w:sz w:val="23"/>
          <w:szCs w:val="23"/>
        </w:rPr>
        <w:t>, сопротивление переменам; пример — сопротивление перемещениям мебели, отказ отвлекаться на чужое вмешательство.</w:t>
      </w:r>
    </w:p>
    <w:p w:rsidR="008F5E80" w:rsidRPr="00D72D8B" w:rsidRDefault="008F5E80" w:rsidP="008F5E80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D72D8B">
        <w:rPr>
          <w:rFonts w:ascii="Arial" w:eastAsia="Times New Roman" w:hAnsi="Arial" w:cs="Arial"/>
          <w:b/>
          <w:bCs/>
          <w:color w:val="202122"/>
          <w:sz w:val="23"/>
          <w:szCs w:val="23"/>
        </w:rPr>
        <w:lastRenderedPageBreak/>
        <w:t>Ритуальное поведение</w:t>
      </w:r>
      <w:r w:rsidRPr="00D72D8B">
        <w:rPr>
          <w:rFonts w:ascii="Arial" w:eastAsia="Times New Roman" w:hAnsi="Arial" w:cs="Arial"/>
          <w:color w:val="202122"/>
          <w:sz w:val="23"/>
          <w:szCs w:val="23"/>
        </w:rPr>
        <w:t> — выполнение повседневных занятий в одном порядке и в то же время, например соблюдение неизменной диеты или ритуала облачения в одежду. Эта черта тесно связана с предыдущей потребностью в однообразии, и в ходе одного независимого исследования по 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fldChar w:fldCharType="begin"/>
      </w:r>
      <w:r w:rsidRPr="00D72D8B">
        <w:rPr>
          <w:rFonts w:ascii="Arial" w:eastAsia="Times New Roman" w:hAnsi="Arial" w:cs="Arial"/>
          <w:color w:val="202122"/>
          <w:sz w:val="23"/>
          <w:szCs w:val="23"/>
        </w:rPr>
        <w:instrText xml:space="preserve"> HYPERLINK "https://ru.wikipedia.org/wiki/%D0%92%D0%B0%D0%BB%D0%B8%D0%B4%D0%B0%D1%86%D0%B8%D1%8F" \o "Валидация" </w:instrText>
      </w:r>
      <w:r w:rsidRPr="00D72D8B">
        <w:rPr>
          <w:rFonts w:ascii="Arial" w:eastAsia="Times New Roman" w:hAnsi="Arial" w:cs="Arial"/>
          <w:color w:val="202122"/>
          <w:sz w:val="23"/>
          <w:szCs w:val="23"/>
        </w:rPr>
        <w:fldChar w:fldCharType="separate"/>
      </w:r>
      <w:r w:rsidRPr="00D72D8B">
        <w:rPr>
          <w:rFonts w:ascii="Arial" w:eastAsia="Times New Roman" w:hAnsi="Arial" w:cs="Arial"/>
          <w:color w:val="0645AD"/>
          <w:sz w:val="23"/>
        </w:rPr>
        <w:t>валидации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fldChar w:fldCharType="end"/>
      </w:r>
      <w:r w:rsidRPr="00D72D8B">
        <w:rPr>
          <w:rFonts w:ascii="Arial" w:eastAsia="Times New Roman" w:hAnsi="Arial" w:cs="Arial"/>
          <w:color w:val="202122"/>
          <w:sz w:val="23"/>
          <w:szCs w:val="23"/>
        </w:rPr>
        <w:t> 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опросника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 RBS-R было предложено объединить эти два фактора</w:t>
      </w:r>
      <w:hyperlink r:id="rId39" w:anchor="cite_note-33" w:history="1">
        <w:r w:rsidRPr="00D72D8B">
          <w:rPr>
            <w:rFonts w:ascii="Arial" w:eastAsia="Times New Roman" w:hAnsi="Arial" w:cs="Arial"/>
            <w:color w:val="0645AD"/>
            <w:sz w:val="19"/>
            <w:vertAlign w:val="superscript"/>
          </w:rPr>
          <w:t>[33]</w:t>
        </w:r>
      </w:hyperlink>
      <w:r w:rsidRPr="00D72D8B">
        <w:rPr>
          <w:rFonts w:ascii="Arial" w:eastAsia="Times New Roman" w:hAnsi="Arial" w:cs="Arial"/>
          <w:color w:val="202122"/>
          <w:sz w:val="23"/>
          <w:szCs w:val="23"/>
        </w:rPr>
        <w:t>.</w:t>
      </w:r>
    </w:p>
    <w:p w:rsidR="008F5E80" w:rsidRPr="00D72D8B" w:rsidRDefault="008F5E80" w:rsidP="008F5E80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r w:rsidRPr="00D72D8B">
        <w:rPr>
          <w:rFonts w:ascii="Arial" w:eastAsia="Times New Roman" w:hAnsi="Arial" w:cs="Arial"/>
          <w:b/>
          <w:bCs/>
          <w:color w:val="202122"/>
          <w:sz w:val="23"/>
          <w:szCs w:val="23"/>
        </w:rPr>
        <w:t>Ограниченное поведение</w:t>
      </w:r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 — 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узкосфокусированное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, при котором интерес человека или его активность, например, </w:t>
      </w:r>
      <w:proofErr w:type="gram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направлены</w:t>
      </w:r>
      <w:proofErr w:type="gram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 на единственную телепрограмму или игрушку.</w:t>
      </w:r>
    </w:p>
    <w:p w:rsidR="008F5E80" w:rsidRPr="00D72D8B" w:rsidRDefault="008F5E80" w:rsidP="008F5E80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</w:rPr>
      </w:pPr>
      <w:hyperlink r:id="rId40" w:tooltip="Аутоагрессия" w:history="1">
        <w:proofErr w:type="spellStart"/>
        <w:r w:rsidRPr="00D72D8B">
          <w:rPr>
            <w:rFonts w:ascii="Arial" w:eastAsia="Times New Roman" w:hAnsi="Arial" w:cs="Arial"/>
            <w:b/>
            <w:bCs/>
            <w:color w:val="0645AD"/>
            <w:sz w:val="23"/>
          </w:rPr>
          <w:t>Аутоагрессия</w:t>
        </w:r>
        <w:proofErr w:type="spellEnd"/>
      </w:hyperlink>
      <w:r w:rsidRPr="00D72D8B">
        <w:rPr>
          <w:rFonts w:ascii="Arial" w:eastAsia="Times New Roman" w:hAnsi="Arial" w:cs="Arial"/>
          <w:color w:val="202122"/>
          <w:sz w:val="23"/>
          <w:szCs w:val="23"/>
        </w:rPr>
        <w:t> — активность, приводящая или способная привести к ранениям самого человека, например укусы самого себя. Исследование </w:t>
      </w:r>
      <w:hyperlink r:id="rId41" w:tooltip="2007 год" w:history="1">
        <w:r w:rsidRPr="00D72D8B">
          <w:rPr>
            <w:rFonts w:ascii="Arial" w:eastAsia="Times New Roman" w:hAnsi="Arial" w:cs="Arial"/>
            <w:color w:val="0645AD"/>
            <w:sz w:val="23"/>
          </w:rPr>
          <w:t>2007 года</w:t>
        </w:r>
      </w:hyperlink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 говорит о том, что около 30 % детей с расстройствами </w:t>
      </w:r>
      <w:proofErr w:type="spellStart"/>
      <w:r w:rsidRPr="00D72D8B">
        <w:rPr>
          <w:rFonts w:ascii="Arial" w:eastAsia="Times New Roman" w:hAnsi="Arial" w:cs="Arial"/>
          <w:color w:val="202122"/>
          <w:sz w:val="23"/>
          <w:szCs w:val="23"/>
        </w:rPr>
        <w:t>аутистического</w:t>
      </w:r>
      <w:proofErr w:type="spellEnd"/>
      <w:r w:rsidRPr="00D72D8B">
        <w:rPr>
          <w:rFonts w:ascii="Arial" w:eastAsia="Times New Roman" w:hAnsi="Arial" w:cs="Arial"/>
          <w:color w:val="202122"/>
          <w:sz w:val="23"/>
          <w:szCs w:val="23"/>
        </w:rPr>
        <w:t xml:space="preserve"> спектра в течение своей жизни причиняли себе повреждения</w:t>
      </w:r>
      <w:hyperlink r:id="rId42" w:anchor="cite_note-Dominick-25" w:history="1">
        <w:r w:rsidRPr="00D72D8B">
          <w:rPr>
            <w:rFonts w:ascii="Arial" w:eastAsia="Times New Roman" w:hAnsi="Arial" w:cs="Arial"/>
            <w:color w:val="0645AD"/>
            <w:sz w:val="19"/>
            <w:vertAlign w:val="superscript"/>
          </w:rPr>
          <w:t>[25]</w:t>
        </w:r>
      </w:hyperlink>
      <w:r w:rsidRPr="00D72D8B">
        <w:rPr>
          <w:rFonts w:ascii="Arial" w:eastAsia="Times New Roman" w:hAnsi="Arial" w:cs="Arial"/>
          <w:color w:val="202122"/>
          <w:sz w:val="23"/>
          <w:szCs w:val="23"/>
        </w:rPr>
        <w:t>.</w:t>
      </w:r>
    </w:p>
    <w:p w:rsidR="008F5E80" w:rsidRPr="00D72D8B" w:rsidRDefault="008F5E80" w:rsidP="008F5E8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3"/>
          <w:szCs w:val="23"/>
        </w:rPr>
      </w:pPr>
      <w:r w:rsidRPr="00D72D8B">
        <w:rPr>
          <w:rFonts w:ascii="Arial" w:eastAsia="Times New Roman" w:hAnsi="Arial" w:cs="Arial"/>
          <w:color w:val="202122"/>
          <w:sz w:val="23"/>
          <w:szCs w:val="23"/>
        </w:rPr>
        <w:t>Ни одна из разновидностей повторяющегося поведения не является специфичной для аутизма, однако только при аутизме повторяющееся поведение наблюдается часто и носит выраженный характер</w:t>
      </w:r>
    </w:p>
    <w:p w:rsidR="001A3C09" w:rsidRDefault="008F5E80" w:rsidP="008F5E80">
      <w:pPr>
        <w:widowControl w:val="0"/>
        <w:suppressAutoHyphens/>
        <w:spacing w:after="0" w:line="240" w:lineRule="auto"/>
        <w:rPr>
          <w:rFonts w:ascii="Arial" w:hAnsi="Arial" w:cs="Arial"/>
          <w:color w:val="202122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202122"/>
          <w:sz w:val="23"/>
          <w:szCs w:val="23"/>
        </w:rPr>
        <w:t>Гиперактивность</w:t>
      </w:r>
      <w:proofErr w:type="spellEnd"/>
      <w:r>
        <w:rPr>
          <w:rFonts w:ascii="Arial" w:hAnsi="Arial" w:cs="Arial"/>
          <w:b/>
          <w:bCs/>
          <w:color w:val="202122"/>
          <w:sz w:val="23"/>
          <w:szCs w:val="23"/>
        </w:rPr>
        <w:t xml:space="preserve"> и дефицит концентрации внимания.</w:t>
      </w:r>
      <w:r>
        <w:rPr>
          <w:rFonts w:ascii="Arial" w:hAnsi="Arial" w:cs="Arial"/>
          <w:color w:val="202122"/>
          <w:sz w:val="23"/>
          <w:szCs w:val="23"/>
        </w:rPr>
        <w:t> Нередко явная </w:t>
      </w:r>
      <w:proofErr w:type="spellStart"/>
      <w:r>
        <w:rPr>
          <w:rFonts w:ascii="Arial" w:hAnsi="Arial" w:cs="Arial"/>
          <w:color w:val="202122"/>
          <w:sz w:val="23"/>
          <w:szCs w:val="23"/>
        </w:rPr>
        <w:fldChar w:fldCharType="begin"/>
      </w:r>
      <w:r>
        <w:rPr>
          <w:rFonts w:ascii="Arial" w:hAnsi="Arial" w:cs="Arial"/>
          <w:color w:val="202122"/>
          <w:sz w:val="23"/>
          <w:szCs w:val="23"/>
        </w:rPr>
        <w:instrText xml:space="preserve"> HYPERLINK "https://ru.wikipedia.org/wiki/%D0%93%D0%B8%D0%BF%D0%B5%D1%80%D0%B0%D0%BA%D1%82%D0%B8%D0%B2%D0%BD%D0%BE%D1%81%D1%82%D1%8C" \o "Гиперактивность" </w:instrText>
      </w:r>
      <w:r>
        <w:rPr>
          <w:rFonts w:ascii="Arial" w:hAnsi="Arial" w:cs="Arial"/>
          <w:color w:val="202122"/>
          <w:sz w:val="23"/>
          <w:szCs w:val="23"/>
        </w:rPr>
        <w:fldChar w:fldCharType="separate"/>
      </w:r>
      <w:r>
        <w:rPr>
          <w:rStyle w:val="a5"/>
          <w:rFonts w:ascii="Arial" w:hAnsi="Arial" w:cs="Arial"/>
          <w:color w:val="0645AD"/>
          <w:sz w:val="23"/>
          <w:szCs w:val="23"/>
        </w:rPr>
        <w:t>гиперактивность</w:t>
      </w:r>
      <w:proofErr w:type="spellEnd"/>
      <w:r>
        <w:rPr>
          <w:rFonts w:ascii="Arial" w:hAnsi="Arial" w:cs="Arial"/>
          <w:color w:val="202122"/>
          <w:sz w:val="23"/>
          <w:szCs w:val="23"/>
        </w:rPr>
        <w:fldChar w:fldCharType="end"/>
      </w:r>
      <w:r>
        <w:rPr>
          <w:rFonts w:ascii="Arial" w:hAnsi="Arial" w:cs="Arial"/>
          <w:color w:val="202122"/>
          <w:sz w:val="23"/>
          <w:szCs w:val="23"/>
        </w:rPr>
        <w:t> проявляется при заданиях, навязанных взрослыми</w:t>
      </w:r>
      <w:proofErr w:type="gramStart"/>
      <w:r>
        <w:rPr>
          <w:rFonts w:ascii="Arial" w:hAnsi="Arial" w:cs="Arial"/>
          <w:color w:val="202122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202122"/>
          <w:sz w:val="23"/>
          <w:szCs w:val="23"/>
        </w:rPr>
        <w:t>при этом ребёнок может хорошо сосредоточиваться на самостоятельно выбранных задачах (например, выстраивание кубиков в ряд, просмотр одного и того же мультфильма снова и снова). Однако в других случаях аутизма плохая концентрация внимания отмечается при всех занятиях.</w:t>
      </w:r>
    </w:p>
    <w:p w:rsidR="008F5E80" w:rsidRDefault="008F5E80" w:rsidP="008F5E80">
      <w:pPr>
        <w:widowControl w:val="0"/>
        <w:suppressAutoHyphens/>
        <w:spacing w:after="0" w:line="240" w:lineRule="auto"/>
        <w:rPr>
          <w:rFonts w:ascii="Arial" w:hAnsi="Arial" w:cs="Arial"/>
          <w:color w:val="202122"/>
          <w:sz w:val="23"/>
          <w:szCs w:val="23"/>
        </w:rPr>
      </w:pPr>
    </w:p>
    <w:p w:rsidR="008F5E80" w:rsidRDefault="008F5E80" w:rsidP="008F5E80">
      <w:pPr>
        <w:pStyle w:val="a6"/>
        <w:shd w:val="clear" w:color="auto" w:fill="FFFFFF"/>
        <w:spacing w:before="0" w:beforeAutospacing="0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Умственная отсталость у детей – это  низкие 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интелектуальные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 xml:space="preserve"> и познавательные способности, обусловленные патологиями головного мозга. Психика такого ребенка развивается по особому «сценарию», не так, как у других детей. Происходит изменение личностных качеств. Нарушения сказываются не только на умственных способностях при выраженной умственной отсталости, ребенок отстает в физическом развитии, возникают поведенческие расстройства, как </w:t>
      </w:r>
      <w:proofErr w:type="gramStart"/>
      <w:r>
        <w:rPr>
          <w:rFonts w:ascii="Helvetica" w:hAnsi="Helvetica" w:cs="Helvetica"/>
          <w:color w:val="666666"/>
          <w:sz w:val="23"/>
          <w:szCs w:val="23"/>
        </w:rPr>
        <w:t>правило</w:t>
      </w:r>
      <w:proofErr w:type="gramEnd"/>
      <w:r>
        <w:rPr>
          <w:rFonts w:ascii="Helvetica" w:hAnsi="Helvetica" w:cs="Helvetica"/>
          <w:color w:val="666666"/>
          <w:sz w:val="23"/>
          <w:szCs w:val="23"/>
        </w:rPr>
        <w:t xml:space="preserve"> страдает эмоциональная и волевая сфера.</w:t>
      </w:r>
    </w:p>
    <w:p w:rsidR="008F5E80" w:rsidRDefault="008F5E80" w:rsidP="008F5E80">
      <w:pPr>
        <w:pStyle w:val="a6"/>
        <w:shd w:val="clear" w:color="auto" w:fill="FFFFFF"/>
        <w:spacing w:before="0" w:beforeAutospacing="0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0"/>
          <w:szCs w:val="20"/>
        </w:rPr>
        <w:t xml:space="preserve">Прежде </w:t>
      </w:r>
      <w:proofErr w:type="gramStart"/>
      <w:r>
        <w:rPr>
          <w:rFonts w:ascii="Helvetica" w:hAnsi="Helvetica" w:cs="Helvetica"/>
          <w:color w:val="666666"/>
          <w:sz w:val="20"/>
          <w:szCs w:val="20"/>
        </w:rPr>
        <w:t>всего</w:t>
      </w:r>
      <w:proofErr w:type="gramEnd"/>
      <w:r>
        <w:rPr>
          <w:rFonts w:ascii="Helvetica" w:hAnsi="Helvetica" w:cs="Helvetica"/>
          <w:color w:val="666666"/>
          <w:sz w:val="20"/>
          <w:szCs w:val="20"/>
        </w:rPr>
        <w:t xml:space="preserve"> стоит отметить, что отставание в интеллектуальном развитии не является заболеванием, от которого можно исцелиться. Это состояние вызывается необратимыми изменениями коры головного мозга еще на этапе формирования нервной системы в перинатальном периоде. Основные действия врачей и других </w:t>
      </w:r>
      <w:hyperlink r:id="rId43" w:history="1">
        <w:r>
          <w:rPr>
            <w:rStyle w:val="a5"/>
            <w:rFonts w:ascii="Helvetica" w:hAnsi="Helvetica" w:cs="Helvetica"/>
            <w:color w:val="337AB7"/>
            <w:sz w:val="20"/>
            <w:szCs w:val="20"/>
            <w:u w:val="none"/>
          </w:rPr>
          <w:t>специалистов</w:t>
        </w:r>
      </w:hyperlink>
      <w:r>
        <w:rPr>
          <w:rFonts w:ascii="Helvetica" w:hAnsi="Helvetica" w:cs="Helvetica"/>
          <w:color w:val="666666"/>
          <w:sz w:val="20"/>
          <w:szCs w:val="20"/>
        </w:rPr>
        <w:t> будут направлены на социализацию такого ребенка в обществе и обучению его простейшим навыкам.</w:t>
      </w:r>
    </w:p>
    <w:p w:rsidR="008F5E80" w:rsidRDefault="008F5E80" w:rsidP="008F5E80">
      <w:pPr>
        <w:pStyle w:val="2"/>
        <w:pBdr>
          <w:bottom w:val="single" w:sz="6" w:space="4" w:color="EEEEEE"/>
        </w:pBdr>
        <w:shd w:val="clear" w:color="auto" w:fill="FFFFFF"/>
        <w:spacing w:before="335" w:after="167"/>
        <w:rPr>
          <w:rFonts w:ascii="inherit" w:hAnsi="inherit" w:cs="Helvetica"/>
          <w:b w:val="0"/>
          <w:bCs w:val="0"/>
          <w:caps/>
          <w:color w:val="666666"/>
          <w:sz w:val="30"/>
          <w:szCs w:val="30"/>
        </w:rPr>
      </w:pPr>
      <w:r>
        <w:rPr>
          <w:rFonts w:ascii="inherit" w:hAnsi="inherit" w:cs="Helvetica"/>
          <w:b w:val="0"/>
          <w:bCs w:val="0"/>
          <w:caps/>
          <w:color w:val="666666"/>
          <w:sz w:val="30"/>
          <w:szCs w:val="30"/>
        </w:rPr>
        <w:t>ПРИЗНАКИ УМСТВЕННОЙ ОТСТАЛОСТИ У ДЕТЕЙ:</w:t>
      </w:r>
    </w:p>
    <w:p w:rsidR="008F5E80" w:rsidRDefault="008F5E80" w:rsidP="008F5E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низкий уровень познавательной активности. Ребенок не понимает, зачем ему что-то нужно узнавать, а значит и не хочет прилагать усилия в этом направлении;</w:t>
      </w:r>
    </w:p>
    <w:p w:rsidR="008F5E80" w:rsidRDefault="008F5E80" w:rsidP="008F5E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моторика практически не развивается, лишь </w:t>
      </w:r>
      <w:proofErr w:type="gramStart"/>
      <w:r>
        <w:rPr>
          <w:rFonts w:ascii="Helvetica" w:hAnsi="Helvetica" w:cs="Helvetica"/>
          <w:color w:val="666666"/>
          <w:sz w:val="23"/>
          <w:szCs w:val="23"/>
        </w:rPr>
        <w:t>при</w:t>
      </w:r>
      <w:proofErr w:type="gramEnd"/>
      <w:r>
        <w:rPr>
          <w:rFonts w:ascii="Helvetica" w:hAnsi="Helvetica" w:cs="Helvetica"/>
          <w:color w:val="666666"/>
          <w:sz w:val="23"/>
          <w:szCs w:val="23"/>
        </w:rPr>
        <w:t xml:space="preserve"> тяжелой и </w:t>
      </w:r>
      <w:proofErr w:type="spellStart"/>
      <w:r>
        <w:rPr>
          <w:rFonts w:ascii="Helvetica" w:hAnsi="Helvetica" w:cs="Helvetica"/>
          <w:color w:val="666666"/>
          <w:sz w:val="23"/>
          <w:szCs w:val="23"/>
        </w:rPr>
        <w:t>глобокой</w:t>
      </w:r>
      <w:proofErr w:type="spellEnd"/>
      <w:r>
        <w:rPr>
          <w:rFonts w:ascii="Helvetica" w:hAnsi="Helvetica" w:cs="Helvetica"/>
          <w:color w:val="666666"/>
          <w:sz w:val="23"/>
          <w:szCs w:val="23"/>
        </w:rPr>
        <w:t xml:space="preserve"> умственной отсталостью;</w:t>
      </w:r>
    </w:p>
    <w:p w:rsidR="008F5E80" w:rsidRDefault="008F5E80" w:rsidP="008F5E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значительное отставание в речевом развитии, маленький словарный запас. Ребенок не может выстраивать предложения, произносит слова неправильно;</w:t>
      </w:r>
    </w:p>
    <w:p w:rsidR="008F5E80" w:rsidRDefault="008F5E80" w:rsidP="008F5E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отсутствие абстрактного мышления, невозможность выполнить даже самые простые логические операции, мыслительные процессы замедлены или полностью отсутствуют;</w:t>
      </w:r>
    </w:p>
    <w:p w:rsidR="008F5E80" w:rsidRDefault="008F5E80" w:rsidP="008F5E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ребенок играет в самые простые игры. Труд такой ребенок выбирает очень легкий;</w:t>
      </w:r>
    </w:p>
    <w:p w:rsidR="008F5E80" w:rsidRDefault="008F5E80" w:rsidP="008F5E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ребенок воспринимает окружающий его мир со значительными трудностями, при выраженной умственной отсталости он не способен ориентироваться в </w:t>
      </w:r>
      <w:r>
        <w:rPr>
          <w:rFonts w:ascii="Helvetica" w:hAnsi="Helvetica" w:cs="Helvetica"/>
          <w:color w:val="666666"/>
          <w:sz w:val="23"/>
          <w:szCs w:val="23"/>
        </w:rPr>
        <w:lastRenderedPageBreak/>
        <w:t>пространстве. Такие дети не в состоянии понять процесс формирования целого из отдельных частей, не могут определять главное;</w:t>
      </w:r>
    </w:p>
    <w:p w:rsidR="008F5E80" w:rsidRDefault="004E2E9C" w:rsidP="008F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AA5">
        <w:rPr>
          <w:rFonts w:ascii="Times New Roman" w:hAnsi="Times New Roman" w:cs="Times New Roman"/>
          <w:b/>
          <w:sz w:val="72"/>
          <w:szCs w:val="72"/>
        </w:rPr>
        <w:t>2)</w:t>
      </w:r>
      <w:r w:rsidR="008F5E80">
        <w:rPr>
          <w:rFonts w:ascii="Times New Roman" w:hAnsi="Times New Roman" w:cs="Times New Roman"/>
          <w:b/>
          <w:i/>
          <w:sz w:val="28"/>
          <w:szCs w:val="28"/>
        </w:rPr>
        <w:t xml:space="preserve">Детям с </w:t>
      </w:r>
      <w:r>
        <w:rPr>
          <w:rFonts w:ascii="Times New Roman" w:hAnsi="Times New Roman" w:cs="Times New Roman"/>
          <w:b/>
          <w:i/>
          <w:sz w:val="28"/>
          <w:szCs w:val="28"/>
        </w:rPr>
        <w:t>ОВЗ и УО</w:t>
      </w:r>
      <w:r w:rsidR="008F5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E80">
        <w:rPr>
          <w:rFonts w:ascii="Times New Roman" w:hAnsi="Times New Roman" w:cs="Times New Roman"/>
          <w:sz w:val="28"/>
          <w:szCs w:val="28"/>
        </w:rPr>
        <w:t>свойственны следующие особенности внимания:</w:t>
      </w:r>
    </w:p>
    <w:p w:rsidR="008F5E80" w:rsidRDefault="008F5E80" w:rsidP="008F5E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концентрации внимания как следствие утомления ЦНС;</w:t>
      </w:r>
    </w:p>
    <w:p w:rsidR="008F5E80" w:rsidRDefault="008F5E80" w:rsidP="008F5E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неадекватные колебания внимания, которые отражают незрелость нервной системы;</w:t>
      </w:r>
    </w:p>
    <w:p w:rsidR="008F5E80" w:rsidRDefault="008F5E80" w:rsidP="008F5E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ограниченный объем внимани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воспринимает ограниченное количество информации в данный момент времени, не может воспринимать ситуацию в целом, а видит лишь отдельные её элементы;</w:t>
      </w:r>
    </w:p>
    <w:p w:rsidR="008F5E80" w:rsidRDefault="008F5E80" w:rsidP="008F5E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неселективное» внимани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не умеет сосредоточиться на существенных признаках из-за зависимости внимания от внешних воздействий;</w:t>
      </w:r>
    </w:p>
    <w:p w:rsidR="008F5E80" w:rsidRDefault="008F5E80" w:rsidP="008F5E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«прилипание» (персеверация) внимания – ребенок с трудом переключает внимание с одного вида деятельности на другой;</w:t>
      </w:r>
    </w:p>
    <w:p w:rsidR="008F5E80" w:rsidRDefault="008F5E80" w:rsidP="008F5E8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распределения внимани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не может выполнить несколько действий, находящихся на стадии усвоения.</w:t>
      </w:r>
    </w:p>
    <w:p w:rsidR="008F5E80" w:rsidRDefault="008F5E80" w:rsidP="008F5E80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найди отличия; расставь знаки, фигуры и т.д. по образцу)</w:t>
      </w:r>
    </w:p>
    <w:p w:rsidR="004E2E9C" w:rsidRDefault="004E2E9C" w:rsidP="004E2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4E2E9C" w:rsidRDefault="004E2E9C" w:rsidP="004E2E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2E9C" w:rsidRDefault="004E2E9C" w:rsidP="004E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волевая сфера у детей с ОВЗ и УО отличается нарушением процесса овладения структурой деятельности (мотивы, цели, средства).</w:t>
      </w:r>
    </w:p>
    <w:p w:rsidR="004E2E9C" w:rsidRDefault="004E2E9C" w:rsidP="004E2E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отличает низкий уровень мотивации учебной деятельности.</w:t>
      </w:r>
    </w:p>
    <w:p w:rsidR="004E2E9C" w:rsidRDefault="004E2E9C" w:rsidP="004E2E9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E2E9C" w:rsidRDefault="004E2E9C" w:rsidP="004E2E9C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Познавательный интерес.</w:t>
      </w:r>
    </w:p>
    <w:p w:rsidR="004E2E9C" w:rsidRDefault="004E2E9C" w:rsidP="004E2E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интерес является специфическим человеческим свойством в развитии потребностей, для него характерна сознательность и свобода.</w:t>
      </w:r>
    </w:p>
    <w:p w:rsidR="004E2E9C" w:rsidRDefault="004E2E9C" w:rsidP="004E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психическая истощаемость приводит к снижению познавательного интереса и работоспособности, из-за чего дети испытывают трудности при обучении.</w:t>
      </w:r>
    </w:p>
    <w:p w:rsidR="004E2E9C" w:rsidRDefault="004E2E9C" w:rsidP="004E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данной категории </w:t>
      </w:r>
      <w:r>
        <w:rPr>
          <w:rFonts w:ascii="Times New Roman" w:hAnsi="Times New Roman" w:cs="Times New Roman"/>
          <w:b/>
          <w:sz w:val="28"/>
          <w:szCs w:val="28"/>
        </w:rPr>
        <w:t>характерны особенности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неоднозначное отношение на этапе принятия задания, 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поверхностный, неустойчивый интерес к содержательной стороне задания,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стремление избежать неудач, 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невыраженный мотив достижения результата, 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соревновательного мотива, 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попыток самостоятельного преодоления трудностей,</w:t>
      </w:r>
    </w:p>
    <w:p w:rsidR="004E2E9C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полная зависимость от эмоциональной оценки взрослого.  </w:t>
      </w:r>
    </w:p>
    <w:p w:rsidR="004E2E9C" w:rsidRDefault="004E2E9C" w:rsidP="004E2E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(Нелепицы, составление рассказа по сюжетной картинке)</w:t>
      </w:r>
    </w:p>
    <w:p w:rsidR="008F5E80" w:rsidRDefault="008F5E80" w:rsidP="008F5E8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E9C" w:rsidRDefault="004E2E9C" w:rsidP="004E2E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E9C">
        <w:rPr>
          <w:rFonts w:ascii="Times New Roman" w:hAnsi="Times New Roman" w:cs="Times New Roman"/>
          <w:b/>
          <w:sz w:val="72"/>
          <w:szCs w:val="72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>Зрительная, слуховая и смысловая память.</w:t>
      </w:r>
    </w:p>
    <w:p w:rsidR="004E2E9C" w:rsidRDefault="004E2E9C" w:rsidP="004E2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Отмечается снижение продуктивности и устойчивости запоминания, как в произвольном, так и в не произвольном запоминании (из- за низкой познав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ктивности).</w:t>
      </w:r>
    </w:p>
    <w:p w:rsidR="004E2E9C" w:rsidRDefault="004E2E9C" w:rsidP="004E2E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 запоминают лучше вербального;</w:t>
      </w:r>
    </w:p>
    <w:p w:rsidR="004E2E9C" w:rsidRDefault="004E2E9C" w:rsidP="004E2E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Логическая память хуже механической (из- за недостаточной смысловой переработки полученной информации);</w:t>
      </w:r>
      <w:proofErr w:type="gramEnd"/>
    </w:p>
    <w:p w:rsidR="004E2E9C" w:rsidRDefault="004E2E9C" w:rsidP="004E2E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опосредованное запоминание с помощью выбора картинок «утру»; слова на слух, к 7 годам -9- 10 слуховых единиц.)</w:t>
      </w:r>
    </w:p>
    <w:p w:rsidR="004E2E9C" w:rsidRDefault="004E2E9C" w:rsidP="004E2E9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E2E9C" w:rsidRDefault="004E2E9C" w:rsidP="004E2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Мыслительные операции.</w:t>
      </w:r>
    </w:p>
    <w:p w:rsidR="004E2E9C" w:rsidRDefault="004E2E9C" w:rsidP="004E2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с ОВЗ и УО в той или иной степени страдает операционная сторона мышления: анализ, синтез, сравнение, обобщение. Наибольшие затруднения у детей с ОВЗ и УО вызывают задания, требующие словесн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логического мышления: </w:t>
      </w:r>
    </w:p>
    <w:p w:rsidR="004E2E9C" w:rsidRDefault="004E2E9C" w:rsidP="004E2E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не выделяет существенных признаков при обобщении,</w:t>
      </w:r>
    </w:p>
    <w:p w:rsidR="004E2E9C" w:rsidRDefault="004E2E9C" w:rsidP="004E2E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затрудняется при необходимости синтезировать определеннее признаки предметов,</w:t>
      </w:r>
    </w:p>
    <w:p w:rsidR="004E2E9C" w:rsidRDefault="004E2E9C" w:rsidP="004E2E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трудом усваивает абстрактные, временные и пространственные понятия.</w:t>
      </w:r>
    </w:p>
    <w:p w:rsidR="004E2E9C" w:rsidRDefault="004E2E9C" w:rsidP="004E2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мышления детей с ЗПР характеризуется:</w:t>
      </w:r>
    </w:p>
    <w:p w:rsidR="004E2E9C" w:rsidRDefault="004E2E9C" w:rsidP="004E2E9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импульсивностью.</w:t>
      </w:r>
    </w:p>
    <w:p w:rsidR="004E2E9C" w:rsidRDefault="004E2E9C" w:rsidP="004E2E9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хаотичностью,</w:t>
      </w:r>
    </w:p>
    <w:p w:rsidR="004E2E9C" w:rsidRDefault="004E2E9C" w:rsidP="004E2E9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2E9C" w:rsidRDefault="004E2E9C" w:rsidP="004E2E9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бессмысленными повторениями,</w:t>
      </w:r>
    </w:p>
    <w:p w:rsidR="004E2E9C" w:rsidRDefault="004E2E9C" w:rsidP="004E2E9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замедленностью.</w:t>
      </w:r>
    </w:p>
    <w:p w:rsidR="004E2E9C" w:rsidRDefault="004E2E9C" w:rsidP="004E2E9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E9C" w:rsidRDefault="004E2E9C" w:rsidP="004E2E9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826" w:rsidRPr="004E2E9C" w:rsidRDefault="004E2E9C" w:rsidP="004E2E9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4E2E9C">
        <w:rPr>
          <w:rFonts w:ascii="Times New Roman" w:hAnsi="Times New Roman" w:cs="Times New Roman"/>
          <w:b/>
          <w:sz w:val="72"/>
          <w:szCs w:val="72"/>
        </w:rPr>
        <w:t>4)</w:t>
      </w:r>
      <w:r w:rsidR="00836826">
        <w:rPr>
          <w:rFonts w:ascii="Arial" w:hAnsi="Arial" w:cs="Arial"/>
          <w:color w:val="000000"/>
          <w:sz w:val="26"/>
          <w:szCs w:val="26"/>
          <w:shd w:val="clear" w:color="auto" w:fill="FFFFFF"/>
        </w:rPr>
        <w:t>Основными целями  </w:t>
      </w:r>
      <w:r w:rsidR="00836826">
        <w:rPr>
          <w:rFonts w:ascii="Arial" w:hAnsi="Arial" w:cs="Arial"/>
          <w:color w:val="181818"/>
          <w:sz w:val="26"/>
          <w:szCs w:val="26"/>
          <w:shd w:val="clear" w:color="auto" w:fill="FFFFFF"/>
        </w:rPr>
        <w:t>группы для детей дошкольного возраста с умственной отсталостью</w:t>
      </w:r>
      <w:r w:rsidR="00836826">
        <w:rPr>
          <w:rFonts w:ascii="Arial" w:hAnsi="Arial" w:cs="Arial"/>
          <w:color w:val="000000"/>
          <w:sz w:val="26"/>
          <w:szCs w:val="26"/>
          <w:shd w:val="clear" w:color="auto" w:fill="FFFFFF"/>
        </w:rPr>
        <w:t> являются: создание условий  для развития эмоционального, социального и интеллектуального потенциала ребенка и формирование его позитивных личностных качеств.</w:t>
      </w:r>
    </w:p>
    <w:p w:rsidR="00C018D1" w:rsidRDefault="00C018D1" w:rsidP="00C018D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720" w:rsidRDefault="00836826" w:rsidP="00C018D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Содержание и методы  коррекционно-воспитательной работы  предполагают  комплекс мер, направленных на всестороннее развитие личности, на сглаживание  различных   недостатков психики дошкольников с ОВЗ и умственной отсталостью,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lastRenderedPageBreak/>
        <w:t>усугубляющих их интеллектуальную, физическую  и  социальную несостоятельность.</w:t>
      </w:r>
    </w:p>
    <w:p w:rsidR="00025720" w:rsidRDefault="00C0019F" w:rsidP="00C018D1">
      <w:pPr>
        <w:spacing w:line="240" w:lineRule="auto"/>
        <w:jc w:val="both"/>
        <w:rPr>
          <w:rFonts w:ascii="Tinos" w:hAnsi="Tinos"/>
          <w:color w:val="111111"/>
          <w:sz w:val="27"/>
          <w:szCs w:val="27"/>
          <w:shd w:val="clear" w:color="auto" w:fill="F4F4F4"/>
        </w:rPr>
      </w:pPr>
      <w:proofErr w:type="gramStart"/>
      <w:r>
        <w:rPr>
          <w:rFonts w:ascii="Tinos" w:hAnsi="Tinos"/>
          <w:color w:val="111111"/>
          <w:sz w:val="27"/>
          <w:szCs w:val="27"/>
          <w:shd w:val="clear" w:color="auto" w:fill="F4F4F4"/>
        </w:rPr>
        <w:t>Для детей с ОВЗ важно обучение без принуждения, основанное на интересе, успехе, доверии, рефлексии изученного.</w:t>
      </w:r>
      <w:proofErr w:type="gramEnd"/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color w:val="111111"/>
          <w:sz w:val="27"/>
          <w:szCs w:val="27"/>
        </w:rPr>
        <w:t>Специальные методики для обучения </w:t>
      </w:r>
      <w:r>
        <w:rPr>
          <w:rFonts w:ascii="Tinos" w:hAnsi="Tinos" w:cs="Arial"/>
          <w:i/>
          <w:iCs/>
          <w:color w:val="111111"/>
          <w:sz w:val="27"/>
          <w:szCs w:val="27"/>
        </w:rPr>
        <w:t>«особых»</w:t>
      </w:r>
      <w:r>
        <w:rPr>
          <w:rFonts w:ascii="Tinos" w:hAnsi="Tinos" w:cs="Arial"/>
          <w:color w:val="111111"/>
          <w:sz w:val="27"/>
          <w:szCs w:val="27"/>
        </w:rPr>
        <w:t> детей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Поэтапное разъяснение заданий.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Последовательное выполнение заданий.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Повторение учащимся инструкции к выполнению задания.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 xml:space="preserve">- Обеспечение </w:t>
      </w:r>
      <w:proofErr w:type="spellStart"/>
      <w:proofErr w:type="gramStart"/>
      <w:r>
        <w:rPr>
          <w:rFonts w:ascii="Tinos" w:hAnsi="Tinos" w:cs="Arial"/>
          <w:i/>
          <w:iCs/>
          <w:color w:val="111111"/>
          <w:sz w:val="27"/>
          <w:szCs w:val="27"/>
        </w:rPr>
        <w:t>аудио-визуальными</w:t>
      </w:r>
      <w:proofErr w:type="spellEnd"/>
      <w:proofErr w:type="gramEnd"/>
      <w:r>
        <w:rPr>
          <w:rFonts w:ascii="Tinos" w:hAnsi="Tinos" w:cs="Arial"/>
          <w:i/>
          <w:iCs/>
          <w:color w:val="111111"/>
          <w:sz w:val="27"/>
          <w:szCs w:val="27"/>
        </w:rPr>
        <w:t xml:space="preserve"> техническими средствами обучения.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Близость к учащимся во время объяснения задания.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Перемена видов деятельности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Подготовка учащихся к перемене вида деятельности.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Чередование занятий и физкультурных пауз.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Tinos" w:hAnsi="Tinos" w:cs="Arial"/>
          <w:i/>
          <w:iCs/>
          <w:color w:val="111111"/>
          <w:sz w:val="27"/>
          <w:szCs w:val="27"/>
        </w:rPr>
        <w:t>- Предоставление дополнительного времени для завершения задания.</w:t>
      </w:r>
    </w:p>
    <w:p w:rsidR="00C0019F" w:rsidRDefault="00C0019F" w:rsidP="00C0019F">
      <w:pPr>
        <w:pStyle w:val="a6"/>
        <w:shd w:val="clear" w:color="auto" w:fill="F4F4F4"/>
        <w:spacing w:beforeAutospacing="0" w:after="0" w:afterAutospacing="0" w:line="268" w:lineRule="atLeast"/>
        <w:ind w:firstLine="794"/>
        <w:jc w:val="both"/>
        <w:rPr>
          <w:rFonts w:ascii="Arial" w:hAnsi="Arial" w:cs="Arial"/>
          <w:color w:val="212529"/>
          <w:sz w:val="27"/>
          <w:szCs w:val="27"/>
        </w:rPr>
      </w:pPr>
    </w:p>
    <w:p w:rsidR="005A0AA5" w:rsidRDefault="00355279" w:rsidP="005A0AA5">
      <w:pPr>
        <w:spacing w:line="240" w:lineRule="auto"/>
        <w:jc w:val="both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color w:val="000000"/>
          <w:sz w:val="31"/>
          <w:szCs w:val="31"/>
          <w:shd w:val="clear" w:color="auto" w:fill="FFFFFF"/>
        </w:rPr>
        <w:t> Дети с ОВЗ</w:t>
      </w:r>
      <w:proofErr w:type="gramStart"/>
      <w:r>
        <w:rPr>
          <w:color w:val="000000"/>
          <w:sz w:val="31"/>
          <w:szCs w:val="31"/>
          <w:shd w:val="clear" w:color="auto" w:fill="FFFFFF"/>
        </w:rPr>
        <w:t xml:space="preserve"> ,</w:t>
      </w:r>
      <w:proofErr w:type="gramEnd"/>
      <w:r>
        <w:rPr>
          <w:color w:val="000000"/>
          <w:sz w:val="31"/>
          <w:szCs w:val="31"/>
          <w:shd w:val="clear" w:color="auto" w:fill="FFFFFF"/>
        </w:rPr>
        <w:t xml:space="preserve"> УО, синдромом Дауна, Аутизмом, синдромом </w:t>
      </w:r>
      <w:proofErr w:type="spellStart"/>
      <w:r>
        <w:rPr>
          <w:color w:val="000000"/>
          <w:sz w:val="31"/>
          <w:szCs w:val="31"/>
          <w:shd w:val="clear" w:color="auto" w:fill="FFFFFF"/>
        </w:rPr>
        <w:t>Ангельмана</w:t>
      </w:r>
      <w:proofErr w:type="spellEnd"/>
      <w:r>
        <w:rPr>
          <w:color w:val="000000"/>
          <w:sz w:val="31"/>
          <w:szCs w:val="31"/>
          <w:shd w:val="clear" w:color="auto" w:fill="FFFFFF"/>
        </w:rPr>
        <w:t xml:space="preserve">- это дети , которые имеют различные психические и физические особенности. Для таких детей характерна общая соматическая </w:t>
      </w:r>
      <w:proofErr w:type="spellStart"/>
      <w:r>
        <w:rPr>
          <w:color w:val="000000"/>
          <w:sz w:val="31"/>
          <w:szCs w:val="31"/>
          <w:shd w:val="clear" w:color="auto" w:fill="FFFFFF"/>
        </w:rPr>
        <w:t>ослабленность</w:t>
      </w:r>
      <w:proofErr w:type="spellEnd"/>
      <w:r>
        <w:rPr>
          <w:color w:val="000000"/>
          <w:sz w:val="31"/>
          <w:szCs w:val="31"/>
          <w:shd w:val="clear" w:color="auto" w:fill="FFFFFF"/>
        </w:rPr>
        <w:t>, в том числе нарушается нормальное развитие двигательной сферы, что проявляется в гиподинамии, нарушении крупной и мелкой моторики, снижении мышечного тонуса,     функциях координации и равновесия, развитии чувства ритма, нарушении развития ориентации в пространстве.</w:t>
      </w:r>
    </w:p>
    <w:p w:rsidR="005A0AA5" w:rsidRDefault="005A0AA5" w:rsidP="005A0AA5">
      <w:pPr>
        <w:spacing w:line="240" w:lineRule="auto"/>
        <w:rPr>
          <w:rFonts w:ascii="Arial" w:hAnsi="Arial" w:cs="Arial"/>
          <w:b/>
          <w:color w:val="202122"/>
          <w:sz w:val="72"/>
          <w:szCs w:val="72"/>
          <w:shd w:val="clear" w:color="auto" w:fill="FFFFFF"/>
        </w:rPr>
      </w:pPr>
      <w:r w:rsidRPr="005A0AA5">
        <w:rPr>
          <w:rFonts w:ascii="Arial" w:hAnsi="Arial" w:cs="Arial"/>
          <w:b/>
          <w:color w:val="202122"/>
          <w:sz w:val="72"/>
          <w:szCs w:val="72"/>
          <w:shd w:val="clear" w:color="auto" w:fill="FFFFFF"/>
        </w:rPr>
        <w:t>5)</w:t>
      </w:r>
    </w:p>
    <w:p w:rsidR="00355279" w:rsidRDefault="00355279" w:rsidP="00355279">
      <w:pPr>
        <w:pStyle w:val="a4"/>
        <w:spacing w:line="240" w:lineRule="auto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proofErr w:type="gramStart"/>
      <w:r>
        <w:rPr>
          <w:color w:val="000000"/>
          <w:sz w:val="31"/>
          <w:szCs w:val="31"/>
          <w:shd w:val="clear" w:color="auto" w:fill="FFFFFF"/>
        </w:rPr>
        <w:t xml:space="preserve">Для детей с целым рядом данных проблем необходимы разработка и осуществление дополнительных общеобразовательных программ  спортивно-оздоровительного и </w:t>
      </w:r>
      <w:proofErr w:type="spellStart"/>
      <w:r>
        <w:rPr>
          <w:color w:val="000000"/>
          <w:sz w:val="31"/>
          <w:szCs w:val="31"/>
          <w:shd w:val="clear" w:color="auto" w:fill="FFFFFF"/>
        </w:rPr>
        <w:t>коррекционного-развивающего</w:t>
      </w:r>
      <w:proofErr w:type="spellEnd"/>
      <w:r>
        <w:rPr>
          <w:color w:val="000000"/>
          <w:sz w:val="31"/>
          <w:szCs w:val="31"/>
          <w:shd w:val="clear" w:color="auto" w:fill="FFFFFF"/>
        </w:rPr>
        <w:t xml:space="preserve"> направления.</w:t>
      </w:r>
      <w:proofErr w:type="gramEnd"/>
    </w:p>
    <w:p w:rsidR="00355279" w:rsidRDefault="00355279" w:rsidP="00355279">
      <w:pPr>
        <w:pStyle w:val="a4"/>
        <w:spacing w:line="240" w:lineRule="auto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Занятия с раннего возраста по специальным программам, направленных на развитие навыков мелкой и общей моторики, в ряде случаев дают хорошие результаты.</w:t>
      </w:r>
    </w:p>
    <w:p w:rsidR="00355279" w:rsidRDefault="00355279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</w:p>
    <w:p w:rsidR="00355279" w:rsidRDefault="00355279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</w:p>
    <w:p w:rsidR="00355279" w:rsidRDefault="00355279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</w:p>
    <w:p w:rsidR="005A0AA5" w:rsidRPr="00836826" w:rsidRDefault="005A0AA5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представляет собой плоскую конструкцию круглой формы, полукруглой с одной стороны, диаметром от 14 до 20 см в зависимости от конкретной модели. Масса игрушки от 300 до 400 гр. </w:t>
      </w:r>
    </w:p>
    <w:p w:rsidR="005A0AA5" w:rsidRPr="00836826" w:rsidRDefault="005A0AA5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lastRenderedPageBreak/>
        <w:t>По контуру мяча располагается упругая, мягкая пенопластовая защита – защитный буфер для безопасного отскакивания от стен и других предметов. </w:t>
      </w:r>
    </w:p>
    <w:p w:rsidR="005A0AA5" w:rsidRPr="00836826" w:rsidRDefault="005A0AA5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Парящее действие осуществляется за счет воздушной подушки. Внутри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робомяча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располагаются специальные вентиляторы, которые позволяет мячику буквально летать над полом и любой ровной поверхностью. После включения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робомячика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, воздушные потоки как бы отталкивают игрушку от напольного покрытия, так она может скользить по поверхности. Все модели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робомячей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оснащены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LED-подстветкой</w:t>
      </w:r>
      <w:proofErr w:type="spellEnd"/>
      <w:r w:rsidRPr="00836826">
        <w:rPr>
          <w:rFonts w:ascii="Arial" w:hAnsi="Arial" w:cs="Arial"/>
          <w:color w:val="262626"/>
          <w:shd w:val="clear" w:color="auto" w:fill="FFFFFF"/>
        </w:rPr>
        <w:t>.</w:t>
      </w:r>
    </w:p>
    <w:p w:rsidR="005A0AA5" w:rsidRDefault="005A0AA5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Игрушка безопасна не только для окружающих предметов, но и для самих игроков. Защитный бампер и необычайно легкий вес игрушки полностью исключают получение травмы. С помощью такого необычного мяча развивается скорость реакции, концентрируется внимание и координация движений.</w:t>
      </w:r>
    </w:p>
    <w:p w:rsidR="00491E74" w:rsidRDefault="00491E74" w:rsidP="00491E74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</w:p>
    <w:p w:rsidR="00491E74" w:rsidRDefault="00491E74" w:rsidP="00491E74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Мы хотим поделиться нашим методом использования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робомяча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в занятиях с детьми нашей группы.</w:t>
      </w:r>
    </w:p>
    <w:p w:rsidR="00212723" w:rsidRDefault="00212723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</w:p>
    <w:p w:rsidR="00C5082F" w:rsidRPr="00836826" w:rsidRDefault="00491E74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62626"/>
          <w:shd w:val="clear" w:color="auto" w:fill="FFFFFF"/>
        </w:rPr>
        <w:t>Во-первых</w:t>
      </w:r>
      <w:proofErr w:type="gramEnd"/>
      <w:r>
        <w:rPr>
          <w:rFonts w:ascii="Arial" w:hAnsi="Arial" w:cs="Arial"/>
          <w:color w:val="2626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отличная альтернатива использованию обычного мяча на занятиях физкультурой. За счёт музыкальных, световых, тактильных свойств, он вызывает неподдельный интерес у детей с ОВЗ, заставляя концентрировать внимание на занятиях гораздо дольше, что сказывается на качестве занятий.</w:t>
      </w:r>
    </w:p>
    <w:p w:rsidR="005A0AA5" w:rsidRDefault="005A0AA5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</w:p>
    <w:p w:rsidR="00212723" w:rsidRPr="00836826" w:rsidRDefault="00212723" w:rsidP="005A0AA5">
      <w:pPr>
        <w:pStyle w:val="a4"/>
        <w:spacing w:line="240" w:lineRule="auto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Даже, казалось бы, такие простые для обычного ребенка упражнения по перекатыванию мяча, обводка мячом препятствий, передача </w:t>
      </w:r>
      <w:r w:rsidR="00D87A86">
        <w:rPr>
          <w:rFonts w:ascii="Arial" w:hAnsi="Arial" w:cs="Arial"/>
          <w:color w:val="262626"/>
          <w:shd w:val="clear" w:color="auto" w:fill="FFFFFF"/>
        </w:rPr>
        <w:t xml:space="preserve">мяча по полу </w:t>
      </w:r>
      <w:r>
        <w:rPr>
          <w:rFonts w:ascii="Arial" w:hAnsi="Arial" w:cs="Arial"/>
          <w:color w:val="262626"/>
          <w:shd w:val="clear" w:color="auto" w:fill="FFFFFF"/>
        </w:rPr>
        <w:t>другу</w:t>
      </w:r>
      <w:proofErr w:type="gramStart"/>
      <w:r>
        <w:rPr>
          <w:rFonts w:ascii="Arial" w:hAnsi="Arial" w:cs="Arial"/>
          <w:color w:val="26262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62626"/>
          <w:shd w:val="clear" w:color="auto" w:fill="FFFFFF"/>
        </w:rPr>
        <w:t xml:space="preserve">могут быть очень сложными заданиями для наших деток. Однако с помощью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робомяча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дети с удовольствием выполняют сложные задания. С большой охотой и терпением приступают к любым занятиям.</w:t>
      </w:r>
    </w:p>
    <w:p w:rsidR="005A0AA5" w:rsidRDefault="005A0AA5" w:rsidP="005A0AA5">
      <w:pPr>
        <w:pStyle w:val="a4"/>
        <w:spacing w:line="240" w:lineRule="auto"/>
      </w:pPr>
      <w:r>
        <w:t>Игры с</w:t>
      </w:r>
      <w:r w:rsidR="00C5082F">
        <w:t xml:space="preserve"> </w:t>
      </w:r>
      <w:proofErr w:type="spellStart"/>
      <w:r w:rsidR="005D7D99">
        <w:t>робо</w:t>
      </w:r>
      <w:r>
        <w:t>мячом</w:t>
      </w:r>
      <w:proofErr w:type="spellEnd"/>
      <w:r>
        <w:t xml:space="preserve"> побуждают ребенка с </w:t>
      </w:r>
      <w:r w:rsidR="00491E74">
        <w:t>ОВЗ</w:t>
      </w:r>
      <w:r>
        <w:t xml:space="preserve"> и нарушениями речи к общению; </w:t>
      </w:r>
    </w:p>
    <w:p w:rsidR="005A0AA5" w:rsidRDefault="005A0AA5" w:rsidP="005A0AA5">
      <w:pPr>
        <w:pStyle w:val="a4"/>
        <w:spacing w:line="240" w:lineRule="auto"/>
      </w:pPr>
      <w:r>
        <w:t>- Развивают общую и мелкую моторику, умение ориентироваться в пространстве;</w:t>
      </w:r>
    </w:p>
    <w:p w:rsidR="005A0AA5" w:rsidRDefault="005A0AA5" w:rsidP="005A0AA5">
      <w:pPr>
        <w:pStyle w:val="a4"/>
        <w:spacing w:line="240" w:lineRule="auto"/>
      </w:pPr>
      <w:r>
        <w:t xml:space="preserve"> - Регулируют силу и точность движения;</w:t>
      </w:r>
    </w:p>
    <w:p w:rsidR="005A0AA5" w:rsidRDefault="005A0AA5" w:rsidP="005A0AA5">
      <w:pPr>
        <w:pStyle w:val="a4"/>
        <w:spacing w:line="240" w:lineRule="auto"/>
      </w:pPr>
      <w:r>
        <w:t xml:space="preserve"> - Активизируют непроизвольное </w:t>
      </w:r>
      <w:proofErr w:type="gramStart"/>
      <w:r>
        <w:t>внимание</w:t>
      </w:r>
      <w:proofErr w:type="gramEnd"/>
      <w:r>
        <w:t xml:space="preserve"> и формирует произвольное внимание;</w:t>
      </w:r>
    </w:p>
    <w:p w:rsidR="005A0AA5" w:rsidRDefault="005A0AA5" w:rsidP="005A0AA5">
      <w:pPr>
        <w:pStyle w:val="a4"/>
        <w:spacing w:line="240" w:lineRule="auto"/>
      </w:pPr>
      <w:r>
        <w:t xml:space="preserve"> - Игры с мячом развивают и нормализуют эмоционально-волевую сферу, что особенно важно для </w:t>
      </w:r>
      <w:proofErr w:type="spellStart"/>
      <w:r>
        <w:t>гипервозбудимых</w:t>
      </w:r>
      <w:proofErr w:type="spellEnd"/>
      <w:r>
        <w:t xml:space="preserve"> детей; </w:t>
      </w:r>
    </w:p>
    <w:p w:rsidR="005A0AA5" w:rsidRDefault="005A0AA5" w:rsidP="005A0AA5">
      <w:pPr>
        <w:pStyle w:val="a4"/>
        <w:spacing w:line="240" w:lineRule="auto"/>
      </w:pPr>
      <w:r>
        <w:t>- Развивают глазомер, силу, ловкость, быстроту реакции;</w:t>
      </w:r>
    </w:p>
    <w:p w:rsidR="005A0AA5" w:rsidRDefault="005A0AA5" w:rsidP="005A0AA5">
      <w:pPr>
        <w:pStyle w:val="a4"/>
        <w:spacing w:line="240" w:lineRule="auto"/>
      </w:pPr>
      <w:r>
        <w:t xml:space="preserve"> - Помогают детям освободиться от неестественной неподвижности на занятиях;</w:t>
      </w:r>
    </w:p>
    <w:p w:rsidR="005A0AA5" w:rsidRDefault="005A0AA5" w:rsidP="005A0AA5">
      <w:pPr>
        <w:pStyle w:val="a4"/>
        <w:spacing w:line="240" w:lineRule="auto"/>
      </w:pPr>
      <w:r>
        <w:t xml:space="preserve"> - Вносят разнообразие в виды деятельности на коррекционном занятии;</w:t>
      </w:r>
    </w:p>
    <w:p w:rsidR="005A0AA5" w:rsidRDefault="005A0AA5" w:rsidP="005A0AA5">
      <w:pPr>
        <w:pStyle w:val="a4"/>
        <w:spacing w:line="240" w:lineRule="auto"/>
      </w:pPr>
      <w:r>
        <w:t xml:space="preserve"> - Развивают мышечную силу, усиливают работу легких, сердца, улучшают обмен веществ; - Таким образом, все это способствует лучшему функционированию речевых органов и влияет на выработку у детей правильных речевых навыков.</w:t>
      </w:r>
    </w:p>
    <w:p w:rsidR="005A0AA5" w:rsidRDefault="00212723" w:rsidP="005A0AA5">
      <w:pPr>
        <w:spacing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Во-вторых</w:t>
      </w:r>
      <w:proofErr w:type="gram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робомяч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служит отличным помощником в проведении обычных развивающих занятий.</w:t>
      </w:r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Например его можно использовать в заданиях по выбору правильного </w:t>
      </w:r>
      <w:proofErr w:type="spellStart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>сигмента</w:t>
      </w:r>
      <w:proofErr w:type="spellEnd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>карточка</w:t>
      </w:r>
      <w:proofErr w:type="gramStart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>,ф</w:t>
      </w:r>
      <w:proofErr w:type="gramEnd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>игура,цвет,размер</w:t>
      </w:r>
      <w:proofErr w:type="spellEnd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и т.д.). Ребёнок с неподдельным удовольствием принимается за работу и выбирает с помощью </w:t>
      </w:r>
      <w:proofErr w:type="spellStart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>робомяча</w:t>
      </w:r>
      <w:proofErr w:type="spellEnd"/>
      <w:r w:rsidR="00C33FF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правильный, на его взгляд, вариант. Занятия продолжаются дольше и плодотворнее.</w:t>
      </w:r>
    </w:p>
    <w:p w:rsidR="00D87A86" w:rsidRDefault="00D87A86" w:rsidP="005A0AA5">
      <w:pPr>
        <w:spacing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Как следствие занятие с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робомячом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помогают</w:t>
      </w:r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:</w:t>
      </w:r>
      <w:proofErr w:type="gramEnd"/>
    </w:p>
    <w:p w:rsidR="00D87A86" w:rsidRPr="000957F5" w:rsidRDefault="00D87A86" w:rsidP="00D8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0957F5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</w:rPr>
        <w:t>ускорить формирование условных рефлексов;</w:t>
      </w:r>
    </w:p>
    <w:p w:rsidR="00D87A86" w:rsidRPr="000957F5" w:rsidRDefault="00D87A86" w:rsidP="00D8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0957F5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</w:rPr>
        <w:t>нормализовать память и концентрацию внимания;</w:t>
      </w:r>
    </w:p>
    <w:p w:rsidR="00D87A86" w:rsidRPr="000957F5" w:rsidRDefault="00D87A86" w:rsidP="00D8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0957F5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</w:rPr>
        <w:t>улучшить способность переключать внимание, координацию движений, пространственное восприятие и логическое мышление (с помощью активизации коры головного мозга).</w:t>
      </w:r>
    </w:p>
    <w:p w:rsidR="00D87A86" w:rsidRPr="00243976" w:rsidRDefault="00D87A86" w:rsidP="00D87A8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0957F5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</w:rPr>
        <w:t>стимулировать формирование познавательной и эмоциональной сферы.</w:t>
      </w:r>
    </w:p>
    <w:p w:rsidR="00243976" w:rsidRDefault="00243976" w:rsidP="002439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67.15pt">
            <v:imagedata r:id="rId44" o:title="a991d5f86e798c21e730e599104fc6a0"/>
          </v:shape>
        </w:pict>
      </w:r>
    </w:p>
    <w:p w:rsidR="00243976" w:rsidRDefault="00243976" w:rsidP="002439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</w:rPr>
      </w:pPr>
    </w:p>
    <w:p w:rsidR="00243976" w:rsidRDefault="00243976" w:rsidP="002439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</w:rPr>
      </w:pPr>
    </w:p>
    <w:p w:rsidR="00243976" w:rsidRDefault="00243976" w:rsidP="002439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</w:rPr>
      </w:pPr>
    </w:p>
    <w:p w:rsidR="00243976" w:rsidRDefault="00243976" w:rsidP="002439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</w:rPr>
      </w:pPr>
    </w:p>
    <w:p w:rsidR="00243976" w:rsidRPr="000957F5" w:rsidRDefault="00243976" w:rsidP="002439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lastRenderedPageBreak/>
        <w:pict>
          <v:shape id="_x0000_i1026" type="#_x0000_t75" style="width:467.15pt;height:467.15pt">
            <v:imagedata r:id="rId45" o:title="30b2507e3df73e89d586b998cd2cfe67"/>
          </v:shape>
        </w:pict>
      </w:r>
      <w:r>
        <w:rPr>
          <w:rFonts w:ascii="Arial" w:eastAsia="Times New Roman" w:hAnsi="Arial" w:cs="Arial"/>
          <w:color w:val="222222"/>
          <w:sz w:val="27"/>
          <w:szCs w:val="27"/>
        </w:rPr>
        <w:lastRenderedPageBreak/>
        <w:pict>
          <v:shape id="_x0000_i1027" type="#_x0000_t75" style="width:468pt;height:350.8pt">
            <v:imagedata r:id="rId46" o:title="00-"/>
          </v:shape>
        </w:pict>
      </w:r>
      <w:r>
        <w:rPr>
          <w:rFonts w:ascii="Arial" w:eastAsia="Times New Roman" w:hAnsi="Arial" w:cs="Arial"/>
          <w:color w:val="222222"/>
          <w:sz w:val="27"/>
          <w:szCs w:val="27"/>
        </w:rPr>
        <w:pict>
          <v:shape id="_x0000_i1028" type="#_x0000_t75" style="width:468pt;height:350.8pt">
            <v:imagedata r:id="rId47" o:title="2-00-"/>
          </v:shape>
        </w:pict>
      </w:r>
      <w:r>
        <w:rPr>
          <w:rFonts w:ascii="Arial" w:eastAsia="Times New Roman" w:hAnsi="Arial" w:cs="Arial"/>
          <w:color w:val="222222"/>
          <w:sz w:val="27"/>
          <w:szCs w:val="27"/>
        </w:rPr>
        <w:lastRenderedPageBreak/>
        <w:pict>
          <v:shape id="_x0000_i1029" type="#_x0000_t75" style="width:467.15pt;height:452.95pt">
            <v:imagedata r:id="rId48" o:title="8c1b71de6a273968738382ed1f13cecc"/>
          </v:shape>
        </w:pict>
      </w:r>
      <w:r>
        <w:rPr>
          <w:rFonts w:ascii="Arial" w:eastAsia="Times New Roman" w:hAnsi="Arial" w:cs="Arial"/>
          <w:color w:val="222222"/>
          <w:sz w:val="27"/>
          <w:szCs w:val="27"/>
        </w:rPr>
        <w:lastRenderedPageBreak/>
        <w:pict>
          <v:shape id="_x0000_i1030" type="#_x0000_t75" style="width:468pt;height:350.8pt">
            <v:imagedata r:id="rId49" o:title="1-00-"/>
          </v:shape>
        </w:pict>
      </w:r>
    </w:p>
    <w:sectPr w:rsidR="00243976" w:rsidRPr="000957F5" w:rsidSect="001B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3A4"/>
    <w:multiLevelType w:val="multilevel"/>
    <w:tmpl w:val="644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84CBB"/>
    <w:multiLevelType w:val="hybridMultilevel"/>
    <w:tmpl w:val="AA34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1499"/>
    <w:multiLevelType w:val="multilevel"/>
    <w:tmpl w:val="A64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3758CF"/>
    <w:multiLevelType w:val="multilevel"/>
    <w:tmpl w:val="87E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872ED"/>
    <w:multiLevelType w:val="hybridMultilevel"/>
    <w:tmpl w:val="9C9E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620DD"/>
    <w:multiLevelType w:val="hybridMultilevel"/>
    <w:tmpl w:val="0DBE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761EF"/>
    <w:multiLevelType w:val="multilevel"/>
    <w:tmpl w:val="BB0A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02F35"/>
    <w:multiLevelType w:val="hybridMultilevel"/>
    <w:tmpl w:val="99B4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75540"/>
    <w:multiLevelType w:val="multilevel"/>
    <w:tmpl w:val="9B0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B07E3"/>
    <w:multiLevelType w:val="multilevel"/>
    <w:tmpl w:val="7490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F3603"/>
    <w:multiLevelType w:val="multilevel"/>
    <w:tmpl w:val="AE9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E2FDA"/>
    <w:multiLevelType w:val="hybridMultilevel"/>
    <w:tmpl w:val="1B84FD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85174"/>
    <w:multiLevelType w:val="hybridMultilevel"/>
    <w:tmpl w:val="057A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C6E01"/>
    <w:multiLevelType w:val="hybridMultilevel"/>
    <w:tmpl w:val="F322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85DA7"/>
    <w:multiLevelType w:val="hybridMultilevel"/>
    <w:tmpl w:val="361C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C626C"/>
    <w:multiLevelType w:val="multilevel"/>
    <w:tmpl w:val="119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247EB"/>
    <w:multiLevelType w:val="multilevel"/>
    <w:tmpl w:val="749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8D1"/>
    <w:rsid w:val="0001409E"/>
    <w:rsid w:val="00025720"/>
    <w:rsid w:val="000957F5"/>
    <w:rsid w:val="000D17FC"/>
    <w:rsid w:val="001A3C09"/>
    <w:rsid w:val="001B7B16"/>
    <w:rsid w:val="00212723"/>
    <w:rsid w:val="00243976"/>
    <w:rsid w:val="00286AB1"/>
    <w:rsid w:val="00323B10"/>
    <w:rsid w:val="00355279"/>
    <w:rsid w:val="00426C16"/>
    <w:rsid w:val="00491E74"/>
    <w:rsid w:val="004E2E9C"/>
    <w:rsid w:val="005840F0"/>
    <w:rsid w:val="005A0AA5"/>
    <w:rsid w:val="005D72D7"/>
    <w:rsid w:val="005D7D99"/>
    <w:rsid w:val="007F17BD"/>
    <w:rsid w:val="00836826"/>
    <w:rsid w:val="0085611A"/>
    <w:rsid w:val="008F5E80"/>
    <w:rsid w:val="00A4745D"/>
    <w:rsid w:val="00BC0E6F"/>
    <w:rsid w:val="00C0019F"/>
    <w:rsid w:val="00C018D1"/>
    <w:rsid w:val="00C33FFE"/>
    <w:rsid w:val="00C5082F"/>
    <w:rsid w:val="00D316B7"/>
    <w:rsid w:val="00D320CD"/>
    <w:rsid w:val="00D72D8B"/>
    <w:rsid w:val="00D87A86"/>
    <w:rsid w:val="00F9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6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018D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286AB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6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86AB1"/>
  </w:style>
  <w:style w:type="character" w:customStyle="1" w:styleId="10">
    <w:name w:val="Заголовок 1 Знак"/>
    <w:basedOn w:val="a0"/>
    <w:link w:val="1"/>
    <w:uiPriority w:val="9"/>
    <w:rsid w:val="00BC0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E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0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17FC"/>
  </w:style>
  <w:style w:type="character" w:customStyle="1" w:styleId="c3">
    <w:name w:val="c3"/>
    <w:basedOn w:val="a0"/>
    <w:rsid w:val="000D17FC"/>
  </w:style>
  <w:style w:type="character" w:customStyle="1" w:styleId="c33">
    <w:name w:val="c33"/>
    <w:basedOn w:val="a0"/>
    <w:rsid w:val="000D17FC"/>
  </w:style>
  <w:style w:type="paragraph" w:customStyle="1" w:styleId="c16">
    <w:name w:val="c16"/>
    <w:basedOn w:val="a"/>
    <w:rsid w:val="000D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D17FC"/>
  </w:style>
  <w:style w:type="character" w:customStyle="1" w:styleId="c21">
    <w:name w:val="c21"/>
    <w:basedOn w:val="a0"/>
    <w:rsid w:val="000D17FC"/>
  </w:style>
  <w:style w:type="character" w:customStyle="1" w:styleId="c1">
    <w:name w:val="c1"/>
    <w:basedOn w:val="a0"/>
    <w:rsid w:val="000D17FC"/>
  </w:style>
  <w:style w:type="character" w:styleId="a9">
    <w:name w:val="Emphasis"/>
    <w:basedOn w:val="a0"/>
    <w:uiPriority w:val="20"/>
    <w:qFormat/>
    <w:rsid w:val="00F96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1%82%D1%80%D0%B0%D0%B1%D0%B8%D0%B7%D0%BC" TargetMode="External"/><Relationship Id="rId18" Type="http://schemas.openxmlformats.org/officeDocument/2006/relationships/hyperlink" Target="https://ru.wikipedia.org/wiki/%D0%9F%D0%BB%D0%BE%D0%B8%D0%B4%D0%BD%D0%BE%D1%81%D1%82%D1%8C" TargetMode="External"/><Relationship Id="rId26" Type="http://schemas.openxmlformats.org/officeDocument/2006/relationships/hyperlink" Target="https://ru.wikipedia.org/wiki/%D0%AF%D0%B7%D1%8B%D0%BA_(%D0%B0%D0%BD%D0%B0%D1%82%D0%BE%D0%BC%D0%B8%D1%8F)" TargetMode="External"/><Relationship Id="rId39" Type="http://schemas.openxmlformats.org/officeDocument/2006/relationships/hyperlink" Target="https://ru.wikipedia.org/wiki/%D0%90%D1%83%D1%82%D0%B8%D0%B7%D0%B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1%8B%D1%88%D0%B5%D1%87%D0%BD%D0%B0%D1%8F_%D0%B3%D0%B8%D0%BF%D0%BE%D1%82%D0%BE%D0%BD%D0%B8%D1%8F" TargetMode="External"/><Relationship Id="rId34" Type="http://schemas.openxmlformats.org/officeDocument/2006/relationships/hyperlink" Target="https://ru.wikipedia.org/wiki/%D0%90%D1%82%D1%80%D0%B5%D0%B7%D0%B8%D1%8F" TargetMode="External"/><Relationship Id="rId42" Type="http://schemas.openxmlformats.org/officeDocument/2006/relationships/hyperlink" Target="https://ru.wikipedia.org/wiki/%D0%90%D1%83%D1%82%D0%B8%D0%B7%D0%BC" TargetMode="External"/><Relationship Id="rId47" Type="http://schemas.openxmlformats.org/officeDocument/2006/relationships/image" Target="media/image4.jpeg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9F%D0%B0%D1%82%D0%BE%D0%BB%D0%BE%D0%B3%D0%B8%D1%8F" TargetMode="External"/><Relationship Id="rId12" Type="http://schemas.openxmlformats.org/officeDocument/2006/relationships/hyperlink" Target="https://ru.wikipedia.org/wiki/%D0%9C%D0%B0%D1%80%D0%B8%D0%BE%D0%BD%D0%B5%D1%82%D0%BA%D0%B0" TargetMode="External"/><Relationship Id="rId17" Type="http://schemas.openxmlformats.org/officeDocument/2006/relationships/hyperlink" Target="https://ru.wikipedia.org/wiki/%D0%A2%D1%80%D0%B8%D1%81%D0%BE%D0%BC%D0%B8%D1%8F" TargetMode="External"/><Relationship Id="rId25" Type="http://schemas.openxmlformats.org/officeDocument/2006/relationships/hyperlink" Target="https://ru.wikipedia.org/wiki/%D0%9D%D1%91%D0%B1%D0%BE" TargetMode="External"/><Relationship Id="rId33" Type="http://schemas.openxmlformats.org/officeDocument/2006/relationships/hyperlink" Target="https://ru.wikipedia.org/wiki/%D0%A1%D1%82%D0%B5%D0%BD%D0%BE%D0%B7" TargetMode="External"/><Relationship Id="rId38" Type="http://schemas.openxmlformats.org/officeDocument/2006/relationships/hyperlink" Target="https://ru.wikipedia.org/wiki/%D0%9A%D0%BE%D0%BC%D0%BF%D1%83%D0%BB%D1%8C%D1%81%D0%B8%D0%B8" TargetMode="External"/><Relationship Id="rId46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5%D1%80%D0%BE%D0%BC%D0%BE%D1%81%D0%BE%D0%BC%D0%B0" TargetMode="External"/><Relationship Id="rId20" Type="http://schemas.openxmlformats.org/officeDocument/2006/relationships/hyperlink" Target="https://ru.wikipedia.org/wiki/%D0%AD%D0%BF%D0%B8%D0%BA%D0%B0%D0%BD%D1%82%D1%83%D1%81" TargetMode="External"/><Relationship Id="rId29" Type="http://schemas.openxmlformats.org/officeDocument/2006/relationships/hyperlink" Target="https://ru.wikipedia.org/wiki/%D0%A1%D1%82%D1%80%D0%B0%D0%B1%D0%B8%D0%B7%D0%BC" TargetMode="External"/><Relationship Id="rId41" Type="http://schemas.openxmlformats.org/officeDocument/2006/relationships/hyperlink" Target="https://ru.wikipedia.org/wiki/2007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5%D1%80%D0%BE%D0%BC%D0%BE%D1%81%D0%BE%D0%BC%D0%BD%D1%8B%D0%B5_%D0%B1%D0%BE%D0%BB%D0%B5%D0%B7%D0%BD%D0%B8" TargetMode="External"/><Relationship Id="rId11" Type="http://schemas.openxmlformats.org/officeDocument/2006/relationships/hyperlink" Target="https://ru.wikipedia.org/wiki/%D0%A2%D1%80%D0%B5%D0%BC%D0%BE%D1%80" TargetMode="External"/><Relationship Id="rId24" Type="http://schemas.openxmlformats.org/officeDocument/2006/relationships/hyperlink" Target="https://ru.wikipedia.org/wiki/%D0%9A%D0%BB%D0%B8%D0%BD%D0%BE%D0%B4%D0%B0%D0%BA%D1%82%D0%B8%D0%BB%D0%B8%D1%8F" TargetMode="External"/><Relationship Id="rId32" Type="http://schemas.openxmlformats.org/officeDocument/2006/relationships/hyperlink" Target="https://ru.wikipedia.org/wiki/%D0%AD%D0%BF%D0%B8%D0%BB%D0%B5%D0%BF%D1%81%D0%B8%D1%8F" TargetMode="External"/><Relationship Id="rId37" Type="http://schemas.openxmlformats.org/officeDocument/2006/relationships/hyperlink" Target="https://ru.wikipedia.org/wiki/%D0%A1%D1%82%D0%B5%D1%80%D0%B5%D0%BE%D1%82%D0%B8%D0%BF%D0%B8%D1%8F" TargetMode="External"/><Relationship Id="rId40" Type="http://schemas.openxmlformats.org/officeDocument/2006/relationships/hyperlink" Target="https://ru.wikipedia.org/wiki/%D0%90%D1%83%D1%82%D0%BE%D0%B0%D0%B3%D1%80%D0%B5%D1%81%D1%81%D0%B8%D1%8F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1%80%D0%B8%D0%BE%D1%82%D0%B8%D0%BF" TargetMode="External"/><Relationship Id="rId23" Type="http://schemas.openxmlformats.org/officeDocument/2006/relationships/hyperlink" Target="https://ru.wikipedia.org/wiki/%D0%9A%D0%B0%D1%82%D0%B0%D1%80%D0%B0%D0%BA%D1%82%D0%B0" TargetMode="External"/><Relationship Id="rId28" Type="http://schemas.openxmlformats.org/officeDocument/2006/relationships/hyperlink" Target="https://ru.wikipedia.org/wiki/%D0%92%D1%80%D0%BE%D0%B6%D0%B4%D1%91%D0%BD%D0%BD%D1%8B%D0%B9_%D0%BF%D0%BE%D1%80%D0%BE%D0%BA_%D1%81%D0%B5%D1%80%D0%B4%D1%86%D0%B0" TargetMode="External"/><Relationship Id="rId36" Type="http://schemas.openxmlformats.org/officeDocument/2006/relationships/hyperlink" Target="https://ru.wikipedia.org/wiki/%D0%90%D1%83%D1%82%D0%B8%D0%B7%D0%BC" TargetMode="External"/><Relationship Id="rId49" Type="http://schemas.openxmlformats.org/officeDocument/2006/relationships/image" Target="media/image6.jpeg"/><Relationship Id="rId10" Type="http://schemas.openxmlformats.org/officeDocument/2006/relationships/hyperlink" Target="https://ru.wikipedia.org/wiki/%D0%AD%D0%BB%D0%B5%D0%BA%D1%82%D1%80%D0%BE%D1%8D%D0%BD%D1%86%D0%B5%D1%84%D0%B0%D0%BB%D0%BE%D0%B3%D1%80%D0%B0%D1%84%D0%B8%D1%8F" TargetMode="External"/><Relationship Id="rId19" Type="http://schemas.openxmlformats.org/officeDocument/2006/relationships/hyperlink" Target="https://ru.wikipedia.org/wiki/%D0%91%D1%80%D0%B0%D1%85%D0%B8%D1%86%D0%B5%D1%84%D0%B0%D0%BB%D0%B8%D1%8F" TargetMode="External"/><Relationship Id="rId31" Type="http://schemas.openxmlformats.org/officeDocument/2006/relationships/hyperlink" Target="https://ru.wikipedia.org/w/index.php?title=%D0%9F%D1%8F%D1%82%D0%BD%D0%B0_%D0%91%D1%80%D1%83%D1%88%D1%84%D0%B8%D0%BB%D1%8C%D0%B4%D0%B0&amp;action=edit&amp;redlink=1" TargetMode="External"/><Relationship Id="rId44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F%D0%B8%D0%BB%D0%B5%D0%BF%D1%81%D0%B8%D1%8F" TargetMode="External"/><Relationship Id="rId14" Type="http://schemas.openxmlformats.org/officeDocument/2006/relationships/hyperlink" Target="https://ru.wikipedia.org/wiki/%D0%A1%D0%BA%D0%BE%D0%BB%D0%B8%D0%BE%D0%B7" TargetMode="External"/><Relationship Id="rId22" Type="http://schemas.openxmlformats.org/officeDocument/2006/relationships/hyperlink" Target="https://ru.wikipedia.org/w/index.php?title=%D0%91%D1%80%D0%B0%D1%85%D0%B8%D0%BC%D0%B5%D0%B7%D0%BE%D1%84%D0%B0%D0%BB%D0%B0%D0%BD%D0%B3%D0%B8%D1%8F&amp;action=edit&amp;redlink=1" TargetMode="External"/><Relationship Id="rId27" Type="http://schemas.openxmlformats.org/officeDocument/2006/relationships/hyperlink" Target="https://ru.wikipedia.org/wiki/%D0%95%D0%B4%D0%B8%D0%BD%D1%81%D1%82%D0%B2%D0%B5%D0%BD%D0%BD%D0%B0%D1%8F_%D0%BF%D0%BE%D0%BF%D0%B5%D1%80%D0%B5%D1%87%D0%BD%D0%B0%D1%8F_%D0%BB%D0%B0%D0%B4%D0%BE%D0%BD%D0%BD%D0%B0%D1%8F_%D1%81%D0%BA%D0%BB%D0%B0%D0%B4%D0%BA%D0%B0" TargetMode="External"/><Relationship Id="rId30" Type="http://schemas.openxmlformats.org/officeDocument/2006/relationships/hyperlink" Target="https://ru.wikipedia.org/wiki/%D0%9A%D0%BE%D1%81%D0%BE%D0%B3%D0%BB%D0%B0%D0%B7%D0%B8%D0%B5" TargetMode="External"/><Relationship Id="rId35" Type="http://schemas.openxmlformats.org/officeDocument/2006/relationships/hyperlink" Target="https://ru.wikipedia.org/wiki/%D0%9B%D0%B5%D0%B9%D0%BA%D0%BE%D0%B7" TargetMode="External"/><Relationship Id="rId43" Type="http://schemas.openxmlformats.org/officeDocument/2006/relationships/hyperlink" Target="https://arbat25.ru/nashi-speczialistyi" TargetMode="External"/><Relationship Id="rId48" Type="http://schemas.openxmlformats.org/officeDocument/2006/relationships/image" Target="media/image5.jpeg"/><Relationship Id="rId8" Type="http://schemas.openxmlformats.org/officeDocument/2006/relationships/hyperlink" Target="https://ru.wikipedia.org/wiki/%D0%A1%D0%B8%D0%BD%D0%B4%D1%80%D0%BE%D0%BC_%D0%B4%D0%B5%D1%84%D0%B8%D1%86%D0%B8%D1%82%D0%B0_%D0%B2%D0%BD%D0%B8%D0%BC%D0%B0%D0%BD%D0%B8%D1%8F_%D0%B8_%D0%B3%D0%B8%D0%BF%D0%B5%D1%80%D0%B0%D0%BA%D1%82%D0%B8%D0%B2%D0%BD%D0%BE%D1%81%D1%82%D0%B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B3F5-5350-4F85-BADA-C321A14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12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15</cp:revision>
  <dcterms:created xsi:type="dcterms:W3CDTF">2022-10-15T15:48:00Z</dcterms:created>
  <dcterms:modified xsi:type="dcterms:W3CDTF">2022-10-16T15:17:00Z</dcterms:modified>
</cp:coreProperties>
</file>