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425F" w:rsidP="00CA42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25F">
        <w:rPr>
          <w:rFonts w:ascii="Times New Roman" w:hAnsi="Times New Roman" w:cs="Times New Roman"/>
          <w:b/>
          <w:sz w:val="24"/>
          <w:szCs w:val="24"/>
        </w:rPr>
        <w:t>Современные подходы и методы подготовки к устной части экзаменов по английскому языку: теория и практика.</w:t>
      </w:r>
    </w:p>
    <w:p w:rsidR="00CA425F" w:rsidRDefault="00CA425F" w:rsidP="00CA42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современном образовательном пространстве владение иностранным языком, особенно английским, выступает в роли одного из ключевых инструментов для развития коммуникативных и когнитивных компетенций личности. Экзаменационные требования к ораторским навыкам учащихся - это не только проверка знания языка, но и способности адекватно моделировать ситуации реальной коммуникации. Устная часть ЕГЭ и ОГЭ требует от учащихся владения навками импровизированной речи, структурирования монолога, ведения  диалогов и использования разнообразных языковых средств. В связи с этим развитие данных навыков и подготовка к экзамену представляют собой актуальную задачу современного педагогического процесса.</w:t>
      </w:r>
    </w:p>
    <w:p w:rsidR="00CA425F" w:rsidRDefault="00CA425F" w:rsidP="00CA4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Исследования в области педагогики и лингводидактики неоднократно подтверждали, что развитие коммуникативных навыков у учеников достигается через активное использование коммуникативных и проектных технологий (Лернер В.Г.,2005, Беженарь В.А., 2010). Основной задачей преподавателя является создание условий</w:t>
      </w:r>
      <w:r w:rsidR="004E6DFE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 которых учащиеся смогут не только механически запомнить лексические и грамматические средства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о и научиться эффективно применять их в практической речи. Эта позиция подкреплена концептуальными основами коммуникативного подхода</w:t>
      </w:r>
      <w:r w:rsidR="004E6DFE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огласно которым язык рассматривается как средство межличностного взаимодействия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обучение-как развитие способности к самостоятельной речи в различных жизненных ситуациях(Росицкая Т.М, 2004).</w:t>
      </w:r>
    </w:p>
    <w:p w:rsidR="004E6DFE" w:rsidRDefault="004E6DFE" w:rsidP="00CA4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Целью педагогической деятельности является формирование у учащихся умений вести самостоятельную, структурированную и адекватную коммуникацию на английском языке, подготовить их к успешной сдачи экзамена. Для этого необходимо решать следующие задачи:</w:t>
      </w:r>
    </w:p>
    <w:p w:rsidR="004E6DFE" w:rsidRDefault="004E6DFE" w:rsidP="00CA4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-Создать условия для практики свободного выражения своих мыслей в моделируемых ситуациях.</w:t>
      </w:r>
    </w:p>
    <w:p w:rsidR="004E6DFE" w:rsidRDefault="004E6DFE" w:rsidP="00CA4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-Обучить структурировать монологические выступления, использовать связочные слова, грамматические конструкции.</w:t>
      </w:r>
    </w:p>
    <w:p w:rsidR="004E6DFE" w:rsidRDefault="004E6DFE" w:rsidP="00CA4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навык оценки собственной речи и речи товарищей на основе установленных критериев.</w:t>
      </w:r>
    </w:p>
    <w:p w:rsidR="004E6DFE" w:rsidRDefault="004E6DFE" w:rsidP="00CA4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-Повысить мотивацию и увернность в собственных силах через систематическую тренировку и обратную связь.</w:t>
      </w:r>
    </w:p>
    <w:p w:rsidR="004E6DFE" w:rsidRDefault="004E6DFE" w:rsidP="00CA4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рамках реализации поставленных задач применяются слудующие подходы, каждый из которых подтвержден педагогической практикой и теорией активных методов обучения.</w:t>
      </w:r>
    </w:p>
    <w:p w:rsidR="004E6DFE" w:rsidRDefault="004E6DFE" w:rsidP="00CA4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1.Имитация реальных ситуаций и моделирование диалогов.</w:t>
      </w:r>
    </w:p>
    <w:p w:rsidR="004E6DFE" w:rsidRDefault="004E6DFE" w:rsidP="00CA4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ситуационно-ролевых заданий - один из ключевых методов в формировании коммуникативных умений. Такие задания способствуют развитию навыков </w:t>
      </w:r>
      <w:r>
        <w:rPr>
          <w:rFonts w:ascii="Times New Roman" w:hAnsi="Times New Roman" w:cs="Times New Roman"/>
          <w:sz w:val="24"/>
          <w:szCs w:val="24"/>
        </w:rPr>
        <w:lastRenderedPageBreak/>
        <w:t>реагирования в актуальных жизненных ситуациях</w:t>
      </w:r>
      <w:r w:rsidR="00A72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(магазин, ресторан, аэропорт). Согласно теории ситуационного обучения (Выготский Л.С., 1934), обучение в контексте реальных ситуаций обеспечивает более глубокое усвоение языковых средств и развитие коммуникативной компетенци. Например, студентам предлагется разыграть сценарий покупки техники,</w:t>
      </w:r>
      <w:r w:rsidR="00A72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 один играет роль покупателя, другой – консультанта. Такая форма работы помогает не только закрепить язык,</w:t>
      </w:r>
      <w:r w:rsidR="00A72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и формирует навыки спонтанной речи</w:t>
      </w:r>
      <w:r w:rsidR="00A72FE6">
        <w:rPr>
          <w:rFonts w:ascii="Times New Roman" w:hAnsi="Times New Roman" w:cs="Times New Roman"/>
          <w:sz w:val="24"/>
          <w:szCs w:val="24"/>
        </w:rPr>
        <w:t>, что является важным при экзамене.</w:t>
      </w:r>
    </w:p>
    <w:p w:rsidR="00A72FE6" w:rsidRDefault="00A72FE6" w:rsidP="00CA4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2.Использование интерактивных форм работы.</w:t>
      </w:r>
    </w:p>
    <w:p w:rsidR="00A72FE6" w:rsidRDefault="00A72FE6" w:rsidP="00CA4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Дискуссии, групповые проекты, презентации и рлевые игры - эффективные средства формирования навыков ведения диалога и монолога, формирования умения структурировать речь. На уровне теории коммуникативной педагогики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Celce</w:t>
      </w:r>
      <w:proofErr w:type="spellEnd"/>
      <w:r w:rsidRPr="00A72FE6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Mapref</w:t>
      </w:r>
      <w:proofErr w:type="spellEnd"/>
      <w:r>
        <w:rPr>
          <w:rFonts w:ascii="Times New Roman" w:hAnsi="Times New Roman" w:cs="Times New Roman"/>
          <w:sz w:val="24"/>
          <w:szCs w:val="24"/>
        </w:rPr>
        <w:t>,1991), активное участие студентов в диалогических ситуациях способствует развитию навыков адкватного реагирования, расширению лексического запаса и закрепелнию грамматических структур. Например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рупповая работа по обсуждению темы «Мой город» помогает сформировать связное монологическое высказывание и развить коммуникативную гибкость.</w:t>
      </w:r>
    </w:p>
    <w:p w:rsidR="00A72FE6" w:rsidRDefault="00A72FE6" w:rsidP="00CA4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3.Использование аутентичных материалов.</w:t>
      </w:r>
    </w:p>
    <w:p w:rsidR="00A72FE6" w:rsidRDefault="00A72FE6" w:rsidP="00CA4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показывает,</w:t>
      </w:r>
      <w:r w:rsidR="00C51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включение в уроки реальных аудио- и видеоматериалов значительно улучшает восприятие на слух и расширяет лингвистический запас.</w:t>
      </w:r>
      <w:r w:rsidR="00C51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Примеры таких материалов:</w:t>
      </w:r>
      <w:r w:rsidR="00C51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интервью, репортажи,</w:t>
      </w:r>
      <w:r w:rsidR="00C51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туристические ролики, диалоги из реальной жизни. Задания типа «обзор города или страны на основе видео» предполагают подготовку собственного высказывания и использование аутентичных выражений. Такие задания реализуют концепцию учения через подражание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</w:t>
      </w:r>
      <w:proofErr w:type="spellEnd"/>
      <w:r w:rsidRPr="00A72FE6">
        <w:rPr>
          <w:rFonts w:ascii="Times New Roman" w:hAnsi="Times New Roman" w:cs="Times New Roman"/>
          <w:sz w:val="24"/>
          <w:szCs w:val="24"/>
        </w:rPr>
        <w:t>,1981)</w:t>
      </w:r>
      <w:r>
        <w:rPr>
          <w:rFonts w:ascii="Times New Roman" w:hAnsi="Times New Roman" w:cs="Times New Roman"/>
          <w:sz w:val="24"/>
          <w:szCs w:val="24"/>
        </w:rPr>
        <w:t>, что обеспечивает более естественное восприятие языка и подготовку к формату экзаменов.</w:t>
      </w:r>
    </w:p>
    <w:p w:rsidR="00C51D8B" w:rsidRDefault="00C51D8B" w:rsidP="00CA4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Моделирование экзаменационных ситуаций и критерия само - и взаимной оценки.</w:t>
      </w:r>
    </w:p>
    <w:p w:rsidR="00C51D8B" w:rsidRDefault="00C51D8B" w:rsidP="00CA4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эффективная форма подготовки к экзамену - моделирование реальных тестовых  ситуаций. Каждому студенту предлагается подготовить короткое выступление по заданной теме, после чего проводится самооценка и экспертная оценка по заранее оговоренным критериям (произношение, содержание, беглость речи). Такой подход работает по принципу формирования метакогнитивных навыков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Flavell</w:t>
      </w:r>
      <w:proofErr w:type="spellEnd"/>
      <w:r>
        <w:rPr>
          <w:rFonts w:ascii="Times New Roman" w:hAnsi="Times New Roman" w:cs="Times New Roman"/>
          <w:sz w:val="24"/>
          <w:szCs w:val="24"/>
        </w:rPr>
        <w:t>, 1977).В результате учащиеся учатся самостоятельно контролировать качество своей речи и систематически работать над улучшением.</w:t>
      </w:r>
    </w:p>
    <w:p w:rsidR="00C51D8B" w:rsidRDefault="00C51D8B" w:rsidP="00CA4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Обобщая вышеизложенное, можно выделить следующую модель системной подготовки к экзамену:</w:t>
      </w:r>
    </w:p>
    <w:p w:rsidR="00C51D8B" w:rsidRDefault="00C51D8B" w:rsidP="00CA4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-Фаза ознакомления. Изучение типовых сценариев,</w:t>
      </w:r>
      <w:r w:rsidR="0056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моделей диалогов и критерия оценки.</w:t>
      </w:r>
    </w:p>
    <w:p w:rsidR="00C51D8B" w:rsidRDefault="00C51D8B" w:rsidP="00CA4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-Практическая деятельность. Выполнение интерактивных упражнений, моделирование ситуаций в паре или группе.</w:t>
      </w:r>
    </w:p>
    <w:p w:rsidR="00C51D8B" w:rsidRDefault="00C51D8B" w:rsidP="00CA4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-Использование аутентичных материалов. Просмотр, прослушивание,</w:t>
      </w:r>
      <w:r w:rsidR="0056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обсуждение материалов реальной жизни.</w:t>
      </w:r>
    </w:p>
    <w:p w:rsidR="00C51D8B" w:rsidRDefault="00C51D8B" w:rsidP="00CA4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-Анализ и рефлексия. Запись собственных выступлений, их последующая оценка по критериям, обсуждение ошибок.</w:t>
      </w:r>
    </w:p>
    <w:p w:rsidR="00C51D8B" w:rsidRDefault="00C51D8B" w:rsidP="00CA4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-Моделирование экзаменационных ситуаций. Тренировки под экзаменационными временными рамками, получение обратной связи.</w:t>
      </w:r>
    </w:p>
    <w:p w:rsidR="00C51D8B" w:rsidRDefault="00563039" w:rsidP="00CA4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Постоянное развитие. Работу с ошибками, создание собственных тестовых заданий, использование технологий онлайн-практики.</w:t>
      </w:r>
    </w:p>
    <w:p w:rsidR="00563039" w:rsidRDefault="00563039" w:rsidP="00CA4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Достижение успеха в подготовке к устной части экзаменов по английскому языку обусловлено системным подходом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снованным на сочетании методов.ориентированных на развитие коммуникативных умений, навки импровизации и критического самоанализа. Активное использование ситуационно-ролевых игр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sz w:val="24"/>
          <w:szCs w:val="24"/>
        </w:rPr>
        <w:t>утентичных материалов, моделирования экзаменационных ситуаций и формирования рефлексии способствует снижению тревожности.повышению мотивации и уверенности учащихся. Эти  подходы сочетают в себе принципы дифференцированного обучения и позовляют учитывать индивидуальные особенности каждого ученика, что существенно повышает эффективность подготовки.</w:t>
      </w:r>
    </w:p>
    <w:p w:rsidR="00563039" w:rsidRDefault="00563039" w:rsidP="005630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563039" w:rsidRPr="00563039" w:rsidRDefault="00563039" w:rsidP="00563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525252"/>
          <w:sz w:val="23"/>
          <w:szCs w:val="23"/>
        </w:rPr>
        <w:br/>
      </w:r>
      <w:r w:rsidRPr="00563039">
        <w:rPr>
          <w:rFonts w:ascii="Times New Roman" w:hAnsi="Times New Roman" w:cs="Times New Roman"/>
          <w:sz w:val="24"/>
          <w:szCs w:val="24"/>
        </w:rPr>
        <w:t>1. Росицкая Т.М. Коммуникативный подход в преподавании английского языка. М.: Просвещение, 2004. 256 с.</w:t>
      </w:r>
      <w:r w:rsidRPr="00563039">
        <w:rPr>
          <w:rFonts w:ascii="Times New Roman" w:hAnsi="Times New Roman" w:cs="Times New Roman"/>
          <w:sz w:val="24"/>
          <w:szCs w:val="24"/>
        </w:rPr>
        <w:br/>
        <w:t>2. Выготский Л.С. Психология развития и педагогическая теория // Вестник Московского университета. Серия 14: Психология и педагогика. — 1934. — № 1. — С. 3–56.</w:t>
      </w:r>
      <w:r w:rsidRPr="00563039">
        <w:rPr>
          <w:rFonts w:ascii="Times New Roman" w:hAnsi="Times New Roman" w:cs="Times New Roman"/>
          <w:sz w:val="24"/>
          <w:szCs w:val="24"/>
        </w:rPr>
        <w:br/>
        <w:t>3. Лернер В.Г. Обучение иностранным языкам в условиях модернизации образования: теория и практика. М.: Аспект Пресс, 2005. 312 с.</w:t>
      </w:r>
      <w:r w:rsidRPr="00563039">
        <w:rPr>
          <w:rFonts w:ascii="Times New Roman" w:hAnsi="Times New Roman" w:cs="Times New Roman"/>
          <w:sz w:val="24"/>
          <w:szCs w:val="24"/>
        </w:rPr>
        <w:br/>
        <w:t>4. Беженарь В.А. Современные педагогические технологии. СПб</w:t>
      </w:r>
      <w:proofErr w:type="gramStart"/>
      <w:r w:rsidRPr="00563039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proofErr w:type="gramEnd"/>
      <w:r w:rsidRPr="00563039">
        <w:rPr>
          <w:rFonts w:ascii="Times New Roman" w:hAnsi="Times New Roman" w:cs="Times New Roman"/>
          <w:sz w:val="24"/>
          <w:szCs w:val="24"/>
        </w:rPr>
        <w:t>Питер</w:t>
      </w:r>
      <w:r w:rsidRPr="00563039">
        <w:rPr>
          <w:rFonts w:ascii="Times New Roman" w:hAnsi="Times New Roman" w:cs="Times New Roman"/>
          <w:sz w:val="24"/>
          <w:szCs w:val="24"/>
          <w:lang w:val="en-US"/>
        </w:rPr>
        <w:t xml:space="preserve">, 2010. 384 </w:t>
      </w:r>
      <w:r w:rsidRPr="00563039">
        <w:rPr>
          <w:rFonts w:ascii="Times New Roman" w:hAnsi="Times New Roman" w:cs="Times New Roman"/>
          <w:sz w:val="24"/>
          <w:szCs w:val="24"/>
        </w:rPr>
        <w:t>с</w:t>
      </w:r>
      <w:r w:rsidRPr="0056303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63039">
        <w:rPr>
          <w:rFonts w:ascii="Times New Roman" w:hAnsi="Times New Roman" w:cs="Times New Roman"/>
          <w:sz w:val="24"/>
          <w:szCs w:val="24"/>
          <w:lang w:val="en-US"/>
        </w:rPr>
        <w:br/>
        <w:t xml:space="preserve">5. </w:t>
      </w:r>
      <w:proofErr w:type="spellStart"/>
      <w:r w:rsidRPr="00563039">
        <w:rPr>
          <w:rFonts w:ascii="Times New Roman" w:hAnsi="Times New Roman" w:cs="Times New Roman"/>
          <w:sz w:val="24"/>
          <w:szCs w:val="24"/>
          <w:lang w:val="en-US"/>
        </w:rPr>
        <w:t>Celce-MaPref</w:t>
      </w:r>
      <w:proofErr w:type="spellEnd"/>
      <w:r w:rsidRPr="00563039">
        <w:rPr>
          <w:rFonts w:ascii="Times New Roman" w:hAnsi="Times New Roman" w:cs="Times New Roman"/>
          <w:sz w:val="24"/>
          <w:szCs w:val="24"/>
          <w:lang w:val="en-US"/>
        </w:rPr>
        <w:t xml:space="preserve"> M. Teaching Pronunciation: A Reference for Teachers of English to Speakers of Other Languages // Cambridge University Press, 1991.</w:t>
      </w:r>
      <w:r w:rsidRPr="00563039">
        <w:rPr>
          <w:rFonts w:ascii="Times New Roman" w:hAnsi="Times New Roman" w:cs="Times New Roman"/>
          <w:sz w:val="24"/>
          <w:szCs w:val="24"/>
          <w:lang w:val="en-US"/>
        </w:rPr>
        <w:br/>
        <w:t xml:space="preserve">6. </w:t>
      </w:r>
      <w:proofErr w:type="spellStart"/>
      <w:r w:rsidRPr="00563039">
        <w:rPr>
          <w:rFonts w:ascii="Times New Roman" w:hAnsi="Times New Roman" w:cs="Times New Roman"/>
          <w:sz w:val="24"/>
          <w:szCs w:val="24"/>
          <w:lang w:val="en-US"/>
        </w:rPr>
        <w:t>Akt</w:t>
      </w:r>
      <w:proofErr w:type="spellEnd"/>
      <w:r w:rsidRPr="00563039">
        <w:rPr>
          <w:rFonts w:ascii="Times New Roman" w:hAnsi="Times New Roman" w:cs="Times New Roman"/>
          <w:sz w:val="24"/>
          <w:szCs w:val="24"/>
          <w:lang w:val="en-US"/>
        </w:rPr>
        <w:t xml:space="preserve"> E. Learning through Imitation: Principles and Applications // Educational Psychology Review, 1981, vol. 3, № 2, </w:t>
      </w:r>
      <w:r w:rsidRPr="00563039">
        <w:rPr>
          <w:rFonts w:ascii="Times New Roman" w:hAnsi="Times New Roman" w:cs="Times New Roman"/>
          <w:sz w:val="24"/>
          <w:szCs w:val="24"/>
        </w:rPr>
        <w:t>с</w:t>
      </w:r>
      <w:r w:rsidRPr="00563039">
        <w:rPr>
          <w:rFonts w:ascii="Times New Roman" w:hAnsi="Times New Roman" w:cs="Times New Roman"/>
          <w:sz w:val="24"/>
          <w:szCs w:val="24"/>
          <w:lang w:val="en-US"/>
        </w:rPr>
        <w:t>. 167-185.</w:t>
      </w:r>
      <w:r w:rsidRPr="00563039">
        <w:rPr>
          <w:rFonts w:ascii="Times New Roman" w:hAnsi="Times New Roman" w:cs="Times New Roman"/>
          <w:sz w:val="24"/>
          <w:szCs w:val="24"/>
          <w:lang w:val="en-US"/>
        </w:rPr>
        <w:br/>
        <w:t xml:space="preserve">7. </w:t>
      </w:r>
      <w:proofErr w:type="spellStart"/>
      <w:r w:rsidRPr="00563039">
        <w:rPr>
          <w:rFonts w:ascii="Times New Roman" w:hAnsi="Times New Roman" w:cs="Times New Roman"/>
          <w:sz w:val="24"/>
          <w:szCs w:val="24"/>
          <w:lang w:val="en-US"/>
        </w:rPr>
        <w:t>Flavell</w:t>
      </w:r>
      <w:proofErr w:type="spellEnd"/>
      <w:r w:rsidRPr="00563039">
        <w:rPr>
          <w:rFonts w:ascii="Times New Roman" w:hAnsi="Times New Roman" w:cs="Times New Roman"/>
          <w:sz w:val="24"/>
          <w:szCs w:val="24"/>
          <w:lang w:val="en-US"/>
        </w:rPr>
        <w:t xml:space="preserve"> J.H. </w:t>
      </w:r>
      <w:proofErr w:type="spellStart"/>
      <w:r w:rsidRPr="00563039">
        <w:rPr>
          <w:rFonts w:ascii="Times New Roman" w:hAnsi="Times New Roman" w:cs="Times New Roman"/>
          <w:sz w:val="24"/>
          <w:szCs w:val="24"/>
          <w:lang w:val="en-US"/>
        </w:rPr>
        <w:t>Metacognition</w:t>
      </w:r>
      <w:proofErr w:type="spellEnd"/>
      <w:r w:rsidRPr="00563039">
        <w:rPr>
          <w:rFonts w:ascii="Times New Roman" w:hAnsi="Times New Roman" w:cs="Times New Roman"/>
          <w:sz w:val="24"/>
          <w:szCs w:val="24"/>
          <w:lang w:val="en-US"/>
        </w:rPr>
        <w:t xml:space="preserve"> and Cognitive Monitoring: A New Area of Cognitive – Developmental Inquiry // American Psychologist, 1977, № 32, </w:t>
      </w:r>
      <w:r w:rsidRPr="00563039">
        <w:rPr>
          <w:rFonts w:ascii="Times New Roman" w:hAnsi="Times New Roman" w:cs="Times New Roman"/>
          <w:sz w:val="24"/>
          <w:szCs w:val="24"/>
        </w:rPr>
        <w:t>с</w:t>
      </w:r>
      <w:r w:rsidRPr="00563039">
        <w:rPr>
          <w:rFonts w:ascii="Times New Roman" w:hAnsi="Times New Roman" w:cs="Times New Roman"/>
          <w:sz w:val="24"/>
          <w:szCs w:val="24"/>
          <w:lang w:val="en-US"/>
        </w:rPr>
        <w:t>. 906–911.</w:t>
      </w:r>
      <w:r w:rsidRPr="00563039">
        <w:rPr>
          <w:rFonts w:ascii="Times New Roman" w:hAnsi="Times New Roman" w:cs="Times New Roman"/>
          <w:sz w:val="24"/>
          <w:szCs w:val="24"/>
          <w:lang w:val="en-US"/>
        </w:rPr>
        <w:br/>
      </w:r>
    </w:p>
    <w:sectPr w:rsidR="00563039" w:rsidRPr="0056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425F"/>
    <w:rsid w:val="004E6DFE"/>
    <w:rsid w:val="00563039"/>
    <w:rsid w:val="00A72FE6"/>
    <w:rsid w:val="00C51D8B"/>
    <w:rsid w:val="00CA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E34CF-EBEC-4D53-A4A0-3F88D655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802</Words>
  <Characters>6356</Characters>
  <Application>Microsoft Office Word</Application>
  <DocSecurity>0</DocSecurity>
  <Lines>107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2025-05-25T17:49:00Z</dcterms:created>
  <dcterms:modified xsi:type="dcterms:W3CDTF">2025-05-25T18:41:00Z</dcterms:modified>
</cp:coreProperties>
</file>