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8BAA" w14:textId="462027D4" w:rsidR="00D805AB" w:rsidRPr="00EA3148" w:rsidRDefault="00576466" w:rsidP="00EA31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  <w:t>Муниципальное бюджетное дошкольное образовательное у</w:t>
      </w:r>
      <w:r w:rsidR="00EA3148" w:rsidRPr="00EA3148"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  <w:t>чреждение детский сад №20 «Югорка»</w:t>
      </w:r>
    </w:p>
    <w:p w14:paraId="161386B8" w14:textId="77777777" w:rsidR="00EA3148" w:rsidRDefault="00EA3148">
      <w:pPr>
        <w:rPr>
          <w:rFonts w:ascii="Times New Roman" w:hAnsi="Times New Roman" w:cs="Times New Roman"/>
          <w:sz w:val="32"/>
          <w:szCs w:val="32"/>
        </w:rPr>
      </w:pPr>
    </w:p>
    <w:p w14:paraId="78EDE02A" w14:textId="77777777" w:rsidR="00EA3148" w:rsidRDefault="00EA3148">
      <w:pPr>
        <w:rPr>
          <w:rFonts w:ascii="Times New Roman" w:hAnsi="Times New Roman" w:cs="Times New Roman"/>
          <w:sz w:val="32"/>
          <w:szCs w:val="32"/>
        </w:rPr>
      </w:pPr>
    </w:p>
    <w:p w14:paraId="7E3CAD0F" w14:textId="77777777" w:rsidR="00EA3148" w:rsidRPr="00EA3148" w:rsidRDefault="00EA3148">
      <w:pPr>
        <w:rPr>
          <w:rFonts w:ascii="Times New Roman" w:hAnsi="Times New Roman" w:cs="Times New Roman"/>
          <w:sz w:val="32"/>
          <w:szCs w:val="32"/>
        </w:rPr>
      </w:pPr>
    </w:p>
    <w:p w14:paraId="34810740" w14:textId="77777777" w:rsidR="00EA3148" w:rsidRPr="00EA3148" w:rsidRDefault="00EA3148">
      <w:pPr>
        <w:rPr>
          <w:rFonts w:ascii="Times New Roman" w:hAnsi="Times New Roman" w:cs="Times New Roman"/>
          <w:sz w:val="32"/>
          <w:szCs w:val="32"/>
        </w:rPr>
      </w:pPr>
    </w:p>
    <w:p w14:paraId="79AAE4B7" w14:textId="77777777" w:rsidR="00EA3148" w:rsidRPr="00EA3148" w:rsidRDefault="00EA3148">
      <w:pPr>
        <w:rPr>
          <w:rFonts w:ascii="Times New Roman" w:hAnsi="Times New Roman" w:cs="Times New Roman"/>
          <w:sz w:val="32"/>
          <w:szCs w:val="32"/>
        </w:rPr>
      </w:pPr>
    </w:p>
    <w:p w14:paraId="6454E494" w14:textId="77777777" w:rsidR="00D142F2" w:rsidRDefault="00EA3148" w:rsidP="002244C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EA3148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Тема представленного опыта:</w:t>
      </w:r>
    </w:p>
    <w:p w14:paraId="24EF2CEE" w14:textId="67B74035" w:rsidR="00BE04A1" w:rsidRPr="00BE04A1" w:rsidRDefault="00BE04A1" w:rsidP="002244C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«ПИКТОМИР </w:t>
      </w:r>
      <w:r w:rsidRPr="00BE04A1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КАК СРЕДСТВО РАЗВИТИЯ У ОБУЧАЮЩИХСЯ С </w:t>
      </w:r>
      <w:r w:rsidR="002244C2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ОВЗ (</w:t>
      </w:r>
      <w:r w:rsidRPr="00BE04A1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ЗПР</w:t>
      </w:r>
      <w:r w:rsidR="002244C2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)</w:t>
      </w:r>
      <w:r w:rsidRPr="00BE04A1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СПОСОБНОСТЕЙ К НАУЧНОЙ И ТВОРЧЕСКОЙ ДЕЯТЕЛЬНОСТИ»</w:t>
      </w:r>
    </w:p>
    <w:p w14:paraId="1E9C1278" w14:textId="77777777" w:rsidR="00EA3148" w:rsidRDefault="00EA3148" w:rsidP="00EA314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36C0C92F" w14:textId="77777777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7D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Докладчик: Наталья Владимировна Топко, </w:t>
      </w:r>
    </w:p>
    <w:p w14:paraId="3505C210" w14:textId="37619C95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7D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педагог дополнительного образования</w:t>
      </w:r>
    </w:p>
    <w:p w14:paraId="2E972116" w14:textId="77777777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9BC9784" w14:textId="77777777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67E16A0" w14:textId="77777777" w:rsidR="00EA3148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58607B8" w14:textId="77777777" w:rsidR="00D0108A" w:rsidRDefault="00D0108A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F63B6EE" w14:textId="77777777" w:rsidR="00D0108A" w:rsidRDefault="00D0108A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14D985E" w14:textId="77777777" w:rsidR="00D0108A" w:rsidRDefault="00D0108A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6BA3333" w14:textId="77777777" w:rsidR="00D0108A" w:rsidRPr="003C7D55" w:rsidRDefault="00D0108A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5F41B7F" w14:textId="77777777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4088616" w14:textId="77777777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7B106D4" w14:textId="4AC9EEE8" w:rsidR="00EA3148" w:rsidRDefault="00EA3148" w:rsidP="00EA3148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7D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Сургут, 202</w:t>
      </w:r>
      <w:r w:rsidR="00D0108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Pr="003C7D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г.</w:t>
      </w:r>
    </w:p>
    <w:p w14:paraId="5FD3FD00" w14:textId="77777777" w:rsidR="00BE04A1" w:rsidRPr="003C7D55" w:rsidRDefault="00BE04A1" w:rsidP="00EA3148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683F7B2" w14:textId="0D64654D" w:rsidR="00EA3148" w:rsidRPr="002244C2" w:rsidRDefault="00D142F2" w:rsidP="002244C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4C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«Каждый человек должен учиться программировать, потому что это учит нас думать и говорить»</w:t>
      </w:r>
      <w:r w:rsidRPr="00224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Стив Джобс.</w:t>
      </w:r>
    </w:p>
    <w:p w14:paraId="26A652B9" w14:textId="77777777" w:rsidR="00D142F2" w:rsidRPr="002244C2" w:rsidRDefault="00D142F2" w:rsidP="002244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6692989" w14:textId="73B1FBCF" w:rsidR="0025685B" w:rsidRPr="002244C2" w:rsidRDefault="0025685B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Здравствуйте, уважаемые коллеги!</w:t>
      </w:r>
    </w:p>
    <w:p w14:paraId="612D4773" w14:textId="0327497A" w:rsidR="008F12DC" w:rsidRPr="002244C2" w:rsidRDefault="008F12DC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t>Наш детский сад</w:t>
      </w:r>
      <w:r w:rsidR="00576466">
        <w:rPr>
          <w:rStyle w:val="c0"/>
          <w:rFonts w:eastAsiaTheme="majorEastAsia"/>
          <w:color w:val="000000"/>
          <w:sz w:val="28"/>
          <w:szCs w:val="28"/>
        </w:rPr>
        <w:t xml:space="preserve"> с 2023 года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является </w:t>
      </w:r>
      <w:r w:rsidRPr="002244C2">
        <w:rPr>
          <w:sz w:val="28"/>
          <w:szCs w:val="28"/>
        </w:rPr>
        <w:t>сетевой инновационной площадкой «Апробаци</w:t>
      </w:r>
      <w:r w:rsidR="00B73478" w:rsidRPr="002244C2">
        <w:rPr>
          <w:sz w:val="28"/>
          <w:szCs w:val="28"/>
        </w:rPr>
        <w:t>и</w:t>
      </w:r>
      <w:r w:rsidRPr="002244C2">
        <w:rPr>
          <w:sz w:val="28"/>
          <w:szCs w:val="28"/>
        </w:rPr>
        <w:t xml:space="preserve"> и внедрени</w:t>
      </w:r>
      <w:r w:rsidR="00B73478" w:rsidRPr="002244C2">
        <w:rPr>
          <w:sz w:val="28"/>
          <w:szCs w:val="28"/>
        </w:rPr>
        <w:t>я</w:t>
      </w:r>
      <w:r w:rsidRPr="002244C2">
        <w:rPr>
          <w:sz w:val="28"/>
          <w:szCs w:val="28"/>
        </w:rPr>
        <w:t xml:space="preserve"> основ алгоритмизации и программирования для дошкольников в цифровой образовательной среде </w:t>
      </w:r>
      <w:proofErr w:type="spellStart"/>
      <w:r w:rsidRPr="002244C2">
        <w:rPr>
          <w:sz w:val="28"/>
          <w:szCs w:val="28"/>
        </w:rPr>
        <w:t>ПиктоМир</w:t>
      </w:r>
      <w:proofErr w:type="spellEnd"/>
      <w:r w:rsidRPr="002244C2">
        <w:rPr>
          <w:sz w:val="28"/>
          <w:szCs w:val="28"/>
        </w:rPr>
        <w:t>».</w:t>
      </w:r>
    </w:p>
    <w:p w14:paraId="7E079F54" w14:textId="460B962E" w:rsidR="00576466" w:rsidRDefault="008F12DC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BF2A47">
        <w:rPr>
          <w:rStyle w:val="c0"/>
          <w:rFonts w:eastAsiaTheme="majorEastAsia"/>
          <w:color w:val="000000"/>
          <w:sz w:val="28"/>
          <w:szCs w:val="28"/>
        </w:rPr>
        <w:t>Сегодня хочу представить вам свой опыт работы в одной из наших</w:t>
      </w:r>
      <w:r w:rsidR="00576466">
        <w:rPr>
          <w:rStyle w:val="c0"/>
          <w:rFonts w:eastAsiaTheme="majorEastAsia"/>
          <w:color w:val="000000"/>
          <w:sz w:val="28"/>
          <w:szCs w:val="28"/>
        </w:rPr>
        <w:t xml:space="preserve"> особенных</w:t>
      </w:r>
      <w:r w:rsidRPr="00BF2A47">
        <w:rPr>
          <w:rStyle w:val="c0"/>
          <w:rFonts w:eastAsiaTheme="majorEastAsia"/>
          <w:color w:val="000000"/>
          <w:sz w:val="28"/>
          <w:szCs w:val="28"/>
        </w:rPr>
        <w:t xml:space="preserve"> групп. </w:t>
      </w:r>
      <w:r w:rsidR="00576466">
        <w:rPr>
          <w:rStyle w:val="c0"/>
          <w:rFonts w:eastAsiaTheme="majorEastAsia"/>
          <w:color w:val="000000"/>
          <w:sz w:val="28"/>
          <w:szCs w:val="28"/>
        </w:rPr>
        <w:t xml:space="preserve">Особенность этой группы в том, что она является разновозрастной группой комбинированной направленности. Все детки, находящиеся </w:t>
      </w:r>
      <w:proofErr w:type="gramStart"/>
      <w:r w:rsidR="00576466">
        <w:rPr>
          <w:rStyle w:val="c0"/>
          <w:rFonts w:eastAsiaTheme="majorEastAsia"/>
          <w:color w:val="000000"/>
          <w:sz w:val="28"/>
          <w:szCs w:val="28"/>
        </w:rPr>
        <w:t>в данной группе</w:t>
      </w:r>
      <w:proofErr w:type="gramEnd"/>
      <w:r w:rsidR="00576466">
        <w:rPr>
          <w:rStyle w:val="c0"/>
          <w:rFonts w:eastAsiaTheme="majorEastAsia"/>
          <w:color w:val="000000"/>
          <w:sz w:val="28"/>
          <w:szCs w:val="28"/>
        </w:rPr>
        <w:t xml:space="preserve"> имеют статус ОВЗ. </w:t>
      </w:r>
    </w:p>
    <w:p w14:paraId="000FCA6B" w14:textId="24E957D3" w:rsidR="0025685B" w:rsidRPr="002244C2" w:rsidRDefault="0025685B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212529"/>
          <w:sz w:val="28"/>
          <w:szCs w:val="28"/>
        </w:rPr>
      </w:pPr>
      <w:r w:rsidRPr="002244C2">
        <w:rPr>
          <w:color w:val="000000"/>
          <w:sz w:val="28"/>
          <w:szCs w:val="28"/>
        </w:rPr>
        <w:t>Одной из важнейших теоретических и практических задач коррекционной педагогики является совершенствование процесса обучения детей с ограниченными возможностями в целях обеспечения наиболее приемлемых условий активизации основных линий развития, более успешной подготовки детей к обучению в школе и социальной адаптации. Развитие конструктивно-игровой деятельности является необходимой предпосылкой подготовленности детей к школе, так как в процессе работы развиваются и корректируются все стороны ребенка (эмоционально - волевая, познавательная, моторная, личностная). </w:t>
      </w:r>
    </w:p>
    <w:p w14:paraId="57FCF6CA" w14:textId="2DC83350" w:rsidR="0025685B" w:rsidRPr="002244C2" w:rsidRDefault="0025685B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Начиная работать с детьми данной группы, я столкнулась со следующими проблемами:</w:t>
      </w:r>
    </w:p>
    <w:p w14:paraId="1E9495A7" w14:textId="2ABD481A" w:rsidR="0025685B" w:rsidRPr="002244C2" w:rsidRDefault="0025685B" w:rsidP="002244C2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Трудности в развитии мелкой моторики и координации движений.</w:t>
      </w:r>
    </w:p>
    <w:p w14:paraId="453DDB38" w14:textId="5364F5C2" w:rsidR="0025685B" w:rsidRPr="002244C2" w:rsidRDefault="0025685B" w:rsidP="002244C2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Отсутствие зрительно-моторной координации.</w:t>
      </w:r>
    </w:p>
    <w:p w14:paraId="710FCBFB" w14:textId="5527E2F5" w:rsidR="0025685B" w:rsidRPr="002244C2" w:rsidRDefault="0025685B" w:rsidP="002244C2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Неумение ориентироваться в пространстве.</w:t>
      </w:r>
    </w:p>
    <w:p w14:paraId="061157D2" w14:textId="6FFE1462" w:rsidR="0025685B" w:rsidRPr="002244C2" w:rsidRDefault="0025685B" w:rsidP="002244C2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Недоразвитие психических процессов и речи.</w:t>
      </w:r>
    </w:p>
    <w:p w14:paraId="61A818F2" w14:textId="76D945DA" w:rsidR="0025685B" w:rsidRPr="002244C2" w:rsidRDefault="0025685B" w:rsidP="002244C2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Отсутствие коммуникативных навыков у детей.</w:t>
      </w:r>
    </w:p>
    <w:p w14:paraId="0C31BE0D" w14:textId="2030532D" w:rsidR="0025685B" w:rsidRPr="002244C2" w:rsidRDefault="0025685B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Мне приходится искать вспомогательные средства, облегчающие, систематизирующие и направляющие процесс усвоения детьми знаний.</w:t>
      </w:r>
    </w:p>
    <w:p w14:paraId="4EF76168" w14:textId="458D42FE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t>Перед</w:t>
      </w:r>
      <w:r w:rsidR="002464CB" w:rsidRPr="002244C2">
        <w:rPr>
          <w:rStyle w:val="c0"/>
          <w:rFonts w:eastAsiaTheme="majorEastAsia"/>
          <w:color w:val="000000"/>
          <w:sz w:val="28"/>
          <w:szCs w:val="28"/>
        </w:rPr>
        <w:t xml:space="preserve">о мной 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стоит задача создания благоприятных условий для образовательной деятельности. Поэтому использование современных технических средств является эффективным способом повышения мотивации и индивидуализации обучения детей, создает благоприятный эмоциональный фон, побуждает детей к поисковой и познавательной деятельности, развивает коммуникативные навыки.</w:t>
      </w:r>
    </w:p>
    <w:p w14:paraId="7F70D0E6" w14:textId="75C9B870" w:rsidR="0091370C" w:rsidRPr="002244C2" w:rsidRDefault="008F12DC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2244C2">
        <w:rPr>
          <w:color w:val="010101"/>
          <w:sz w:val="28"/>
          <w:szCs w:val="28"/>
          <w:shd w:val="clear" w:color="auto" w:fill="FFFFFF"/>
        </w:rPr>
        <w:t>Программа "</w:t>
      </w:r>
      <w:proofErr w:type="spellStart"/>
      <w:r w:rsidRPr="002244C2">
        <w:rPr>
          <w:color w:val="010101"/>
          <w:sz w:val="28"/>
          <w:szCs w:val="28"/>
          <w:shd w:val="clear" w:color="auto" w:fill="FFFFFF"/>
        </w:rPr>
        <w:t>ПиктоМир</w:t>
      </w:r>
      <w:proofErr w:type="spellEnd"/>
      <w:r w:rsidRPr="002244C2">
        <w:rPr>
          <w:color w:val="010101"/>
          <w:sz w:val="28"/>
          <w:szCs w:val="28"/>
          <w:shd w:val="clear" w:color="auto" w:fill="FFFFFF"/>
        </w:rPr>
        <w:t>" может быть полезным инструментом для дошкольников с ограниченными возможностями здоровья (ОВЗ) из-за своей простоты, интерактивности и способности развивать различные навыки.</w:t>
      </w:r>
      <w:r w:rsidRPr="002244C2">
        <w:rPr>
          <w:color w:val="010101"/>
          <w:sz w:val="28"/>
          <w:szCs w:val="28"/>
        </w:rPr>
        <w:br/>
      </w:r>
      <w:r w:rsidRPr="002244C2">
        <w:rPr>
          <w:color w:val="010101"/>
          <w:sz w:val="28"/>
          <w:szCs w:val="28"/>
          <w:shd w:val="clear" w:color="auto" w:fill="FFFFFF"/>
        </w:rPr>
        <w:t>Важно помнить, что при использовании любого программного обеспечения с детьми с ОВЗ необходимо учитывать их особенности, адаптировать задания и обеспечивать индивидуальную поддержку для максимальной эффективности обучения.</w:t>
      </w:r>
    </w:p>
    <w:p w14:paraId="574FF3C5" w14:textId="58D3A340" w:rsidR="00576466" w:rsidRDefault="0091370C" w:rsidP="002244C2">
      <w:pPr>
        <w:pStyle w:val="1"/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</w:pPr>
      <w:r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Так как пока не существует отдельных рабочих программ </w:t>
      </w:r>
      <w:r w:rsidR="00BA2760"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="00BA2760"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>ктп</w:t>
      </w:r>
      <w:proofErr w:type="spellEnd"/>
      <w:r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для таких групп, </w:t>
      </w:r>
      <w:r w:rsidR="002464CB"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>я</w:t>
      </w:r>
      <w:r w:rsidR="00BA2760"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3148"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>использ</w:t>
      </w:r>
      <w:r w:rsidR="00BA2760"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>ую</w:t>
      </w:r>
      <w:r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разработанные мной игры, коврик из </w:t>
      </w:r>
      <w:r w:rsidR="002464CB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Робототехническ</w:t>
      </w:r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ого</w:t>
      </w:r>
      <w:r w:rsidR="002464CB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образовательн</w:t>
      </w:r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ого</w:t>
      </w:r>
      <w:r w:rsidR="002464CB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набор</w:t>
      </w:r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а</w:t>
      </w:r>
      <w:r w:rsidR="002464CB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«</w:t>
      </w:r>
      <w:proofErr w:type="spellStart"/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П</w:t>
      </w:r>
      <w:r w:rsidR="002464CB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иктомир</w:t>
      </w:r>
      <w:proofErr w:type="spellEnd"/>
      <w:r w:rsidR="002464CB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» № 1</w:t>
      </w:r>
      <w:r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</w:t>
      </w:r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и </w:t>
      </w:r>
      <w:r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робота «Ползуна»</w:t>
      </w:r>
      <w:r w:rsidR="00B73478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, планшеты </w:t>
      </w:r>
      <w:r w:rsidR="00576466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в данной группе на сегодняшний день </w:t>
      </w:r>
      <w:r w:rsidR="00B73478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я не использую,</w:t>
      </w:r>
      <w:r w:rsidR="00576466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так как вижу, что детям со статусом ЗПР тяжело дается работа с интерактивным материалом. </w:t>
      </w:r>
      <w:r w:rsidR="00B73478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</w:t>
      </w:r>
      <w:r w:rsidR="00576466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Но при этом я не исключаю вероятность того, что ближе к концу обучения мы сможем </w:t>
      </w:r>
      <w:proofErr w:type="gramStart"/>
      <w:r w:rsidR="00576466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все таки</w:t>
      </w:r>
      <w:proofErr w:type="gramEnd"/>
      <w:r w:rsidR="00576466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начать работу именно с планшетами. </w:t>
      </w:r>
    </w:p>
    <w:p w14:paraId="2C7F209F" w14:textId="3455E6EB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rStyle w:val="c1"/>
          <w:rFonts w:eastAsiaTheme="majorEastAsia"/>
          <w:color w:val="000000"/>
          <w:sz w:val="28"/>
          <w:szCs w:val="28"/>
        </w:rPr>
        <w:t>Робот «Ползун» – это программируемый робот, который прост в управлении, соответствует требованиям безопасности и имеет эстетический внешний вид.</w:t>
      </w:r>
    </w:p>
    <w:p w14:paraId="24134CEE" w14:textId="1BF6D215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Игры с </w:t>
      </w:r>
      <w:r w:rsidR="008F12DC" w:rsidRPr="002244C2">
        <w:rPr>
          <w:rStyle w:val="c0"/>
          <w:rFonts w:eastAsiaTheme="majorEastAsia"/>
          <w:color w:val="000000"/>
          <w:sz w:val="28"/>
          <w:szCs w:val="28"/>
        </w:rPr>
        <w:t>«Ползуном»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помогают разнообразить образовательную деятельность, предлагают совершать больше двигательных активност</w:t>
      </w:r>
      <w:r w:rsidRPr="002244C2">
        <w:rPr>
          <w:rStyle w:val="c0"/>
          <w:rFonts w:eastAsiaTheme="majorEastAsia"/>
          <w:sz w:val="28"/>
          <w:szCs w:val="28"/>
        </w:rPr>
        <w:t>ей</w:t>
      </w:r>
      <w:r w:rsidR="00222C81" w:rsidRPr="002244C2">
        <w:rPr>
          <w:rStyle w:val="c0"/>
          <w:rFonts w:eastAsiaTheme="majorEastAsia"/>
          <w:sz w:val="28"/>
          <w:szCs w:val="28"/>
        </w:rPr>
        <w:t>,</w:t>
      </w:r>
      <w:r w:rsidRPr="002244C2">
        <w:rPr>
          <w:rStyle w:val="c0"/>
          <w:rFonts w:eastAsiaTheme="majorEastAsia"/>
          <w:sz w:val="28"/>
          <w:szCs w:val="28"/>
        </w:rPr>
        <w:t> 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активизирует внимание, зрительную концентрацию за движущимся предметом. Все это позволяет улучшить функционирование речевых органов и оказывать положительное влияние на выработку у детей правильных речевых</w:t>
      </w:r>
      <w:r w:rsidR="00222C81" w:rsidRPr="002244C2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навыков.</w:t>
      </w:r>
    </w:p>
    <w:p w14:paraId="70B373C5" w14:textId="2ACE8818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4C2">
        <w:rPr>
          <w:rStyle w:val="c0"/>
          <w:rFonts w:eastAsiaTheme="majorEastAsia"/>
          <w:sz w:val="28"/>
          <w:szCs w:val="28"/>
        </w:rPr>
        <w:t xml:space="preserve">Учитывая </w:t>
      </w:r>
      <w:r w:rsidR="00222C81" w:rsidRPr="002244C2">
        <w:rPr>
          <w:rStyle w:val="c0"/>
          <w:rFonts w:eastAsiaTheme="majorEastAsia"/>
          <w:sz w:val="28"/>
          <w:szCs w:val="28"/>
        </w:rPr>
        <w:t>все вышеперечисленные нюансы</w:t>
      </w:r>
      <w:r w:rsidR="008F12DC" w:rsidRPr="002244C2">
        <w:rPr>
          <w:rStyle w:val="c0"/>
          <w:rFonts w:eastAsiaTheme="majorEastAsia"/>
          <w:sz w:val="28"/>
          <w:szCs w:val="28"/>
        </w:rPr>
        <w:t xml:space="preserve"> </w:t>
      </w:r>
      <w:r w:rsidR="00B73478" w:rsidRPr="002244C2">
        <w:rPr>
          <w:rStyle w:val="c0"/>
          <w:rFonts w:eastAsiaTheme="majorEastAsia"/>
          <w:sz w:val="28"/>
          <w:szCs w:val="28"/>
        </w:rPr>
        <w:t>и используя</w:t>
      </w:r>
      <w:r w:rsidRPr="002244C2">
        <w:rPr>
          <w:rStyle w:val="c0"/>
          <w:rFonts w:eastAsiaTheme="majorEastAsia"/>
          <w:sz w:val="28"/>
          <w:szCs w:val="28"/>
        </w:rPr>
        <w:t xml:space="preserve"> робота «</w:t>
      </w:r>
      <w:r w:rsidR="002464CB" w:rsidRPr="002244C2">
        <w:rPr>
          <w:rStyle w:val="c0"/>
          <w:rFonts w:eastAsiaTheme="majorEastAsia"/>
          <w:sz w:val="28"/>
          <w:szCs w:val="28"/>
        </w:rPr>
        <w:t>Ползуна</w:t>
      </w:r>
      <w:r w:rsidRPr="002244C2">
        <w:rPr>
          <w:rStyle w:val="c0"/>
          <w:rFonts w:eastAsiaTheme="majorEastAsia"/>
          <w:sz w:val="28"/>
          <w:szCs w:val="28"/>
        </w:rPr>
        <w:t xml:space="preserve">» </w:t>
      </w:r>
      <w:r w:rsidR="002464CB" w:rsidRPr="002244C2">
        <w:rPr>
          <w:rStyle w:val="c0"/>
          <w:rFonts w:eastAsiaTheme="majorEastAsia"/>
          <w:sz w:val="28"/>
          <w:szCs w:val="28"/>
        </w:rPr>
        <w:t xml:space="preserve">на занятиях в группе </w:t>
      </w:r>
      <w:r w:rsidR="008F12DC" w:rsidRPr="002244C2">
        <w:rPr>
          <w:rStyle w:val="c0"/>
          <w:rFonts w:eastAsiaTheme="majorEastAsia"/>
          <w:sz w:val="28"/>
          <w:szCs w:val="28"/>
        </w:rPr>
        <w:t>«</w:t>
      </w:r>
      <w:r w:rsidR="002464CB" w:rsidRPr="002244C2">
        <w:rPr>
          <w:rStyle w:val="c0"/>
          <w:rFonts w:eastAsiaTheme="majorEastAsia"/>
          <w:sz w:val="28"/>
          <w:szCs w:val="28"/>
        </w:rPr>
        <w:t>Непоседы</w:t>
      </w:r>
      <w:r w:rsidR="00576466">
        <w:rPr>
          <w:rStyle w:val="c0"/>
          <w:rFonts w:eastAsiaTheme="majorEastAsia"/>
          <w:sz w:val="28"/>
          <w:szCs w:val="28"/>
        </w:rPr>
        <w:t xml:space="preserve">», я могу сделать вывод, что занятия принесли определенный результат: </w:t>
      </w:r>
    </w:p>
    <w:p w14:paraId="2F6D3DC9" w14:textId="6528EF64" w:rsidR="00EA3148" w:rsidRPr="002244C2" w:rsidRDefault="002244C2" w:rsidP="00AB47A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У</w:t>
      </w:r>
      <w:r w:rsidR="00EA3148" w:rsidRPr="002244C2">
        <w:rPr>
          <w:rStyle w:val="c0"/>
          <w:rFonts w:eastAsiaTheme="majorEastAsia"/>
          <w:color w:val="000000"/>
          <w:sz w:val="28"/>
          <w:szCs w:val="28"/>
        </w:rPr>
        <w:t>величилась познавательная, речевая активность;</w:t>
      </w:r>
    </w:p>
    <w:p w14:paraId="0CE80D2F" w14:textId="0E36F507" w:rsidR="00EA3148" w:rsidRPr="002244C2" w:rsidRDefault="00EA3148" w:rsidP="00AB47A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44C2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2244C2">
        <w:rPr>
          <w:rStyle w:val="c1"/>
          <w:rFonts w:eastAsiaTheme="majorEastAsia"/>
          <w:color w:val="000000"/>
          <w:sz w:val="28"/>
          <w:szCs w:val="28"/>
        </w:rPr>
        <w:t>С</w:t>
      </w:r>
      <w:r w:rsidR="0091370C" w:rsidRPr="002244C2">
        <w:rPr>
          <w:rStyle w:val="c1"/>
          <w:rFonts w:eastAsiaTheme="majorEastAsia"/>
          <w:color w:val="000000"/>
          <w:sz w:val="28"/>
          <w:szCs w:val="28"/>
        </w:rPr>
        <w:t xml:space="preserve">формировался </w:t>
      </w:r>
      <w:r w:rsidRPr="002244C2">
        <w:rPr>
          <w:rStyle w:val="c1"/>
          <w:rFonts w:eastAsiaTheme="majorEastAsia"/>
          <w:color w:val="000000"/>
          <w:sz w:val="28"/>
          <w:szCs w:val="28"/>
        </w:rPr>
        <w:t>устойчивый интерес к «исследованию» материала,</w:t>
      </w:r>
    </w:p>
    <w:p w14:paraId="3D4E6A4A" w14:textId="007CAF87" w:rsidR="00EA3148" w:rsidRPr="002244C2" w:rsidRDefault="002244C2" w:rsidP="00AB47A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П</w:t>
      </w:r>
      <w:r w:rsidR="00EA3148" w:rsidRPr="002244C2">
        <w:rPr>
          <w:rStyle w:val="c0"/>
          <w:rFonts w:eastAsiaTheme="majorEastAsia"/>
          <w:color w:val="000000"/>
          <w:sz w:val="28"/>
          <w:szCs w:val="28"/>
        </w:rPr>
        <w:t>оявляется желание у воспитанников выполнять задачу самостоятельно;</w:t>
      </w:r>
    </w:p>
    <w:p w14:paraId="045064CA" w14:textId="58A926D1" w:rsidR="00EA3148" w:rsidRPr="002244C2" w:rsidRDefault="002244C2" w:rsidP="00AB47A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О</w:t>
      </w:r>
      <w:r w:rsidR="00EA3148" w:rsidRPr="002244C2">
        <w:rPr>
          <w:rStyle w:val="c0"/>
          <w:rFonts w:eastAsiaTheme="majorEastAsia"/>
          <w:color w:val="000000"/>
          <w:sz w:val="28"/>
          <w:szCs w:val="28"/>
        </w:rPr>
        <w:t>богащается словарь, развивается речь грамматически правильно построенная;</w:t>
      </w:r>
    </w:p>
    <w:p w14:paraId="1B374CF0" w14:textId="630CA800" w:rsidR="00EA3148" w:rsidRPr="002244C2" w:rsidRDefault="002244C2" w:rsidP="00AB47AF">
      <w:pPr>
        <w:pStyle w:val="c1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П</w:t>
      </w:r>
      <w:r w:rsidR="00EA3148" w:rsidRPr="002244C2">
        <w:rPr>
          <w:rStyle w:val="c0"/>
          <w:rFonts w:eastAsiaTheme="majorEastAsia"/>
          <w:color w:val="000000"/>
          <w:sz w:val="28"/>
          <w:szCs w:val="28"/>
        </w:rPr>
        <w:t>роявляется творческая инициативность, развивается общая ручная умелость, ориентировка на плоскости и пространственное мышление</w:t>
      </w:r>
      <w:r w:rsidR="00A849B3" w:rsidRPr="002244C2">
        <w:rPr>
          <w:rStyle w:val="c0"/>
          <w:rFonts w:eastAsiaTheme="majorEastAsia"/>
          <w:color w:val="000000"/>
          <w:sz w:val="28"/>
          <w:szCs w:val="28"/>
        </w:rPr>
        <w:t xml:space="preserve">, так же </w:t>
      </w:r>
      <w:r w:rsidR="00A849B3" w:rsidRPr="002244C2">
        <w:rPr>
          <w:rStyle w:val="c1"/>
          <w:rFonts w:eastAsiaTheme="majorEastAsia"/>
          <w:sz w:val="28"/>
          <w:szCs w:val="28"/>
        </w:rPr>
        <w:t xml:space="preserve">в процессе игры с «Ползуном», у </w:t>
      </w:r>
      <w:r w:rsidR="00A849B3" w:rsidRPr="002244C2">
        <w:rPr>
          <w:rStyle w:val="c1"/>
          <w:rFonts w:eastAsiaTheme="majorEastAsia"/>
          <w:color w:val="000000"/>
          <w:sz w:val="28"/>
          <w:szCs w:val="28"/>
        </w:rPr>
        <w:t>детей происходит развитие логического мышления, мелкой моторики, коммуникативных навыков, умения работать в группе, умения составлять алгоритмы, пространственной ориентации, умения считать.</w:t>
      </w:r>
    </w:p>
    <w:p w14:paraId="338F4577" w14:textId="77EFE2A4" w:rsidR="00EA3148" w:rsidRPr="002244C2" w:rsidRDefault="00EA3148" w:rsidP="002244C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t>При использовании робот</w:t>
      </w:r>
      <w:r w:rsidR="00222C81" w:rsidRPr="002244C2">
        <w:rPr>
          <w:rStyle w:val="c0"/>
          <w:rFonts w:eastAsiaTheme="majorEastAsia"/>
          <w:color w:val="000000"/>
          <w:sz w:val="28"/>
          <w:szCs w:val="28"/>
        </w:rPr>
        <w:t>а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«</w:t>
      </w:r>
      <w:r w:rsidR="00222C81" w:rsidRPr="002244C2">
        <w:rPr>
          <w:rStyle w:val="c0"/>
          <w:rFonts w:eastAsiaTheme="majorEastAsia"/>
          <w:color w:val="000000"/>
          <w:sz w:val="28"/>
          <w:szCs w:val="28"/>
        </w:rPr>
        <w:t>Ползуна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» начинали со знакомства, учились ориентироваться на тематических ковриках, программировали путь пошагово, нажимая на кнопки, шагая к определенной цели, проговаривая либо ход действия «</w:t>
      </w:r>
      <w:r w:rsidR="00222C81" w:rsidRPr="002244C2">
        <w:rPr>
          <w:rStyle w:val="c0"/>
          <w:rFonts w:eastAsiaTheme="majorEastAsia"/>
          <w:color w:val="000000"/>
          <w:sz w:val="28"/>
          <w:szCs w:val="28"/>
        </w:rPr>
        <w:t>Ползуна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», либо произнося различный речевой материал. В соответствии с темой, целью и задачами мною разрабатываются тематические поля.</w:t>
      </w:r>
    </w:p>
    <w:p w14:paraId="1A68BB80" w14:textId="612B9C1D" w:rsidR="00EA3148" w:rsidRPr="002244C2" w:rsidRDefault="0091370C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4C2">
        <w:rPr>
          <w:rStyle w:val="c0"/>
          <w:rFonts w:eastAsiaTheme="majorEastAsia"/>
          <w:sz w:val="28"/>
          <w:szCs w:val="28"/>
        </w:rPr>
        <w:t xml:space="preserve">Я </w:t>
      </w:r>
      <w:r w:rsidR="00EA3148" w:rsidRPr="002244C2">
        <w:rPr>
          <w:rStyle w:val="c0"/>
          <w:rFonts w:eastAsiaTheme="majorEastAsia"/>
          <w:sz w:val="28"/>
          <w:szCs w:val="28"/>
        </w:rPr>
        <w:t>планир</w:t>
      </w:r>
      <w:r w:rsidRPr="002244C2">
        <w:rPr>
          <w:rStyle w:val="c0"/>
          <w:rFonts w:eastAsiaTheme="majorEastAsia"/>
          <w:sz w:val="28"/>
          <w:szCs w:val="28"/>
        </w:rPr>
        <w:t>ую</w:t>
      </w:r>
      <w:r w:rsidR="00EA3148" w:rsidRPr="002244C2">
        <w:rPr>
          <w:rStyle w:val="c0"/>
          <w:rFonts w:eastAsiaTheme="majorEastAsia"/>
          <w:sz w:val="28"/>
          <w:szCs w:val="28"/>
        </w:rPr>
        <w:t xml:space="preserve"> и пров</w:t>
      </w:r>
      <w:r w:rsidRPr="002244C2">
        <w:rPr>
          <w:rStyle w:val="c0"/>
          <w:rFonts w:eastAsiaTheme="majorEastAsia"/>
          <w:sz w:val="28"/>
          <w:szCs w:val="28"/>
        </w:rPr>
        <w:t>ожу</w:t>
      </w:r>
      <w:r w:rsidR="00EA3148" w:rsidRPr="002244C2">
        <w:rPr>
          <w:rStyle w:val="c0"/>
          <w:rFonts w:eastAsiaTheme="majorEastAsia"/>
          <w:sz w:val="28"/>
          <w:szCs w:val="28"/>
        </w:rPr>
        <w:t xml:space="preserve"> как целое занятие, так и его часть.</w:t>
      </w:r>
    </w:p>
    <w:p w14:paraId="3EEDEC1A" w14:textId="5959CE40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sz w:val="28"/>
          <w:szCs w:val="28"/>
        </w:rPr>
      </w:pPr>
      <w:r w:rsidRPr="002244C2">
        <w:rPr>
          <w:rStyle w:val="c0"/>
          <w:rFonts w:eastAsiaTheme="majorEastAsia"/>
          <w:sz w:val="28"/>
          <w:szCs w:val="28"/>
        </w:rPr>
        <w:t>Материал подбира</w:t>
      </w:r>
      <w:r w:rsidR="00BA2760" w:rsidRPr="002244C2">
        <w:rPr>
          <w:rStyle w:val="c0"/>
          <w:rFonts w:eastAsiaTheme="majorEastAsia"/>
          <w:sz w:val="28"/>
          <w:szCs w:val="28"/>
        </w:rPr>
        <w:t>ю</w:t>
      </w:r>
      <w:r w:rsidRPr="002244C2">
        <w:rPr>
          <w:rStyle w:val="c0"/>
          <w:rFonts w:eastAsiaTheme="majorEastAsia"/>
          <w:sz w:val="28"/>
          <w:szCs w:val="28"/>
        </w:rPr>
        <w:t xml:space="preserve"> по принципу: от простого к сложному поле-дорожка</w:t>
      </w:r>
      <w:r w:rsidR="00BA2760" w:rsidRPr="002244C2">
        <w:rPr>
          <w:rStyle w:val="c0"/>
          <w:rFonts w:eastAsiaTheme="majorEastAsia"/>
          <w:sz w:val="28"/>
          <w:szCs w:val="28"/>
        </w:rPr>
        <w:t xml:space="preserve">, </w:t>
      </w:r>
      <w:r w:rsidRPr="002244C2">
        <w:rPr>
          <w:rStyle w:val="c0"/>
          <w:rFonts w:eastAsiaTheme="majorEastAsia"/>
          <w:sz w:val="28"/>
          <w:szCs w:val="28"/>
        </w:rPr>
        <w:t>поле-квадрат (средний возраст), поле с разным количеством ячеек по вертикали и горизонтали (старший возраст).</w:t>
      </w:r>
    </w:p>
    <w:p w14:paraId="539B4B96" w14:textId="77777777" w:rsidR="00A849B3" w:rsidRPr="002244C2" w:rsidRDefault="00A849B3" w:rsidP="00AB47AF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C15BD2" w14:textId="29F662EE" w:rsidR="002936AE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t>Предлагаю вашему вниманию несколько игр</w:t>
      </w:r>
      <w:r w:rsidR="002244C2">
        <w:rPr>
          <w:rStyle w:val="c0"/>
          <w:rFonts w:eastAsiaTheme="majorEastAsia"/>
          <w:color w:val="000000"/>
          <w:sz w:val="28"/>
          <w:szCs w:val="28"/>
        </w:rPr>
        <w:t xml:space="preserve"> которые я использую на занятиях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:</w:t>
      </w:r>
    </w:p>
    <w:p w14:paraId="3CE24C7E" w14:textId="1E5F6BBA" w:rsidR="00B61FC7" w:rsidRPr="002244C2" w:rsidRDefault="00B61FC7" w:rsidP="002244C2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244C2">
        <w:rPr>
          <w:b/>
          <w:bCs/>
          <w:i/>
          <w:iCs/>
          <w:color w:val="000000"/>
          <w:sz w:val="28"/>
          <w:szCs w:val="28"/>
        </w:rPr>
        <w:lastRenderedPageBreak/>
        <w:t>Игра </w:t>
      </w:r>
      <w:r w:rsidRPr="002244C2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</w:rPr>
        <w:t>«Прогулка по зоопарку» (для всех возрастов)</w:t>
      </w:r>
    </w:p>
    <w:p w14:paraId="509D4B40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Цель: создать условия для речевого развития детей, развития логического мышления, коммуникативных навыков и пространственной ориентации.</w:t>
      </w:r>
    </w:p>
    <w:p w14:paraId="3D5CA90C" w14:textId="3D2FFC4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Необходимое оборудование: поле, робот «Ползун», тематические карточки с животными, карточки с загадками.</w:t>
      </w:r>
    </w:p>
    <w:p w14:paraId="26CE0030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Ход игры</w:t>
      </w:r>
    </w:p>
    <w:p w14:paraId="47E9E836" w14:textId="20321F7C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Ведущий рассказывает детям, что Ползун решил посетить зоопарк, но, к сожалению, он ничего не знает про животных. Детям предлагается выступить в роли экскурсоводов. Ведущий задает детям загадки про животных. Ребёнок, отгадавший загадку, должен проводить Ползуна до этого животного составим маршрут из пиктограмм (средний возраст). Старший возраст с помощью пульта управляет роботом и ведет его к отгаданному животному. Оба возраста должны рассказать о нём.</w:t>
      </w:r>
    </w:p>
    <w:p w14:paraId="737E30FD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rStyle w:val="ae"/>
          <w:rFonts w:eastAsiaTheme="majorEastAsia"/>
          <w:color w:val="000000"/>
          <w:sz w:val="28"/>
          <w:szCs w:val="28"/>
        </w:rPr>
        <w:t>Загадки:</w:t>
      </w:r>
    </w:p>
    <w:p w14:paraId="4B2A3DCA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Посмотрите, детвора, в клетке топает гора.</w:t>
      </w:r>
    </w:p>
    <w:p w14:paraId="2E914D2B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Это серый чужестранец. Он индус иль африканец.</w:t>
      </w:r>
    </w:p>
    <w:p w14:paraId="174A3BD9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Зверь трубит из клетки гулко, хоботом хватает булку.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(Слон)</w:t>
      </w:r>
    </w:p>
    <w:p w14:paraId="15E6A36A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Полюбуйтесь поскорей! Перед вами — царь зверей,</w:t>
      </w:r>
    </w:p>
    <w:p w14:paraId="4C17DA18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Всколыхнулась чудо-грива, шелковиста и красива.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(Лев)</w:t>
      </w:r>
    </w:p>
    <w:p w14:paraId="4A16BA96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Вот лошадки, все в полосках,</w:t>
      </w:r>
    </w:p>
    <w:p w14:paraId="6500ED99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Может быть, они в матросках?</w:t>
      </w:r>
    </w:p>
    <w:p w14:paraId="6FA7F001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Нет, они такого цвета. Угадайте, кто же это?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(Зебры)</w:t>
      </w:r>
    </w:p>
    <w:p w14:paraId="18AF4602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Этот зверь похож на глыбу,</w:t>
      </w:r>
    </w:p>
    <w:p w14:paraId="171D8715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Ловко лапой ловит рыбу.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(Белый медведь)</w:t>
      </w:r>
    </w:p>
    <w:p w14:paraId="62D3E7A0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С виду грозный этот зверь, но не злобный он, поверь.</w:t>
      </w:r>
    </w:p>
    <w:p w14:paraId="7669CB66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На носу огромный рог. Кто же это?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(Носорог)</w:t>
      </w:r>
    </w:p>
    <w:p w14:paraId="53AD05EF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С длинной шеей великан — житель африканских стран.</w:t>
      </w:r>
    </w:p>
    <w:p w14:paraId="2FC981A9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Не поместится зверь в шкаф. Как зовут его?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(Жираф)</w:t>
      </w:r>
    </w:p>
    <w:p w14:paraId="607FF015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Этот мишка бело-черный.</w:t>
      </w:r>
    </w:p>
    <w:p w14:paraId="272A3E9B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Он доверчивый, незлобный.</w:t>
      </w:r>
    </w:p>
    <w:p w14:paraId="1AB08625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Очень редко встретишь, правда, мишку по прозванью...</w:t>
      </w:r>
    </w:p>
    <w:p w14:paraId="0116F803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Theme="majorEastAsia"/>
          <w:color w:val="000000"/>
          <w:sz w:val="28"/>
          <w:szCs w:val="28"/>
        </w:rPr>
      </w:pPr>
      <w:r w:rsidRPr="002244C2">
        <w:rPr>
          <w:rStyle w:val="ac"/>
          <w:rFonts w:eastAsiaTheme="majorEastAsia"/>
          <w:color w:val="000000"/>
          <w:sz w:val="28"/>
          <w:szCs w:val="28"/>
        </w:rPr>
        <w:t>(панда)</w:t>
      </w:r>
    </w:p>
    <w:p w14:paraId="58955F16" w14:textId="74F80049" w:rsidR="00B61FC7" w:rsidRPr="002244C2" w:rsidRDefault="00B61FC7" w:rsidP="002244C2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2244C2">
        <w:rPr>
          <w:rStyle w:val="ac"/>
          <w:rFonts w:eastAsiaTheme="majorEastAsia"/>
          <w:b/>
          <w:bCs/>
          <w:color w:val="000000"/>
          <w:sz w:val="28"/>
          <w:szCs w:val="28"/>
        </w:rPr>
        <w:t>Игра «Бабочки на полянке» (для старшего возраста)</w:t>
      </w:r>
    </w:p>
    <w:p w14:paraId="756DBE1C" w14:textId="5FBDA335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 xml:space="preserve">Предлагаем </w:t>
      </w:r>
      <w:r w:rsidR="002936AE" w:rsidRPr="002244C2">
        <w:rPr>
          <w:color w:val="000000"/>
          <w:sz w:val="28"/>
          <w:szCs w:val="28"/>
        </w:rPr>
        <w:t>Ползуну</w:t>
      </w:r>
      <w:r w:rsidRPr="002244C2">
        <w:rPr>
          <w:color w:val="000000"/>
          <w:sz w:val="28"/>
          <w:szCs w:val="28"/>
        </w:rPr>
        <w:t>, помочь бабочка</w:t>
      </w:r>
      <w:r w:rsidR="002936AE" w:rsidRPr="002244C2">
        <w:rPr>
          <w:color w:val="000000"/>
          <w:sz w:val="28"/>
          <w:szCs w:val="28"/>
        </w:rPr>
        <w:t>м</w:t>
      </w:r>
      <w:r w:rsidRPr="002244C2">
        <w:rPr>
          <w:color w:val="000000"/>
          <w:sz w:val="28"/>
          <w:szCs w:val="28"/>
        </w:rPr>
        <w:t xml:space="preserve"> найти свои цветки. </w:t>
      </w:r>
      <w:r w:rsidR="002936AE" w:rsidRPr="002244C2">
        <w:rPr>
          <w:color w:val="000000"/>
          <w:sz w:val="28"/>
          <w:szCs w:val="28"/>
        </w:rPr>
        <w:t>Перед у</w:t>
      </w:r>
      <w:r w:rsidRPr="002244C2">
        <w:rPr>
          <w:color w:val="000000"/>
          <w:sz w:val="28"/>
          <w:szCs w:val="28"/>
        </w:rPr>
        <w:t>частник</w:t>
      </w:r>
      <w:r w:rsidR="002936AE" w:rsidRPr="002244C2">
        <w:rPr>
          <w:color w:val="000000"/>
          <w:sz w:val="28"/>
          <w:szCs w:val="28"/>
        </w:rPr>
        <w:t>ами</w:t>
      </w:r>
      <w:r w:rsidRPr="002244C2">
        <w:rPr>
          <w:color w:val="000000"/>
          <w:sz w:val="28"/>
          <w:szCs w:val="28"/>
        </w:rPr>
        <w:t xml:space="preserve"> находится поле, на котором выставлены цветы, к которым приклеены картинки с цифрами. Вы узнаете, где цветок каждой</w:t>
      </w:r>
      <w:r w:rsidR="002936AE" w:rsidRPr="002244C2">
        <w:rPr>
          <w:color w:val="000000"/>
          <w:sz w:val="28"/>
          <w:szCs w:val="28"/>
        </w:rPr>
        <w:t xml:space="preserve"> </w:t>
      </w:r>
      <w:r w:rsidRPr="002244C2">
        <w:rPr>
          <w:color w:val="000000"/>
          <w:sz w:val="28"/>
          <w:szCs w:val="28"/>
        </w:rPr>
        <w:t>бабочки, решив пример. Участникам предлагается вытянуть любую </w:t>
      </w:r>
      <w:r w:rsidRPr="002244C2">
        <w:rPr>
          <w:rStyle w:val="ac"/>
          <w:rFonts w:eastAsiaTheme="majorEastAsia"/>
          <w:b/>
          <w:bCs/>
          <w:color w:val="000000"/>
          <w:sz w:val="28"/>
          <w:szCs w:val="28"/>
        </w:rPr>
        <w:t>«бабочку»</w:t>
      </w:r>
      <w:r w:rsidRPr="002244C2">
        <w:rPr>
          <w:color w:val="000000"/>
          <w:sz w:val="28"/>
          <w:szCs w:val="28"/>
        </w:rPr>
        <w:t xml:space="preserve"> с примером. </w:t>
      </w:r>
      <w:r w:rsidR="002936AE" w:rsidRPr="002244C2">
        <w:rPr>
          <w:color w:val="000000"/>
          <w:sz w:val="28"/>
          <w:szCs w:val="28"/>
        </w:rPr>
        <w:t xml:space="preserve">Ползуна </w:t>
      </w:r>
      <w:r w:rsidRPr="002244C2">
        <w:rPr>
          <w:color w:val="000000"/>
          <w:sz w:val="28"/>
          <w:szCs w:val="28"/>
        </w:rPr>
        <w:t xml:space="preserve">выставляете на ту дорожку, где номер на цветке совпадает с вашим ответом. Программируете путь </w:t>
      </w:r>
      <w:r w:rsidR="002936AE" w:rsidRPr="002244C2">
        <w:rPr>
          <w:color w:val="000000"/>
          <w:sz w:val="28"/>
          <w:szCs w:val="28"/>
        </w:rPr>
        <w:t>Ползуна</w:t>
      </w:r>
      <w:r w:rsidRPr="002244C2">
        <w:rPr>
          <w:color w:val="000000"/>
          <w:sz w:val="28"/>
          <w:szCs w:val="28"/>
        </w:rPr>
        <w:t xml:space="preserve"> так, чтобы он оказался на той клетке, где находятся верные цветы с ответом.</w:t>
      </w:r>
    </w:p>
    <w:p w14:paraId="38B3F632" w14:textId="764C90EF" w:rsidR="002936AE" w:rsidRPr="002244C2" w:rsidRDefault="002936AE" w:rsidP="002244C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«Проведи мышку к заданному цвету» </w:t>
      </w:r>
      <w:r w:rsidRPr="002244C2">
        <w:rPr>
          <w:rStyle w:val="ac"/>
          <w:rFonts w:ascii="Times New Roman" w:eastAsiaTheme="majorEastAsia" w:hAnsi="Times New Roman" w:cs="Times New Roman"/>
          <w:b/>
          <w:bCs/>
          <w:i w:val="0"/>
          <w:iCs w:val="0"/>
          <w:color w:val="000000"/>
          <w:sz w:val="28"/>
          <w:szCs w:val="28"/>
        </w:rPr>
        <w:t>(для всех возрастов)</w:t>
      </w:r>
    </w:p>
    <w:p w14:paraId="6AF8B733" w14:textId="77777777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 Развитие цветовосприятия, закрепление знания основных цветов спектра.</w:t>
      </w:r>
    </w:p>
    <w:p w14:paraId="629913F7" w14:textId="77777777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Оборудование: Цветные карточки.</w:t>
      </w:r>
    </w:p>
    <w:p w14:paraId="259FCF10" w14:textId="797F6549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Ход игры. Педагог перед ребенком раскладывает цветные карточки и просит назвать и показать, какого они цвета. Затем просит показать нужный цвет, найти такой же цвет на игровом лабиринте и провести к нему Ползуна.</w:t>
      </w:r>
    </w:p>
    <w:p w14:paraId="7ED7549A" w14:textId="191069A5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«Расскажи, где находится выбранный цвет, как до него добраться Ползуну? Давай зададим ему команду. При необходимости педагог уточняет маршрут следования Ползуна у ребенка. «Готово? Сейчас мы проверим, доберется ли Ползун до нужного цвета».</w:t>
      </w:r>
    </w:p>
    <w:p w14:paraId="2F794276" w14:textId="2A1BF06B" w:rsidR="002936AE" w:rsidRPr="002244C2" w:rsidRDefault="002936AE" w:rsidP="002244C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«Найди свой домик»</w:t>
      </w:r>
      <w:r w:rsidR="00242093" w:rsidRPr="002244C2">
        <w:rPr>
          <w:rStyle w:val="ac"/>
          <w:rFonts w:ascii="Times New Roman" w:eastAsiaTheme="majorEastAsia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(для всех возрастов)</w:t>
      </w:r>
    </w:p>
    <w:p w14:paraId="59F77EF5" w14:textId="77777777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 Закрепление умения использовать эталоны формы (геометрические фигуры) при выделении основной формы реальных предметов.</w:t>
      </w:r>
    </w:p>
    <w:p w14:paraId="06CE71E5" w14:textId="77777777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Оборудование: Предметные картинки с изображением предметов с явно выраженной геометрической формой, развитие поисковых движений глаза.</w:t>
      </w:r>
    </w:p>
    <w:p w14:paraId="3B93BAC1" w14:textId="77777777" w:rsidR="00750B81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 игры. </w:t>
      </w:r>
    </w:p>
    <w:p w14:paraId="30C26E18" w14:textId="276797E5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Педагог показывает картинки, спрашивает, что на них изображено и какой формы эти предметы. Предлагает разместить эти картинки по своим «домикам» на игровом поле. «Какой формы этот флажок? А теперь найди треугольник на игровом поле и перемести </w:t>
      </w:r>
      <w:r w:rsidR="00750B81"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Ползуна</w:t>
      </w: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треугольник. </w:t>
      </w:r>
      <w:r w:rsidR="00750B81"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Составь программу из пиктограмм (средний возраст)</w:t>
      </w: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как добраться до треугольника</w:t>
      </w:r>
      <w:r w:rsidR="00750B81"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старший с помощью пульта доведи Ползуна</w:t>
      </w: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341A472B" w14:textId="07F0C156" w:rsidR="00750B81" w:rsidRPr="002244C2" w:rsidRDefault="00750B81" w:rsidP="002244C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«Ориентировка по схеме»</w:t>
      </w:r>
      <w:r w:rsidRPr="002244C2">
        <w:rPr>
          <w:rStyle w:val="ac"/>
          <w:rFonts w:ascii="Times New Roman" w:eastAsiaTheme="majorEastAsia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(для старшего возраста)</w:t>
      </w:r>
    </w:p>
    <w:p w14:paraId="6F28FBEF" w14:textId="77777777" w:rsidR="00750B81" w:rsidRPr="002244C2" w:rsidRDefault="00750B81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Цель: Знакомство детей со схемой пути передвижения, находить предметы на схеме, развитие навыков </w:t>
      </w:r>
      <w:proofErr w:type="spellStart"/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микроориентировки</w:t>
      </w:r>
      <w:proofErr w:type="spellEnd"/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поверхности игрового поля. Закрепление умения понимать и активно использовать в речи обозначения направления движения.</w:t>
      </w:r>
    </w:p>
    <w:p w14:paraId="1255EC53" w14:textId="79A84336" w:rsidR="00750B81" w:rsidRPr="002244C2" w:rsidRDefault="00750B81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Оборудование: 5 игрушек, схемы пути до игрушек (на схеме указаны пиктограммы движения </w:t>
      </w:r>
      <w:r w:rsidR="00242093"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ползуна</w:t>
      </w: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ориентиры игрового поля, по которым он должен двигаться).</w:t>
      </w:r>
    </w:p>
    <w:p w14:paraId="79DBBD23" w14:textId="77777777" w:rsidR="00750B81" w:rsidRPr="002244C2" w:rsidRDefault="00750B81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 игры. </w:t>
      </w:r>
    </w:p>
    <w:p w14:paraId="0557E03B" w14:textId="7ED62F26" w:rsidR="00750B81" w:rsidRPr="002244C2" w:rsidRDefault="00750B81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Игрушки расставлены по одной из сторон игрового поля.</w:t>
      </w:r>
    </w:p>
    <w:p w14:paraId="4B69675A" w14:textId="6C3E2019" w:rsidR="00242093" w:rsidRPr="002244C2" w:rsidRDefault="00750B81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Ребенку дается схема пути, ему нужно определить к какой игрушке приедет Ползун, если будет передвигаться по данной схеме.</w:t>
      </w:r>
    </w:p>
    <w:p w14:paraId="1D4FB4C7" w14:textId="319A1EC5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t>Как вы понимаете, для каждой игры необходим коврик</w:t>
      </w:r>
      <w:r w:rsidR="00222C81" w:rsidRPr="002244C2">
        <w:rPr>
          <w:rStyle w:val="c0"/>
          <w:rFonts w:eastAsiaTheme="majorEastAsia"/>
          <w:color w:val="000000"/>
          <w:sz w:val="28"/>
          <w:szCs w:val="28"/>
        </w:rPr>
        <w:t xml:space="preserve"> из робототехнического набора </w:t>
      </w:r>
      <w:proofErr w:type="spellStart"/>
      <w:r w:rsidR="00222C81" w:rsidRPr="002244C2">
        <w:rPr>
          <w:rStyle w:val="c0"/>
          <w:rFonts w:eastAsiaTheme="majorEastAsia"/>
          <w:color w:val="000000"/>
          <w:sz w:val="28"/>
          <w:szCs w:val="28"/>
        </w:rPr>
        <w:t>ПиктоМир</w:t>
      </w:r>
      <w:proofErr w:type="spellEnd"/>
      <w:r w:rsidR="00750B81" w:rsidRPr="002244C2">
        <w:rPr>
          <w:rStyle w:val="c0"/>
          <w:rFonts w:eastAsiaTheme="majorEastAsia"/>
          <w:color w:val="000000"/>
          <w:sz w:val="28"/>
          <w:szCs w:val="28"/>
        </w:rPr>
        <w:t xml:space="preserve"> и сам робот Ползун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 w:rsidRPr="002244C2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Н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а </w:t>
      </w:r>
      <w:r w:rsidR="00750B81" w:rsidRPr="002244C2">
        <w:rPr>
          <w:rStyle w:val="c0"/>
          <w:rFonts w:eastAsiaTheme="majorEastAsia"/>
          <w:color w:val="000000"/>
          <w:sz w:val="28"/>
          <w:szCs w:val="28"/>
        </w:rPr>
        <w:t>ковриках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нет изображений,</w:t>
      </w:r>
      <w:r w:rsidR="00750B81" w:rsidRPr="002244C2">
        <w:rPr>
          <w:rStyle w:val="c0"/>
          <w:rFonts w:eastAsiaTheme="majorEastAsia"/>
          <w:color w:val="000000"/>
          <w:sz w:val="28"/>
          <w:szCs w:val="28"/>
        </w:rPr>
        <w:t xml:space="preserve"> но он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разделен на</w:t>
      </w:r>
      <w:r w:rsidRPr="002244C2">
        <w:rPr>
          <w:rStyle w:val="c0"/>
          <w:rFonts w:eastAsiaTheme="majorEastAsia"/>
          <w:i/>
          <w:iCs/>
          <w:color w:val="000000"/>
          <w:sz w:val="28"/>
          <w:szCs w:val="28"/>
        </w:rPr>
        <w:t> 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квадраты. Возможности его безграничны, что позволяет решать образовательные задачи 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>в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любой тематике, стоит только выложить необходимый картинный материал или фигурки (манекены) различной тематики. Для привлечения интереса детей к играм использу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>ю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плоскостные изображения предметов, использу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>ю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2244C2">
        <w:rPr>
          <w:rStyle w:val="c0"/>
          <w:rFonts w:eastAsiaTheme="majorEastAsia"/>
          <w:color w:val="000000"/>
          <w:sz w:val="28"/>
          <w:szCs w:val="28"/>
        </w:rPr>
        <w:t>фотокартинки</w:t>
      </w:r>
      <w:proofErr w:type="spellEnd"/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предметов, предлага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>ю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ребенку самому нарисовать, слепить, собрать из конструктора предметы и разме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>стить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их на поле.</w:t>
      </w:r>
    </w:p>
    <w:p w14:paraId="3B43A1F4" w14:textId="77777777" w:rsidR="00242093" w:rsidRPr="002244C2" w:rsidRDefault="00242093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A46EA36" w14:textId="204B073E" w:rsidR="00EA3148" w:rsidRDefault="00EA3148" w:rsidP="00D0108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 w:rsidRPr="002244C2">
        <w:rPr>
          <w:rStyle w:val="c1"/>
          <w:rFonts w:eastAsiaTheme="majorEastAsia"/>
          <w:color w:val="000000"/>
          <w:sz w:val="28"/>
          <w:szCs w:val="28"/>
        </w:rPr>
        <w:t>Можно с уверенностью сказать, что</w:t>
      </w:r>
      <w:r w:rsidR="0091370C" w:rsidRPr="002244C2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2936AE" w:rsidRPr="002244C2">
        <w:rPr>
          <w:rStyle w:val="c1"/>
          <w:rFonts w:eastAsiaTheme="majorEastAsia"/>
          <w:color w:val="000000"/>
          <w:sz w:val="28"/>
          <w:szCs w:val="28"/>
        </w:rPr>
        <w:t>использование робототехнического</w:t>
      </w:r>
      <w:r w:rsidR="0091370C" w:rsidRPr="002244C2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 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 xml:space="preserve">набора </w:t>
      </w:r>
      <w:proofErr w:type="spellStart"/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>ПиктоМир</w:t>
      </w:r>
      <w:proofErr w:type="spellEnd"/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 xml:space="preserve">, </w:t>
      </w:r>
      <w:r w:rsidRPr="002244C2">
        <w:rPr>
          <w:rStyle w:val="c1"/>
          <w:rFonts w:eastAsiaTheme="majorEastAsia"/>
          <w:color w:val="000000"/>
          <w:sz w:val="28"/>
          <w:szCs w:val="28"/>
        </w:rPr>
        <w:t xml:space="preserve">является </w:t>
      </w:r>
      <w:r w:rsidR="00242093" w:rsidRPr="002244C2">
        <w:rPr>
          <w:rStyle w:val="c1"/>
          <w:rFonts w:eastAsiaTheme="majorEastAsia"/>
          <w:color w:val="000000"/>
          <w:sz w:val="28"/>
          <w:szCs w:val="28"/>
        </w:rPr>
        <w:t>одной из главной</w:t>
      </w:r>
      <w:r w:rsidRPr="002244C2">
        <w:rPr>
          <w:rStyle w:val="c1"/>
          <w:rFonts w:eastAsiaTheme="majorEastAsia"/>
          <w:color w:val="000000"/>
          <w:sz w:val="28"/>
          <w:szCs w:val="28"/>
        </w:rPr>
        <w:t xml:space="preserve"> ступен</w:t>
      </w:r>
      <w:r w:rsidR="00AB47AF">
        <w:rPr>
          <w:rStyle w:val="c1"/>
          <w:rFonts w:eastAsiaTheme="majorEastAsia"/>
          <w:color w:val="000000"/>
          <w:sz w:val="28"/>
          <w:szCs w:val="28"/>
        </w:rPr>
        <w:t xml:space="preserve">ью в образовательном </w:t>
      </w:r>
      <w:r w:rsidR="00AB47AF">
        <w:rPr>
          <w:rStyle w:val="c1"/>
          <w:rFonts w:eastAsiaTheme="majorEastAsia"/>
          <w:color w:val="000000"/>
          <w:sz w:val="28"/>
          <w:szCs w:val="28"/>
        </w:rPr>
        <w:lastRenderedPageBreak/>
        <w:t xml:space="preserve">процессе </w:t>
      </w:r>
      <w:r w:rsidR="0091370C" w:rsidRPr="002244C2">
        <w:rPr>
          <w:rStyle w:val="c1"/>
          <w:rFonts w:eastAsiaTheme="majorEastAsia"/>
          <w:color w:val="000000"/>
          <w:sz w:val="28"/>
          <w:szCs w:val="28"/>
        </w:rPr>
        <w:t>данной группы,</w:t>
      </w:r>
      <w:r w:rsidRPr="002244C2">
        <w:rPr>
          <w:rStyle w:val="c1"/>
          <w:rFonts w:eastAsiaTheme="majorEastAsia"/>
          <w:color w:val="000000"/>
          <w:sz w:val="28"/>
          <w:szCs w:val="28"/>
        </w:rPr>
        <w:t xml:space="preserve"> позволяя оптимизировать и индивидуализировать обучение детей, создавать в процессе обучения необходимую «ситуацию успех</w:t>
      </w:r>
      <w:r w:rsidRPr="00D0108A">
        <w:rPr>
          <w:rStyle w:val="c1"/>
          <w:rFonts w:eastAsiaTheme="majorEastAsia"/>
          <w:color w:val="000000"/>
          <w:sz w:val="28"/>
          <w:szCs w:val="28"/>
        </w:rPr>
        <w:t xml:space="preserve">а». </w:t>
      </w:r>
    </w:p>
    <w:p w14:paraId="57B2E6EB" w14:textId="77777777" w:rsidR="00EA3148" w:rsidRDefault="00EA3148" w:rsidP="00EA31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87812E" w14:textId="77777777" w:rsidR="002936AE" w:rsidRDefault="002936AE" w:rsidP="00EA31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686A4E" w14:textId="77777777" w:rsidR="002936AE" w:rsidRDefault="002936AE" w:rsidP="00EA31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CEF00C" w14:textId="77777777" w:rsidR="002936AE" w:rsidRPr="00EA3148" w:rsidRDefault="002936AE" w:rsidP="00EA314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936AE" w:rsidRPr="00EA3148" w:rsidSect="007F50E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0BD"/>
    <w:multiLevelType w:val="hybridMultilevel"/>
    <w:tmpl w:val="C152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05F2"/>
    <w:multiLevelType w:val="multilevel"/>
    <w:tmpl w:val="794A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97E30"/>
    <w:multiLevelType w:val="multilevel"/>
    <w:tmpl w:val="BB1E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53F9F"/>
    <w:multiLevelType w:val="multilevel"/>
    <w:tmpl w:val="04F6C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B0D5E"/>
    <w:multiLevelType w:val="hybridMultilevel"/>
    <w:tmpl w:val="090080DE"/>
    <w:lvl w:ilvl="0" w:tplc="BCE2D138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BD69D7"/>
    <w:multiLevelType w:val="hybridMultilevel"/>
    <w:tmpl w:val="EB2C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D64AE"/>
    <w:multiLevelType w:val="multilevel"/>
    <w:tmpl w:val="4118B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F791E"/>
    <w:multiLevelType w:val="multilevel"/>
    <w:tmpl w:val="99BAE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D62AE"/>
    <w:multiLevelType w:val="multilevel"/>
    <w:tmpl w:val="ED72B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408588">
    <w:abstractNumId w:val="2"/>
  </w:num>
  <w:num w:numId="2" w16cid:durableId="1077556628">
    <w:abstractNumId w:val="6"/>
  </w:num>
  <w:num w:numId="3" w16cid:durableId="799229621">
    <w:abstractNumId w:val="3"/>
  </w:num>
  <w:num w:numId="4" w16cid:durableId="439646228">
    <w:abstractNumId w:val="5"/>
  </w:num>
  <w:num w:numId="5" w16cid:durableId="2143305486">
    <w:abstractNumId w:val="1"/>
  </w:num>
  <w:num w:numId="6" w16cid:durableId="1508250123">
    <w:abstractNumId w:val="8"/>
  </w:num>
  <w:num w:numId="7" w16cid:durableId="1600332630">
    <w:abstractNumId w:val="7"/>
  </w:num>
  <w:num w:numId="8" w16cid:durableId="392629423">
    <w:abstractNumId w:val="0"/>
  </w:num>
  <w:num w:numId="9" w16cid:durableId="1530993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9D"/>
    <w:rsid w:val="00113BC0"/>
    <w:rsid w:val="00207B17"/>
    <w:rsid w:val="00222C81"/>
    <w:rsid w:val="002244C2"/>
    <w:rsid w:val="00242093"/>
    <w:rsid w:val="002464CB"/>
    <w:rsid w:val="0025685B"/>
    <w:rsid w:val="002936AE"/>
    <w:rsid w:val="003A2FEF"/>
    <w:rsid w:val="003C7D55"/>
    <w:rsid w:val="00576466"/>
    <w:rsid w:val="00750B81"/>
    <w:rsid w:val="00763E6C"/>
    <w:rsid w:val="007F50EA"/>
    <w:rsid w:val="008D165B"/>
    <w:rsid w:val="008F12DC"/>
    <w:rsid w:val="0091370C"/>
    <w:rsid w:val="00A849B3"/>
    <w:rsid w:val="00A9676C"/>
    <w:rsid w:val="00AB47AF"/>
    <w:rsid w:val="00B61FC7"/>
    <w:rsid w:val="00B73478"/>
    <w:rsid w:val="00BA2760"/>
    <w:rsid w:val="00BE04A1"/>
    <w:rsid w:val="00BF2A47"/>
    <w:rsid w:val="00C751F9"/>
    <w:rsid w:val="00CC3024"/>
    <w:rsid w:val="00D0108A"/>
    <w:rsid w:val="00D0658A"/>
    <w:rsid w:val="00D142F2"/>
    <w:rsid w:val="00D805AB"/>
    <w:rsid w:val="00EA3148"/>
    <w:rsid w:val="00F1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DE80"/>
  <w15:docId w15:val="{09D5CA26-6FB2-4409-B985-7D6EC40C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6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64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64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64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64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64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64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6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6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64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6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64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6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64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649D"/>
    <w:rPr>
      <w:b/>
      <w:bCs/>
      <w:smallCaps/>
      <w:color w:val="0F4761" w:themeColor="accent1" w:themeShade="BF"/>
      <w:spacing w:val="5"/>
    </w:rPr>
  </w:style>
  <w:style w:type="paragraph" w:customStyle="1" w:styleId="c12">
    <w:name w:val="c12"/>
    <w:basedOn w:val="a"/>
    <w:rsid w:val="00EA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A3148"/>
  </w:style>
  <w:style w:type="character" w:customStyle="1" w:styleId="c1">
    <w:name w:val="c1"/>
    <w:basedOn w:val="a0"/>
    <w:rsid w:val="00EA3148"/>
  </w:style>
  <w:style w:type="paragraph" w:customStyle="1" w:styleId="c4">
    <w:name w:val="c4"/>
    <w:basedOn w:val="a"/>
    <w:rsid w:val="00EA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EA3148"/>
  </w:style>
  <w:style w:type="character" w:customStyle="1" w:styleId="c7">
    <w:name w:val="c7"/>
    <w:basedOn w:val="a0"/>
    <w:rsid w:val="00EA3148"/>
  </w:style>
  <w:style w:type="character" w:styleId="ac">
    <w:name w:val="Emphasis"/>
    <w:basedOn w:val="a0"/>
    <w:uiPriority w:val="20"/>
    <w:qFormat/>
    <w:rsid w:val="00D142F2"/>
    <w:rPr>
      <w:i/>
      <w:iCs/>
    </w:rPr>
  </w:style>
  <w:style w:type="paragraph" w:styleId="ad">
    <w:name w:val="Normal (Web)"/>
    <w:basedOn w:val="a"/>
    <w:uiPriority w:val="99"/>
    <w:unhideWhenUsed/>
    <w:rsid w:val="00B6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basedOn w:val="a0"/>
    <w:uiPriority w:val="22"/>
    <w:qFormat/>
    <w:rsid w:val="00B61FC7"/>
    <w:rPr>
      <w:b/>
      <w:bCs/>
    </w:rPr>
  </w:style>
  <w:style w:type="paragraph" w:customStyle="1" w:styleId="c13">
    <w:name w:val="c13"/>
    <w:basedOn w:val="a"/>
    <w:rsid w:val="002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FB25-CF6F-4506-B0FF-EE511B72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14</cp:revision>
  <dcterms:created xsi:type="dcterms:W3CDTF">2024-11-11T14:13:00Z</dcterms:created>
  <dcterms:modified xsi:type="dcterms:W3CDTF">2025-05-24T06:56:00Z</dcterms:modified>
</cp:coreProperties>
</file>