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D8204">
      <w:pPr>
        <w:shd w:val="clear" w:color="auto" w:fill="FFFFFF"/>
        <w:spacing w:before="150" w:after="450" w:line="288" w:lineRule="atLeast"/>
        <w:outlineLvl w:val="0"/>
        <w:rPr>
          <w:rFonts w:ascii="Arial" w:hAnsi="Arial" w:eastAsia="Times New Roman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hAnsi="Arial" w:eastAsia="Times New Roman" w:cs="Arial"/>
          <w:color w:val="333333"/>
          <w:kern w:val="36"/>
          <w:sz w:val="48"/>
          <w:szCs w:val="48"/>
          <w:lang w:eastAsia="ru-RU"/>
        </w:rPr>
        <w:t>Программа саморазвития: «Адаптация детей в ДОУ по средствам игровой деятельности».</w:t>
      </w:r>
    </w:p>
    <w:p w14:paraId="7D7E18B0">
      <w:pPr>
        <w:pStyle w:val="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Время работы над темой</w:t>
      </w:r>
      <w:r>
        <w:rPr>
          <w:rFonts w:ascii="Arial" w:hAnsi="Arial" w:cs="Arial"/>
          <w:color w:val="111111"/>
          <w:sz w:val="27"/>
          <w:szCs w:val="27"/>
        </w:rPr>
        <w:t>: октябрь 2024 – май 2025 г. г.</w:t>
      </w:r>
    </w:p>
    <w:p w14:paraId="1B33215E">
      <w:pPr>
        <w:pStyle w:val="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Актуальность выбранной темы.</w:t>
      </w:r>
    </w:p>
    <w:p w14:paraId="34A35836">
      <w:pPr>
        <w:pStyle w:val="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поступлении детей в детский сад каждый ребёнок проходит адаптацию.  В этот период дети испытывают огромный эмоциональный стресс так же как и многие родители вместе с ним.У каждого ребёнка свои особенности в плане социализации и общения с другими малышами. Поэтому эта тема актуальна и нуждается в изучении. А взаимодействие воспитателя с родителями  являются тем «парусом», который поможет в этот сложный  период социальной адаптации ребёнка.</w:t>
      </w:r>
    </w:p>
    <w:p w14:paraId="7E04E3F1">
      <w:pPr>
        <w:pStyle w:val="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Игра является главным звеном знакомства с предметным миром, со свойствами и качествами предметов, овладение способами действий с ними.Ведь способность целенаправленно действовать с предметами в соответствии с их назначением - основная функция </w:t>
      </w:r>
      <w:r>
        <w:rPr>
          <w:rStyle w:val="5"/>
          <w:rFonts w:ascii="Arial" w:hAnsi="Arial" w:cs="Arial"/>
          <w:color w:val="111111"/>
          <w:sz w:val="27"/>
          <w:szCs w:val="27"/>
        </w:rPr>
        <w:t>игровой деятельности ребёнка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61E89FB">
      <w:pPr>
        <w:pStyle w:val="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Данные педагогических исследований подчёркивают необходимость специального педагогического воздействия для обеспечения правильного и своевременного развития игры. При этом выбор методов педагогического влияния на формирование </w:t>
      </w:r>
      <w:r>
        <w:rPr>
          <w:rStyle w:val="5"/>
          <w:rFonts w:ascii="Arial" w:hAnsi="Arial" w:cs="Arial"/>
          <w:color w:val="111111"/>
          <w:sz w:val="27"/>
          <w:szCs w:val="27"/>
          <w:shd w:val="clear" w:color="auto" w:fill="FFFFFF"/>
        </w:rPr>
        <w:t>игровой деятельности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должен учитывать возрастные особенности детей, их физическое, психическое развитие, способности, умения, индивидуальные качества.</w:t>
      </w:r>
    </w:p>
    <w:p w14:paraId="6FB3C727">
      <w:pPr>
        <w:pStyle w:val="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Именно игра обеспечивает развитие </w:t>
      </w:r>
      <w:r>
        <w:rPr>
          <w:rStyle w:val="5"/>
          <w:rFonts w:ascii="Arial" w:hAnsi="Arial" w:cs="Arial"/>
          <w:color w:val="111111"/>
          <w:sz w:val="27"/>
          <w:szCs w:val="27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 по трем направлениям.</w:t>
      </w:r>
    </w:p>
    <w:p w14:paraId="6655C08E">
      <w:pPr>
        <w:pStyle w:val="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Открывает для </w:t>
      </w:r>
      <w:r>
        <w:rPr>
          <w:rStyle w:val="5"/>
          <w:rFonts w:ascii="Arial" w:hAnsi="Arial" w:cs="Arial"/>
          <w:color w:val="111111"/>
          <w:sz w:val="27"/>
          <w:szCs w:val="27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 назначение предметов и обобщенные действия с ними.</w:t>
      </w:r>
    </w:p>
    <w:p w14:paraId="51D4A346">
      <w:pPr>
        <w:pStyle w:val="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Создает благоприятные условия для развития </w:t>
      </w:r>
      <w:r>
        <w:rPr>
          <w:rStyle w:val="5"/>
          <w:rFonts w:ascii="Arial" w:hAnsi="Arial" w:cs="Arial"/>
          <w:color w:val="111111"/>
          <w:sz w:val="27"/>
          <w:szCs w:val="27"/>
        </w:rPr>
        <w:t>самосознания</w:t>
      </w:r>
      <w:r>
        <w:rPr>
          <w:rFonts w:ascii="Arial" w:hAnsi="Arial" w:cs="Arial"/>
          <w:color w:val="111111"/>
          <w:sz w:val="27"/>
          <w:szCs w:val="27"/>
        </w:rPr>
        <w:t>, возможности для становления целенаправленной </w:t>
      </w:r>
      <w:r>
        <w:rPr>
          <w:rStyle w:val="5"/>
          <w:rFonts w:ascii="Arial" w:hAnsi="Arial" w:cs="Arial"/>
          <w:color w:val="111111"/>
          <w:sz w:val="27"/>
          <w:szCs w:val="27"/>
        </w:rPr>
        <w:t>деятельности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2AE34E7">
      <w:pPr>
        <w:pStyle w:val="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Активизирует общение с другими людьми </w:t>
      </w:r>
      <w:r>
        <w:rPr>
          <w:rFonts w:ascii="Arial" w:hAnsi="Arial" w:cs="Arial"/>
          <w:i/>
          <w:iCs/>
          <w:color w:val="111111"/>
          <w:sz w:val="27"/>
          <w:szCs w:val="27"/>
        </w:rPr>
        <w:t>(со взрослыми и сверстниками)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4F3AE1D">
      <w:pPr>
        <w:pStyle w:val="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Именно в  период </w:t>
      </w:r>
      <w:r>
        <w:rPr>
          <w:rStyle w:val="5"/>
          <w:rFonts w:ascii="Arial" w:hAnsi="Arial" w:cs="Arial"/>
          <w:color w:val="111111"/>
          <w:sz w:val="27"/>
          <w:szCs w:val="27"/>
        </w:rPr>
        <w:t xml:space="preserve">адаптации ребенка </w:t>
      </w:r>
      <w:r>
        <w:rPr>
          <w:rFonts w:ascii="Arial" w:hAnsi="Arial" w:cs="Arial"/>
          <w:color w:val="111111"/>
          <w:sz w:val="27"/>
          <w:szCs w:val="27"/>
        </w:rPr>
        <w:t xml:space="preserve"> психолого-педагогическое внимательное воздействие через игру облегчит малышу процесс привыкания.</w:t>
      </w:r>
    </w:p>
    <w:p w14:paraId="4DCB687C">
      <w:pPr>
        <w:pStyle w:val="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Поэтому педагогам необходимо </w:t>
      </w:r>
      <w:r>
        <w:rPr>
          <w:rStyle w:val="5"/>
          <w:rFonts w:ascii="Arial" w:hAnsi="Arial" w:cs="Arial"/>
          <w:color w:val="111111"/>
          <w:sz w:val="27"/>
          <w:szCs w:val="27"/>
        </w:rPr>
        <w:t>помогать</w:t>
      </w:r>
      <w:r>
        <w:rPr>
          <w:rFonts w:ascii="Arial" w:hAnsi="Arial" w:cs="Arial"/>
          <w:color w:val="111111"/>
          <w:sz w:val="27"/>
          <w:szCs w:val="27"/>
        </w:rPr>
        <w:t> детям играть и самим играть с детьми.</w:t>
      </w:r>
    </w:p>
    <w:p w14:paraId="4A5C2173">
      <w:pPr>
        <w:pStyle w:val="6"/>
        <w:shd w:val="clear" w:color="auto" w:fill="FFFFFF"/>
        <w:spacing w:before="0" w:beforeAutospacing="0" w:after="0" w:afterAutospacing="0"/>
        <w:ind w:firstLine="360"/>
        <w:rPr>
          <w:rFonts w:hint="default" w:ascii="Arial" w:hAnsi="Arial" w:cs="Arial"/>
          <w:b/>
          <w:bCs/>
          <w:color w:val="111111"/>
          <w:sz w:val="27"/>
          <w:szCs w:val="27"/>
          <w:lang w:val="ru-RU"/>
        </w:rPr>
      </w:pPr>
      <w:r>
        <w:rPr>
          <w:rFonts w:ascii="Arial" w:hAnsi="Arial" w:cs="Arial"/>
          <w:b/>
          <w:color w:val="111111"/>
          <w:sz w:val="27"/>
          <w:szCs w:val="27"/>
          <w:u w:val="single"/>
        </w:rPr>
        <w:t>Цель</w:t>
      </w:r>
      <w:r>
        <w:rPr>
          <w:rFonts w:hint="default" w:ascii="Arial" w:hAnsi="Arial" w:cs="Arial"/>
          <w:b/>
          <w:color w:val="111111"/>
          <w:sz w:val="27"/>
          <w:szCs w:val="27"/>
          <w:u w:val="single"/>
          <w:lang w:val="ru-RU"/>
        </w:rPr>
        <w:t xml:space="preserve"> самообразования</w:t>
      </w:r>
      <w:r>
        <w:rPr>
          <w:rFonts w:hint="default" w:ascii="Arial" w:hAnsi="Arial" w:cs="Arial"/>
          <w:b/>
          <w:bCs/>
          <w:color w:val="111111"/>
          <w:sz w:val="27"/>
          <w:szCs w:val="27"/>
          <w:lang w:val="ru-RU"/>
        </w:rPr>
        <w:t xml:space="preserve"> </w:t>
      </w:r>
    </w:p>
    <w:p w14:paraId="6265A714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360"/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Изучение научно – методической литературы по данной теме.</w:t>
      </w:r>
    </w:p>
    <w:p w14:paraId="379C4BB6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360"/>
        <w:rPr>
          <w:rFonts w:hint="default" w:ascii="Arial" w:hAnsi="Arial" w:cs="Arial"/>
          <w:b/>
          <w:bCs/>
          <w:color w:val="111111"/>
          <w:sz w:val="27"/>
          <w:szCs w:val="27"/>
          <w:lang w:val="ru-RU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 xml:space="preserve"> Работа в сети Интернет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>.</w:t>
      </w:r>
    </w:p>
    <w:p w14:paraId="7CC0CEBC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360"/>
        <w:rPr>
          <w:rFonts w:hint="default"/>
          <w:lang w:val="ru-RU"/>
        </w:rPr>
      </w:pPr>
      <w:r>
        <w:rPr>
          <w:rFonts w:hint="default" w:ascii="Arial" w:hAnsi="Arial" w:eastAsia="SimSun" w:cs="Arial"/>
          <w:i w:val="0"/>
          <w:iCs w:val="0"/>
          <w:color w:val="111111"/>
          <w:spacing w:val="0"/>
          <w:sz w:val="21"/>
          <w:szCs w:val="21"/>
          <w:shd w:val="clear" w:fill="FFFFFF"/>
          <w:lang w:val="ru-RU"/>
        </w:rPr>
        <w:t>О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>пределение приёмов развития игры в период адаптации в ДОУ.</w:t>
      </w:r>
    </w:p>
    <w:p w14:paraId="13AC551E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360"/>
        <w:rPr>
          <w:rFonts w:hint="default"/>
          <w:lang w:val="ru-RU"/>
        </w:rPr>
      </w:pP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 xml:space="preserve"> </w:t>
      </w:r>
      <w:r>
        <w:rPr>
          <w:rFonts w:ascii="Arial" w:hAnsi="Arial" w:eastAsia="SimSun" w:cs="Arial"/>
          <w:i w:val="0"/>
          <w:iCs w:val="0"/>
          <w:color w:val="111111"/>
          <w:spacing w:val="0"/>
          <w:sz w:val="21"/>
          <w:szCs w:val="21"/>
          <w:shd w:val="clear" w:fill="FFFFFF"/>
        </w:rPr>
        <w:t>Н</w:t>
      </w: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еобходимо</w:t>
      </w: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>е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 xml:space="preserve"> использова</w:t>
      </w: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>ние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 xml:space="preserve"> игры</w:t>
      </w: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 xml:space="preserve"> как средств</w:t>
      </w: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>а</w:t>
      </w: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 xml:space="preserve"> облегчающее привыкание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ребенка в детском саду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</w:t>
      </w:r>
    </w:p>
    <w:p w14:paraId="22575360">
      <w:pPr>
        <w:pStyle w:val="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>Задачи:</w:t>
      </w:r>
    </w:p>
    <w:p w14:paraId="6695D29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 xml:space="preserve">Анализ 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свои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>х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 xml:space="preserve"> педагогически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>х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 xml:space="preserve"> возможност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>ей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, творческ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>ого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 xml:space="preserve"> потенциал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>а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, умение искать подход к детям в период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адаптации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</w:t>
      </w:r>
    </w:p>
    <w:p w14:paraId="62597DB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>Освоение способов эффективного взаимодействия с семьями воспитанников.</w:t>
      </w:r>
    </w:p>
    <w:p w14:paraId="656F695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>Д</w:t>
      </w: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ля собственной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деятельности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  <w:lang w:val="ru-RU"/>
        </w:rPr>
        <w:t xml:space="preserve">  изучить и выбрать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инновационные технологии по проблеме развития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игровой деятельности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у детей раннего возраста.</w:t>
      </w:r>
    </w:p>
    <w:p w14:paraId="7CCA0216"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  <w:lang w:val="ru-RU"/>
        </w:rPr>
      </w:pP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Обобщить свой педагогический опыт для выявления возможных трудностей и перспектив дальнейшей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деятельности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  <w:lang w:val="ru-RU"/>
        </w:rPr>
        <w:t xml:space="preserve">. </w:t>
      </w:r>
    </w:p>
    <w:p w14:paraId="4BC89857"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  <w:lang w:val="ru-RU"/>
        </w:rPr>
      </w:pP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u w:val="single"/>
          <w:bdr w:val="none" w:color="auto" w:sz="0" w:space="0"/>
          <w:shd w:val="clear" w:fill="FFFFFF"/>
        </w:rPr>
        <w:t>Предполагаемые результаты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:</w:t>
      </w:r>
    </w:p>
    <w:p w14:paraId="5ECD4667">
      <w:pPr>
        <w:pStyle w:val="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935217E">
      <w:pP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-создание эмоционально - положительной спокойной атмосферы в группе, развитие чувства доверия и привязанности к воспитателю.</w:t>
      </w:r>
    </w:p>
    <w:p w14:paraId="695BE15F">
      <w:pP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>-</w:t>
      </w: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 xml:space="preserve">повышение своих теоретических и практических знаний, умений и навыков, </w:t>
      </w:r>
    </w:p>
    <w:p w14:paraId="600A7043">
      <w:pP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>-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 xml:space="preserve"> развитие способности обобщать и распространять свой педагогический опыт.</w:t>
      </w:r>
    </w:p>
    <w:p w14:paraId="065B017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Направления работы по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саморазвитию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:</w:t>
      </w:r>
    </w:p>
    <w:p w14:paraId="1871063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1. Расширение образованности. Анализ методической литературы по данной теме, на основе изучения методической литературы дать характеристику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игровой деятельности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, ее видов, значение игры для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ребенка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раннего возраста в период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адаптации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</w:t>
      </w:r>
    </w:p>
    <w:p w14:paraId="4BC18A9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2. Повышение педагогической компетентности, развитие личностных свойств, способствующих высоким результатам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деятельности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и устранение недостатков.</w:t>
      </w:r>
    </w:p>
    <w:p w14:paraId="6891A23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3. Развитие творческого потенциала в профессиональной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деятельности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</w:t>
      </w:r>
    </w:p>
    <w:p w14:paraId="484DB01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4. Создание развивающей предметно –пространственной среды, опираясь на интересы детей и их эмоциональный отклик.</w:t>
      </w:r>
    </w:p>
    <w:p w14:paraId="74B7333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5. Вовлечение родителей в совместную работу.</w:t>
      </w:r>
    </w:p>
    <w:p w14:paraId="569C557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6. Обобщение опыта работы по теме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самообразования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</w:t>
      </w:r>
    </w:p>
    <w:p w14:paraId="6A231B2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Этапы работы по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саморазвитию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:</w:t>
      </w:r>
    </w:p>
    <w:p w14:paraId="360C36D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1. Изучение научно – методической литературы по данной теме.</w:t>
      </w:r>
    </w:p>
    <w:p w14:paraId="278CB7D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2. 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u w:val="single"/>
          <w:bdr w:val="none" w:color="auto" w:sz="0" w:space="0"/>
          <w:shd w:val="clear" w:fill="FFFFFF"/>
        </w:rPr>
        <w:t>Теоретическое изучение проблемы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: постановка целей и задач.</w:t>
      </w:r>
    </w:p>
    <w:p w14:paraId="3174AF4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3. Создание развивающей предметно –пространственной среды.</w:t>
      </w:r>
    </w:p>
    <w:p w14:paraId="492B17E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4. Повышение педагогической грамотности родителей.</w:t>
      </w:r>
    </w:p>
    <w:p w14:paraId="77D40E2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5. Практическая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деятельность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 Применение знаний, навыков и умений на практике.</w:t>
      </w:r>
    </w:p>
    <w:p w14:paraId="2492437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6. Подведение итогов по теме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саморазвития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</w:t>
      </w:r>
    </w:p>
    <w:p w14:paraId="7DE2944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План мероприятий по реализации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программы саморазвития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:</w:t>
      </w:r>
    </w:p>
    <w:p w14:paraId="4B233E69">
      <w:pP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Изучение научно – методической литературы по данной теме</w:t>
      </w:r>
      <w:r>
        <w:rPr>
          <w:rFonts w:hint="default" w:ascii="Arial" w:hAnsi="Arial" w:eastAsia="SimSun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  <w:lang w:val="ru-RU"/>
        </w:rPr>
        <w:t>; «Адаптация детей раннего возраста к условиям ДОУ» Л.В.Белкина; «Взаимодействие дошкольного учреждения с родителями»Т.Н.Доронова;</w:t>
      </w:r>
      <w:r>
        <w:rPr>
          <w:rFonts w:ascii="Arial" w:hAnsi="Arial" w:eastAsia="SimSun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«Развивающие игры с малышами до 3-х лет»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- Ярославль </w:t>
      </w:r>
      <w:r>
        <w:rPr>
          <w:rFonts w:hint="default" w:ascii="Arial" w:hAnsi="Arial" w:eastAsia="SimSun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«Академия развития»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, 1998.</w:t>
      </w:r>
    </w:p>
    <w:p w14:paraId="5A4AA13D">
      <w:pP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u w:val="single"/>
          <w:bdr w:val="none" w:color="auto" w:sz="0" w:space="0"/>
          <w:shd w:val="clear" w:fill="FFFFFF"/>
        </w:rPr>
        <w:t>изучить педагогический опыт через статьи и журналы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: </w:t>
      </w:r>
      <w:r>
        <w:rPr>
          <w:rFonts w:hint="default" w:ascii="Arial" w:hAnsi="Arial" w:eastAsia="SimSun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«Воспитатель ДОУ»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, </w:t>
      </w:r>
      <w:r>
        <w:rPr>
          <w:rFonts w:hint="default" w:ascii="Arial" w:hAnsi="Arial" w:eastAsia="SimSun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«</w:t>
      </w:r>
      <w:r>
        <w:rPr>
          <w:rStyle w:val="5"/>
          <w:rFonts w:hint="default" w:ascii="Arial" w:hAnsi="Arial" w:eastAsia="SimSun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Ребенок в детском саду</w:t>
      </w:r>
      <w:r>
        <w:rPr>
          <w:rFonts w:hint="default" w:ascii="Arial" w:hAnsi="Arial" w:eastAsia="SimSun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»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, </w:t>
      </w:r>
      <w:r>
        <w:rPr>
          <w:rFonts w:hint="default" w:ascii="Arial" w:hAnsi="Arial" w:eastAsia="SimSun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«Обруч»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</w:t>
      </w:r>
    </w:p>
    <w:p w14:paraId="337CCA2E">
      <w:pPr>
        <w:ind w:firstLine="108" w:firstLineChars="50"/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Формирование потребности в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самообразовании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</w:t>
      </w:r>
    </w:p>
    <w:p w14:paraId="5D6F190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Теоретическое изучение проблемы.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u w:val="single"/>
          <w:bdr w:val="none" w:color="auto" w:sz="0" w:space="0"/>
          <w:shd w:val="clear" w:fill="FFFFFF"/>
        </w:rPr>
        <w:t>Изучить статьи в интернете по теме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:</w:t>
      </w:r>
    </w:p>
    <w:p w14:paraId="16C78A4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«Игра как средство образовательной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деятельности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в условиях реализации ФГОС.</w:t>
      </w:r>
    </w:p>
    <w:p w14:paraId="37397C9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313" w:firstLineChars="145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 xml:space="preserve"> Изучение опыта педагогов ДОУ</w:t>
      </w:r>
    </w:p>
    <w:p w14:paraId="3D948DE0">
      <w:pPr>
        <w:ind w:firstLine="108" w:firstLineChars="50"/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 xml:space="preserve">    </w:t>
      </w: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Курсы повышения квалификации.</w:t>
      </w:r>
    </w:p>
    <w:p w14:paraId="198C0123">
      <w:pP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Разработать систему работы по использованию игр на занятиях, в свободной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деятельности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, в индивидуальной работе с детьми.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 xml:space="preserve"> </w:t>
      </w:r>
    </w:p>
    <w:p w14:paraId="28DDA77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Изучение методик и технологий педагогов в Интернете.</w:t>
      </w:r>
    </w:p>
    <w:p w14:paraId="31B3252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Осознание необходимости в знаниях.</w:t>
      </w:r>
    </w:p>
    <w:p w14:paraId="1BBB12B7">
      <w:pP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Постановка целей и задач работы над темой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саморазвития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 xml:space="preserve">. 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>октябрь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-20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>24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 xml:space="preserve"> г.,</w:t>
      </w:r>
    </w:p>
    <w:p w14:paraId="59D3A44C">
      <w:pP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u w:val="single"/>
          <w:bdr w:val="none" w:color="auto" w:sz="0" w:space="0"/>
          <w:shd w:val="clear" w:fill="FFFFFF"/>
          <w:lang w:val="ru-RU"/>
        </w:rPr>
      </w:pP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Создание развивающей предметно –пространственной среды. 1.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u w:val="single"/>
          <w:bdr w:val="none" w:color="auto" w:sz="0" w:space="0"/>
          <w:shd w:val="clear" w:fill="FFFFFF"/>
        </w:rPr>
        <w:t>Участие в конкур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u w:val="single"/>
          <w:bdr w:val="none" w:color="auto" w:sz="0" w:space="0"/>
          <w:shd w:val="clear" w:fill="FFFFFF"/>
          <w:lang w:val="ru-RU"/>
        </w:rPr>
        <w:t>сах.</w:t>
      </w:r>
    </w:p>
    <w:p w14:paraId="19B9F74C">
      <w:pPr>
        <w:spacing w:line="480" w:lineRule="auto"/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u w:val="single"/>
          <w:bdr w:val="none" w:color="auto" w:sz="0" w:space="0"/>
          <w:shd w:val="clear" w:fill="FFFFFF"/>
        </w:rPr>
        <w:t>Презентация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: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 xml:space="preserve"> «</w:t>
      </w:r>
      <w:r>
        <w:rPr>
          <w:rFonts w:ascii="Arial" w:hAnsi="Arial" w:eastAsia="SimSun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 xml:space="preserve"> </w:t>
      </w:r>
      <w:r>
        <w:rPr>
          <w:rFonts w:ascii="Arial" w:hAnsi="Arial" w:eastAsia="SimSun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  <w:lang w:val="ru-RU"/>
        </w:rPr>
        <w:t>П</w:t>
      </w:r>
      <w:r>
        <w:rPr>
          <w:rFonts w:ascii="Arial" w:hAnsi="Arial" w:eastAsia="SimSun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редметно-пространственная среда в группе раннего возраста»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</w:t>
      </w:r>
    </w:p>
    <w:p w14:paraId="76304FAA">
      <w:pPr>
        <w:spacing w:line="480" w:lineRule="auto"/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Пополнение развивающей предметно-пространственной среды необходимыми игрушками, играми и атрибутами для детей раннего возраста.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 xml:space="preserve"> </w:t>
      </w:r>
    </w:p>
    <w:p w14:paraId="73865AEC">
      <w:pPr>
        <w:spacing w:line="480" w:lineRule="auto"/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Пополнение развивающей предметно-пространственной среды необходимыми игрушками, играми и атрибутами для детей раннего возраста.</w:t>
      </w:r>
    </w:p>
    <w:p w14:paraId="148BE620">
      <w:pPr>
        <w:spacing w:line="480" w:lineRule="auto"/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  <w:r>
        <w:rPr>
          <w:rFonts w:ascii="Arial" w:hAnsi="Arial" w:eastAsia="SimSun" w:cs="Arial"/>
          <w:i w:val="0"/>
          <w:iCs w:val="0"/>
          <w:color w:val="111111"/>
          <w:spacing w:val="0"/>
          <w:sz w:val="21"/>
          <w:szCs w:val="21"/>
          <w:shd w:val="clear" w:fill="FFFFFF"/>
          <w:lang w:val="ru-RU"/>
        </w:rPr>
        <w:t>В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 xml:space="preserve"> течении всего срока. </w:t>
      </w:r>
    </w:p>
    <w:p w14:paraId="0DD2F376">
      <w:pPr>
        <w:spacing w:line="480" w:lineRule="auto"/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Повышение педагогической грамотности родителей.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 xml:space="preserve"> </w:t>
      </w:r>
    </w:p>
    <w:p w14:paraId="31400491">
      <w:pPr>
        <w:spacing w:line="480" w:lineRule="auto"/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u w:val="single"/>
          <w:bdr w:val="none" w:color="auto" w:sz="0" w:space="0"/>
          <w:shd w:val="clear" w:fill="FFFFFF"/>
        </w:rPr>
        <w:t>Оформлен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u w:val="single"/>
          <w:bdr w:val="none" w:color="auto" w:sz="0" w:space="0"/>
          <w:shd w:val="clear" w:fill="FFFFFF"/>
          <w:lang w:val="ru-RU"/>
        </w:rPr>
        <w:t>ие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u w:val="single"/>
          <w:bdr w:val="none" w:color="auto" w:sz="0" w:space="0"/>
          <w:shd w:val="clear" w:fill="FFFFFF"/>
        </w:rPr>
        <w:t xml:space="preserve"> стенда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: </w:t>
      </w:r>
      <w:r>
        <w:rPr>
          <w:rFonts w:hint="default" w:ascii="Arial" w:hAnsi="Arial" w:eastAsia="SimSun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«</w:t>
      </w:r>
      <w:r>
        <w:rPr>
          <w:rFonts w:hint="default" w:ascii="Arial" w:hAnsi="Arial" w:eastAsia="SimSun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  <w:lang w:val="ru-RU"/>
        </w:rPr>
        <w:t>Для вас,родители</w:t>
      </w:r>
      <w:r>
        <w:rPr>
          <w:rFonts w:hint="default" w:ascii="Arial" w:hAnsi="Arial" w:eastAsia="SimSun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»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 xml:space="preserve"> </w:t>
      </w:r>
    </w:p>
    <w:p w14:paraId="05BC8CA7">
      <w:pPr>
        <w:spacing w:line="480" w:lineRule="auto"/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ascii="Arial" w:hAnsi="Arial" w:eastAsia="SimSun" w:cs="Arial"/>
          <w:i w:val="0"/>
          <w:iCs w:val="0"/>
          <w:color w:val="111111"/>
          <w:spacing w:val="0"/>
          <w:sz w:val="21"/>
          <w:szCs w:val="21"/>
          <w:shd w:val="clear" w:fill="FFFFFF"/>
          <w:lang w:val="ru-RU"/>
        </w:rPr>
        <w:t>П</w:t>
      </w: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>роводить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 xml:space="preserve"> б</w:t>
      </w: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еседы с родителями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SimSun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(в течение года)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</w:t>
      </w:r>
    </w:p>
    <w:p w14:paraId="4817CF5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Консультация для родителей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«Сенсорные игры малышей»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</w:t>
      </w:r>
    </w:p>
    <w:p w14:paraId="44067C0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4. 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u w:val="single"/>
          <w:bdr w:val="none" w:color="auto" w:sz="0" w:space="0"/>
          <w:shd w:val="clear" w:fill="FFFFFF"/>
        </w:rPr>
        <w:t>Консультации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:</w:t>
      </w:r>
    </w:p>
    <w:p w14:paraId="62B2AEDC">
      <w:pPr>
        <w:spacing w:line="480" w:lineRule="auto"/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>« Дидактические игры в экологическом воспитании дошкольника»</w:t>
      </w:r>
    </w:p>
    <w:p w14:paraId="0213339A">
      <w:pPr>
        <w:spacing w:line="480" w:lineRule="auto"/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«Как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помочь ребенку быстрее адаптироваться в детском саду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»</w:t>
      </w:r>
    </w:p>
    <w:p w14:paraId="0885CBD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u w:val="single"/>
          <w:bdr w:val="none" w:color="auto" w:sz="0" w:space="0"/>
          <w:shd w:val="clear" w:fill="FFFFFF"/>
        </w:rPr>
        <w:t>Папки-передвижки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:</w:t>
      </w:r>
    </w:p>
    <w:p w14:paraId="0474EA5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  <w:r>
        <w:rPr>
          <w:rFonts w:hint="default" w:ascii="Arial" w:hAnsi="Arial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«</w:t>
      </w:r>
      <w:r>
        <w:rPr>
          <w:rStyle w:val="5"/>
          <w:rFonts w:hint="default" w:ascii="Arial" w:hAnsi="Arial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Адаптационный период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»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,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«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  <w:lang w:val="ru-RU"/>
        </w:rPr>
        <w:t>Игры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 xml:space="preserve"> с малышом»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 xml:space="preserve"> </w:t>
      </w:r>
    </w:p>
    <w:p w14:paraId="18308EA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u w:val="single"/>
          <w:bdr w:val="none" w:color="auto" w:sz="0" w:space="0"/>
          <w:shd w:val="clear" w:fill="FFFFFF"/>
        </w:rPr>
        <w:t>Памятка для родителей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:</w:t>
      </w:r>
    </w:p>
    <w:p w14:paraId="29E800F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«Проблемы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адаптации ребенка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раннего возраста к условиям дошкольного учреждения».</w:t>
      </w:r>
    </w:p>
    <w:p w14:paraId="558C7D2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 xml:space="preserve"> Родительское собрание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 xml:space="preserve">. </w:t>
      </w:r>
    </w:p>
    <w:p w14:paraId="1EE4F9C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«Давайте знакомиться. Как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помочь ребенку адаптироваться к детскому учреждению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»,</w:t>
      </w:r>
    </w:p>
    <w:p w14:paraId="3E76EF3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u w:val="single"/>
          <w:bdr w:val="none" w:color="auto" w:sz="0" w:space="0"/>
          <w:shd w:val="clear" w:fill="FFFFFF"/>
        </w:rPr>
        <w:t>Сообщение на тему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: «Использование дидактических игрушек, дидактических игр и пособий в работе с детьми группы раннего возраста».</w:t>
      </w:r>
    </w:p>
    <w:p w14:paraId="2B76AE6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9. Индивидуальные беседы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«Игры на развитие мелкой моторики»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</w:t>
      </w:r>
    </w:p>
    <w:p w14:paraId="7CC066B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Распространение педагогического опыта.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 xml:space="preserve"> </w:t>
      </w:r>
    </w:p>
    <w:p w14:paraId="348E131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Повышение педагогической грамотности родителей.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 xml:space="preserve"> </w:t>
      </w:r>
    </w:p>
    <w:p w14:paraId="5F33C4D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Практическая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деятельность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 1. Дидактические игры по формированию восприятия о внешних свойствах предметов.</w:t>
      </w:r>
    </w:p>
    <w:p w14:paraId="31235A8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2. Обучение подвижным играм, соответствующим возрасту детей и развивающим разные виды движений.</w:t>
      </w:r>
    </w:p>
    <w:p w14:paraId="1EF8C42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3. Знакомство с народными подвижными играми.</w:t>
      </w:r>
    </w:p>
    <w:p w14:paraId="446237A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4. Отображение впечатлений, полученных во время игр, в продуктивной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деятельности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(рисовании, лепке, аппликации)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</w:t>
      </w:r>
    </w:p>
    <w:p w14:paraId="081356D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5. Подготовка открытых просмотров для воспитателей и родителей.</w:t>
      </w:r>
    </w:p>
    <w:p w14:paraId="065FA5C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6. Участие в различных конкурсах и выставках.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 xml:space="preserve"> </w:t>
      </w:r>
    </w:p>
    <w:p w14:paraId="2099AAA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7. 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u w:val="single"/>
          <w:bdr w:val="none" w:color="auto" w:sz="0" w:space="0"/>
          <w:shd w:val="clear" w:fill="FFFFFF"/>
        </w:rPr>
        <w:t>Участие в ГМО по теме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: «Использование дидактических игр, игрушек в работе с детьми раннего возраста».</w:t>
      </w:r>
    </w:p>
    <w:p w14:paraId="1B165FB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8. Презентация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«Дидактические игры»</w:t>
      </w:r>
    </w:p>
    <w:p w14:paraId="1A20B9A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9. Составление картотеки пальчиковых игр.</w:t>
      </w:r>
    </w:p>
    <w:p w14:paraId="5AEC3C3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Применение знаний, навыков и умений на практике.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lang w:val="ru-RU"/>
        </w:rPr>
        <w:t xml:space="preserve"> </w:t>
      </w:r>
    </w:p>
    <w:p w14:paraId="63A6768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Развитие разных видов движений.</w:t>
      </w:r>
    </w:p>
    <w:p w14:paraId="38C09F2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Развитие творческого воображения у детей.</w:t>
      </w:r>
    </w:p>
    <w:p w14:paraId="6F565E8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lang w:val="ru-RU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Обогащение сенсорного опыта детей.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 xml:space="preserve"> </w:t>
      </w:r>
    </w:p>
    <w:p w14:paraId="66F0CFB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Совершенствование и обобщение педагогического опыта. В течении всего срока.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 xml:space="preserve"> </w:t>
      </w:r>
    </w:p>
    <w:p w14:paraId="2899DF6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Подведение итогов по теме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саморазвития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 xml:space="preserve"> </w:t>
      </w:r>
    </w:p>
    <w:p w14:paraId="6FC8093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u w:val="single"/>
          <w:bdr w:val="none" w:color="auto" w:sz="0" w:space="0"/>
          <w:shd w:val="clear" w:fill="FFFFFF"/>
        </w:rPr>
        <w:t>Выставка новых дидактических игр для воспитателей ДОУ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:</w:t>
      </w:r>
    </w:p>
    <w:p w14:paraId="668FD98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«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  <w:lang w:val="ru-RU"/>
        </w:rPr>
        <w:t>Мой опыт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»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</w:t>
      </w:r>
    </w:p>
    <w:p w14:paraId="00B3105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u w:val="single"/>
          <w:bdr w:val="none" w:color="auto" w:sz="0" w:space="0"/>
          <w:shd w:val="clear" w:fill="FFFFFF"/>
        </w:rPr>
        <w:t>Проведение индивидуальных консультаций с педагогами на тему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: </w:t>
      </w:r>
      <w:r>
        <w:rPr>
          <w:rFonts w:hint="default" w:ascii="Arial" w:hAnsi="Arial" w:eastAsia="SimSun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«Общение без преград»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 xml:space="preserve"> </w:t>
      </w:r>
    </w:p>
    <w:p w14:paraId="25E6F2F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u w:val="single"/>
          <w:bdr w:val="none" w:color="auto" w:sz="0" w:space="0"/>
          <w:shd w:val="clear" w:fill="FFFFFF"/>
        </w:rPr>
        <w:t>Презентация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: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«Творчески, с выдумкой»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(оформление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1"/>
          <w:szCs w:val="21"/>
          <w:shd w:val="clear" w:fill="FFFFFF"/>
        </w:rPr>
        <w:t> </w:t>
      </w:r>
      <w:r>
        <w:rPr>
          <w:rStyle w:val="5"/>
          <w:rFonts w:hint="default" w:ascii="Arial" w:hAnsi="Arial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игровой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комнаты группы раннего возраста)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</w:t>
      </w:r>
    </w:p>
    <w:p w14:paraId="519C3D5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5. 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u w:val="single"/>
          <w:bdr w:val="none" w:color="auto" w:sz="0" w:space="0"/>
          <w:shd w:val="clear" w:fill="FFFFFF"/>
        </w:rPr>
        <w:t>Папка-передвижка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: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«Пригласительный билет в мир игры»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 Обобщение опыта по теме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программы саморазвития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 Подведение итогов педагогической работы за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 xml:space="preserve"> весь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 xml:space="preserve"> срок. </w:t>
      </w:r>
    </w:p>
    <w:p w14:paraId="126D08E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u w:val="single"/>
          <w:bdr w:val="none" w:color="auto" w:sz="0" w:space="0"/>
          <w:shd w:val="clear" w:fill="FFFFFF"/>
        </w:rPr>
        <w:t>Вывод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:</w:t>
      </w:r>
    </w:p>
    <w:p w14:paraId="78AEE2C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  <w:r>
        <w:rPr>
          <w:rFonts w:hint="default" w:ascii="Arial" w:hAnsi="Arial" w:cs="Arial"/>
          <w:i w:val="0"/>
          <w:iCs w:val="0"/>
          <w:color w:val="111111"/>
          <w:spacing w:val="0"/>
          <w:sz w:val="21"/>
          <w:szCs w:val="21"/>
          <w:shd w:val="clear" w:fill="FFFFFF"/>
          <w:lang w:val="ru-RU"/>
        </w:rPr>
        <w:t>П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>роблема адаптации дошкольника с каждым годом становится всё более актуальной,так как этот период оставляет неизгладимый след в жизни каждого ребенка и его семьи. Игровая деятельность выступает эффективным средством в решении этой проблемы.Она способствует полноценному психическому,физическому и личностному развитию ребенка раннего возраста .</w:t>
      </w:r>
    </w:p>
    <w:p w14:paraId="52DBD84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Каждое дошкольное образовательное учреждение, ступившее на путь развития, в своей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деятельности осуществляет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, прежде всего, линию дифференциации и гуманизации, учитывает интересы, потребности самих детей. Эта линия задаёт критерии отбора методов и приемов работы, а также разнообразные комбинации технологий организации воспитательно-образовательной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деятельности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дошкольного образовательного учреждения.</w:t>
      </w:r>
    </w:p>
    <w:p w14:paraId="0D7A2D3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 xml:space="preserve"> 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Играв период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адаптации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раскрывает малыша - его доброту, чувство юмора, фантазию, открытость или агрессивность, хитрость, своеволие. Игра- мощный инструмент воспитания и развития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ребенка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 Игра с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ребенком-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необходимая социальная площадка на пути решения проблем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адаптационного периода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, укрепления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детско-взрослых отношений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</w:t>
      </w:r>
    </w:p>
    <w:p w14:paraId="43A5103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Итогом работы является положительная динамика в развитии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игровой деятельности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, мягкая </w:t>
      </w:r>
      <w:r>
        <w:rPr>
          <w:rStyle w:val="5"/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адаптация к условиям детского сада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.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  <w:t xml:space="preserve"> </w:t>
      </w:r>
      <w:bookmarkStart w:id="0" w:name="_GoBack"/>
      <w:bookmarkEnd w:id="0"/>
    </w:p>
    <w:p w14:paraId="42D811F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</w:p>
    <w:p w14:paraId="757DFFC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</w:p>
    <w:p w14:paraId="267F4C8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</w:p>
    <w:p w14:paraId="0F49035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</w:p>
    <w:p w14:paraId="7F97F30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</w:p>
    <w:p w14:paraId="76D4F1F3">
      <w:pPr>
        <w:spacing w:line="480" w:lineRule="auto"/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</w:p>
    <w:p w14:paraId="5E93FF8F">
      <w:pP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F43CC1"/>
    <w:multiLevelType w:val="singleLevel"/>
    <w:tmpl w:val="22F43CC1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6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0B"/>
    <w:rsid w:val="001A15A4"/>
    <w:rsid w:val="002817BD"/>
    <w:rsid w:val="003277C3"/>
    <w:rsid w:val="004078D6"/>
    <w:rsid w:val="004D4AEF"/>
    <w:rsid w:val="005726C8"/>
    <w:rsid w:val="00650211"/>
    <w:rsid w:val="006C7E0E"/>
    <w:rsid w:val="007606B8"/>
    <w:rsid w:val="008729BF"/>
    <w:rsid w:val="009708D4"/>
    <w:rsid w:val="009E0973"/>
    <w:rsid w:val="00AF1E20"/>
    <w:rsid w:val="00BA3614"/>
    <w:rsid w:val="00DE0C0B"/>
    <w:rsid w:val="03611741"/>
    <w:rsid w:val="09E963BD"/>
    <w:rsid w:val="0F6C6249"/>
    <w:rsid w:val="33B36C8B"/>
    <w:rsid w:val="3FD44392"/>
    <w:rsid w:val="6564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7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348</Words>
  <Characters>1988</Characters>
  <Lines>16</Lines>
  <Paragraphs>4</Paragraphs>
  <TotalTime>354</TotalTime>
  <ScaleCrop>false</ScaleCrop>
  <LinksUpToDate>false</LinksUpToDate>
  <CharactersWithSpaces>2332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2025-05-14T06:01:00Z</dcterms:created>
  <dc:creator>Надежда</dc:creator>
  <cp:lastModifiedBy>Надежда</cp:lastModifiedBy>
  <dcterms:modified xsi:type="dcterms:W3CDTF">2025-05-14T11:59:32Z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098C3411FAED4057B53DE2AA97C7CE39_12</vt:lpwstr>
  </property>
</Properties>
</file>