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E0" w:rsidRPr="00151EE0" w:rsidRDefault="00151EE0" w:rsidP="00151EE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51EE0">
        <w:rPr>
          <w:rFonts w:ascii="Times New Roman" w:hAnsi="Times New Roman"/>
          <w:sz w:val="32"/>
          <w:szCs w:val="32"/>
        </w:rPr>
        <w:t>Мастер-класс</w:t>
      </w:r>
      <w:r w:rsidRPr="00151EE0">
        <w:rPr>
          <w:rFonts w:ascii="Times New Roman" w:eastAsia="Times New Roman" w:hAnsi="Times New Roman"/>
          <w:color w:val="FF0000"/>
          <w:sz w:val="32"/>
          <w:szCs w:val="32"/>
        </w:rPr>
        <w:t xml:space="preserve">    </w:t>
      </w:r>
      <w:r w:rsidRPr="00151EE0">
        <w:rPr>
          <w:rFonts w:ascii="Times New Roman" w:eastAsia="Times New Roman" w:hAnsi="Times New Roman"/>
          <w:b/>
          <w:sz w:val="32"/>
          <w:szCs w:val="32"/>
        </w:rPr>
        <w:t>«Приёмы формирования читательской грамотности»</w:t>
      </w:r>
    </w:p>
    <w:p w:rsidR="00FF4A56" w:rsidRPr="00151EE0" w:rsidRDefault="00FF4A56" w:rsidP="00FF4A56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  <w:r w:rsidRPr="00151EE0">
        <w:rPr>
          <w:rStyle w:val="a4"/>
          <w:rFonts w:ascii="Times New Roman" w:hAnsi="Times New Roman"/>
          <w:sz w:val="32"/>
          <w:szCs w:val="32"/>
        </w:rPr>
        <w:t xml:space="preserve">“Неграмотным человеком завтрашнего дня будет не тот, кто не умеет читать, </w:t>
      </w:r>
      <w:r w:rsidRPr="00151EE0">
        <w:rPr>
          <w:rFonts w:ascii="Times New Roman" w:hAnsi="Times New Roman"/>
          <w:b/>
          <w:bCs/>
          <w:sz w:val="32"/>
          <w:szCs w:val="32"/>
        </w:rPr>
        <w:br/>
      </w:r>
      <w:r w:rsidRPr="00151EE0">
        <w:rPr>
          <w:rStyle w:val="a4"/>
          <w:rFonts w:ascii="Times New Roman" w:hAnsi="Times New Roman"/>
          <w:sz w:val="32"/>
          <w:szCs w:val="32"/>
        </w:rPr>
        <w:t>а тот, кто не научился при этом учиться”.</w:t>
      </w:r>
      <w:r w:rsidRPr="00151EE0">
        <w:rPr>
          <w:rFonts w:ascii="Times New Roman" w:hAnsi="Times New Roman"/>
          <w:b/>
          <w:bCs/>
          <w:sz w:val="32"/>
          <w:szCs w:val="32"/>
        </w:rPr>
        <w:br/>
      </w:r>
      <w:proofErr w:type="spellStart"/>
      <w:r w:rsidRPr="00151EE0">
        <w:rPr>
          <w:rStyle w:val="a5"/>
          <w:rFonts w:ascii="Times New Roman" w:hAnsi="Times New Roman"/>
          <w:b/>
          <w:bCs/>
          <w:sz w:val="32"/>
          <w:szCs w:val="32"/>
        </w:rPr>
        <w:t>Э.Тоффлер</w:t>
      </w:r>
      <w:proofErr w:type="spellEnd"/>
    </w:p>
    <w:p w:rsidR="00FF4A56" w:rsidRPr="00151EE0" w:rsidRDefault="00FF4A56" w:rsidP="00FF4A56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51EE0">
        <w:rPr>
          <w:rFonts w:ascii="Times New Roman" w:hAnsi="Times New Roman" w:cs="Times New Roman"/>
          <w:sz w:val="32"/>
          <w:szCs w:val="32"/>
        </w:rPr>
        <w:t>Уметь читать в широком смысле этого слова – значит «… извлечь из мертвой буквы живой смысл, – говорил великий педагог К. Д. Ушинский. – Читать – это еще ничего не значит, что читать и как понимать прочитанное – вот в чем главное».</w:t>
      </w:r>
    </w:p>
    <w:p w:rsidR="00FF4A56" w:rsidRPr="00151EE0" w:rsidRDefault="00FF4A56" w:rsidP="00FF4A5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1EE0">
        <w:rPr>
          <w:rFonts w:ascii="Times New Roman" w:hAnsi="Times New Roman" w:cs="Times New Roman"/>
          <w:sz w:val="32"/>
          <w:szCs w:val="32"/>
        </w:rPr>
        <w:t>Чтение – это процесс восприятия и смысловой переработки (понимания) письменной речи. Чтение – это и процесс коммуникации с помощью речи. Цель читател</w:t>
      </w:r>
      <w:proofErr w:type="gramStart"/>
      <w:r w:rsidRPr="00151EE0">
        <w:rPr>
          <w:rFonts w:ascii="Times New Roman" w:hAnsi="Times New Roman" w:cs="Times New Roman"/>
          <w:sz w:val="32"/>
          <w:szCs w:val="32"/>
        </w:rPr>
        <w:t>я–</w:t>
      </w:r>
      <w:proofErr w:type="gramEnd"/>
      <w:r w:rsidRPr="00151EE0">
        <w:rPr>
          <w:rFonts w:ascii="Times New Roman" w:hAnsi="Times New Roman" w:cs="Times New Roman"/>
          <w:sz w:val="32"/>
          <w:szCs w:val="32"/>
        </w:rPr>
        <w:t xml:space="preserve"> преобразование содержания прочитанного в смысл «для себя», то есть понимание.</w:t>
      </w:r>
    </w:p>
    <w:p w:rsidR="00FF4A56" w:rsidRPr="00151EE0" w:rsidRDefault="00FF4A56" w:rsidP="00151EE0">
      <w:pPr>
        <w:rPr>
          <w:rFonts w:ascii="Times New Roman" w:eastAsia="Times New Roman" w:hAnsi="Times New Roman"/>
          <w:b/>
          <w:sz w:val="32"/>
          <w:szCs w:val="32"/>
        </w:rPr>
      </w:pPr>
      <w:r w:rsidRPr="00151EE0">
        <w:rPr>
          <w:rFonts w:ascii="Times New Roman" w:hAnsi="Times New Roman"/>
          <w:sz w:val="32"/>
          <w:szCs w:val="32"/>
        </w:rPr>
        <w:t xml:space="preserve">     </w:t>
      </w:r>
      <w:r w:rsidRPr="00151EE0">
        <w:rPr>
          <w:rFonts w:ascii="Times New Roman" w:eastAsia="Times New Roman" w:hAnsi="Times New Roman"/>
          <w:sz w:val="32"/>
          <w:szCs w:val="32"/>
        </w:rPr>
        <w:t xml:space="preserve">Конечная цель обучения русскому языку -  это практическая грамотность, речевая и языковая компетентность учащихся. Соединить деятельность школьников по выработке практических навыков грамотного письма и речевого развития позволяет работа с текстом, как основной </w:t>
      </w:r>
    </w:p>
    <w:p w:rsidR="00FF4A56" w:rsidRPr="00151EE0" w:rsidRDefault="00FF4A56" w:rsidP="00FF4A56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</w:rPr>
      </w:pPr>
      <w:r w:rsidRPr="00151EE0">
        <w:rPr>
          <w:rFonts w:ascii="Times New Roman" w:eastAsia="Times New Roman" w:hAnsi="Times New Roman"/>
          <w:b/>
          <w:i/>
          <w:sz w:val="32"/>
          <w:szCs w:val="32"/>
        </w:rPr>
        <w:t>Приём «Верите ли вы …»</w:t>
      </w:r>
    </w:p>
    <w:p w:rsidR="00FF4A56" w:rsidRPr="00151EE0" w:rsidRDefault="00FF4A56" w:rsidP="00FF4A56">
      <w:pPr>
        <w:pStyle w:val="a3"/>
        <w:rPr>
          <w:rFonts w:ascii="Times New Roman" w:hAnsi="Times New Roman"/>
          <w:b/>
          <w:sz w:val="32"/>
          <w:szCs w:val="32"/>
          <w:lang w:eastAsia="ru-RU"/>
        </w:rPr>
      </w:pPr>
      <w:r w:rsidRPr="00151EE0">
        <w:rPr>
          <w:rFonts w:ascii="Times New Roman" w:hAnsi="Times New Roman"/>
          <w:sz w:val="32"/>
          <w:szCs w:val="32"/>
          <w:lang w:eastAsia="ru-RU"/>
        </w:rPr>
        <w:t>1. Верите ли вы, что можно детей научить учиться?</w:t>
      </w:r>
    </w:p>
    <w:p w:rsidR="00FF4A56" w:rsidRPr="00151EE0" w:rsidRDefault="00FF4A56" w:rsidP="00FF4A56">
      <w:pPr>
        <w:pStyle w:val="a3"/>
        <w:rPr>
          <w:rFonts w:ascii="Times New Roman" w:hAnsi="Times New Roman"/>
          <w:sz w:val="32"/>
          <w:szCs w:val="32"/>
          <w:lang w:eastAsia="ru-RU"/>
        </w:rPr>
      </w:pPr>
      <w:r w:rsidRPr="00151EE0">
        <w:rPr>
          <w:rFonts w:ascii="Times New Roman" w:hAnsi="Times New Roman"/>
          <w:sz w:val="32"/>
          <w:szCs w:val="32"/>
          <w:lang w:eastAsia="ru-RU"/>
        </w:rPr>
        <w:t>2. Верите ли вы, что урок длится 45 минут?</w:t>
      </w:r>
    </w:p>
    <w:p w:rsidR="00FF4A56" w:rsidRPr="00151EE0" w:rsidRDefault="00FF4A56" w:rsidP="00FF4A56">
      <w:pPr>
        <w:pStyle w:val="a3"/>
        <w:rPr>
          <w:rFonts w:ascii="Times New Roman" w:hAnsi="Times New Roman"/>
          <w:sz w:val="32"/>
          <w:szCs w:val="32"/>
          <w:lang w:eastAsia="ru-RU"/>
        </w:rPr>
      </w:pPr>
      <w:r w:rsidRPr="00151EE0">
        <w:rPr>
          <w:rFonts w:ascii="Times New Roman" w:hAnsi="Times New Roman"/>
          <w:sz w:val="32"/>
          <w:szCs w:val="32"/>
          <w:lang w:eastAsia="ru-RU"/>
        </w:rPr>
        <w:t>3. Верите ли вы, что школа может существовать без детей?</w:t>
      </w:r>
    </w:p>
    <w:p w:rsidR="00FF4A56" w:rsidRPr="00151EE0" w:rsidRDefault="00FF4A56" w:rsidP="00FF4A56">
      <w:pPr>
        <w:pStyle w:val="a3"/>
        <w:rPr>
          <w:rFonts w:ascii="Times New Roman" w:hAnsi="Times New Roman"/>
          <w:sz w:val="32"/>
          <w:szCs w:val="32"/>
          <w:lang w:eastAsia="ru-RU"/>
        </w:rPr>
      </w:pPr>
      <w:r w:rsidRPr="00151EE0">
        <w:rPr>
          <w:rFonts w:ascii="Times New Roman" w:hAnsi="Times New Roman"/>
          <w:sz w:val="32"/>
          <w:szCs w:val="32"/>
          <w:lang w:eastAsia="ru-RU"/>
        </w:rPr>
        <w:t>4. Верите ли вы, что всё это происходит ради детей?</w:t>
      </w:r>
    </w:p>
    <w:p w:rsidR="00FF4A56" w:rsidRPr="00151EE0" w:rsidRDefault="00FF4A56" w:rsidP="00FF4A56">
      <w:pPr>
        <w:pStyle w:val="a3"/>
        <w:rPr>
          <w:rFonts w:ascii="Times New Roman" w:hAnsi="Times New Roman"/>
          <w:sz w:val="32"/>
          <w:szCs w:val="32"/>
          <w:lang w:eastAsia="ru-RU"/>
        </w:rPr>
      </w:pPr>
      <w:r w:rsidRPr="00151EE0">
        <w:rPr>
          <w:rFonts w:ascii="Times New Roman" w:hAnsi="Times New Roman"/>
          <w:sz w:val="32"/>
          <w:szCs w:val="32"/>
          <w:lang w:eastAsia="ru-RU"/>
        </w:rPr>
        <w:t>5. Верите ли вы, что учитель находится в постоянном поиске новых идей?</w:t>
      </w:r>
    </w:p>
    <w:p w:rsidR="00FF4A56" w:rsidRPr="00151EE0" w:rsidRDefault="00FF4A56" w:rsidP="00FF4A56">
      <w:pPr>
        <w:pStyle w:val="a3"/>
        <w:rPr>
          <w:rFonts w:ascii="Times New Roman" w:hAnsi="Times New Roman"/>
          <w:sz w:val="32"/>
          <w:szCs w:val="32"/>
          <w:lang w:eastAsia="ru-RU"/>
        </w:rPr>
      </w:pPr>
      <w:r w:rsidRPr="00151EE0">
        <w:rPr>
          <w:rFonts w:ascii="Times New Roman" w:hAnsi="Times New Roman"/>
          <w:sz w:val="32"/>
          <w:szCs w:val="32"/>
          <w:lang w:eastAsia="ru-RU"/>
        </w:rPr>
        <w:t>6. Верите ли вы, что по окончании мастер – класса  вы что-нибудь возьмёте для своей педагогической копилки?</w:t>
      </w:r>
    </w:p>
    <w:p w:rsidR="00FF4A56" w:rsidRPr="00151EE0" w:rsidRDefault="00FF4A56" w:rsidP="00FF4A56">
      <w:pPr>
        <w:pStyle w:val="a3"/>
        <w:rPr>
          <w:rFonts w:ascii="Times New Roman" w:hAnsi="Times New Roman"/>
          <w:sz w:val="32"/>
          <w:szCs w:val="32"/>
          <w:lang w:eastAsia="ru-RU"/>
        </w:rPr>
      </w:pPr>
      <w:r w:rsidRPr="00151EE0">
        <w:rPr>
          <w:rFonts w:ascii="Times New Roman" w:hAnsi="Times New Roman"/>
          <w:sz w:val="32"/>
          <w:szCs w:val="32"/>
          <w:lang w:eastAsia="ru-RU"/>
        </w:rPr>
        <w:t>7. Верите ли вы, что работа с текстом  не влияет на развитие речи ребёнка?</w:t>
      </w:r>
    </w:p>
    <w:p w:rsidR="00FF4A56" w:rsidRPr="00151EE0" w:rsidRDefault="00FF4A56" w:rsidP="00FF4A56">
      <w:pPr>
        <w:pStyle w:val="a3"/>
        <w:rPr>
          <w:rFonts w:ascii="Times New Roman" w:hAnsi="Times New Roman"/>
          <w:b/>
          <w:sz w:val="32"/>
          <w:szCs w:val="32"/>
          <w:lang w:eastAsia="ru-RU"/>
        </w:rPr>
      </w:pPr>
      <w:r w:rsidRPr="00151EE0">
        <w:rPr>
          <w:rFonts w:ascii="Times New Roman" w:hAnsi="Times New Roman"/>
          <w:sz w:val="32"/>
          <w:szCs w:val="32"/>
          <w:lang w:eastAsia="ru-RU"/>
        </w:rPr>
        <w:t xml:space="preserve">8.  Верите ли вы что формирование читательской грамотности – не играет роли в образовании детей? </w:t>
      </w:r>
    </w:p>
    <w:p w:rsidR="00FF4A56" w:rsidRPr="00151EE0" w:rsidRDefault="00FF4A56" w:rsidP="00151EE0">
      <w:pPr>
        <w:shd w:val="clear" w:color="auto" w:fill="FFFFFF"/>
        <w:spacing w:after="0"/>
        <w:outlineLvl w:val="4"/>
        <w:rPr>
          <w:rFonts w:ascii="Times New Roman" w:eastAsia="Times New Roman" w:hAnsi="Times New Roman"/>
          <w:sz w:val="32"/>
          <w:szCs w:val="32"/>
        </w:rPr>
      </w:pPr>
      <w:r w:rsidRPr="00151EE0">
        <w:rPr>
          <w:rFonts w:ascii="Times New Roman" w:eastAsia="Times New Roman" w:hAnsi="Times New Roman"/>
          <w:sz w:val="32"/>
          <w:szCs w:val="32"/>
        </w:rPr>
        <w:t xml:space="preserve">Я тоже в это не верю. </w:t>
      </w:r>
      <w:r w:rsidRPr="00151EE0">
        <w:rPr>
          <w:rFonts w:ascii="Times New Roman" w:eastAsia="Times New Roman" w:hAnsi="Times New Roman"/>
          <w:i/>
          <w:sz w:val="32"/>
          <w:szCs w:val="32"/>
          <w:u w:val="single"/>
        </w:rPr>
        <w:t>Какой приём я сейчас использовала?</w:t>
      </w:r>
    </w:p>
    <w:p w:rsidR="00FF4A56" w:rsidRPr="00151EE0" w:rsidRDefault="00FF4A56" w:rsidP="00FF4A56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1EE0">
        <w:rPr>
          <w:rStyle w:val="c1"/>
          <w:rFonts w:ascii="Times New Roman" w:hAnsi="Times New Roman"/>
          <w:b/>
          <w:i/>
          <w:sz w:val="32"/>
          <w:szCs w:val="32"/>
          <w:u w:val="single"/>
        </w:rPr>
        <w:t>Приём «Верите ли вы…»</w:t>
      </w:r>
      <w:r w:rsidRPr="00151EE0">
        <w:rPr>
          <w:rStyle w:val="c1"/>
          <w:rFonts w:ascii="Times New Roman" w:hAnsi="Times New Roman"/>
          <w:sz w:val="32"/>
          <w:szCs w:val="32"/>
        </w:rPr>
        <w:t xml:space="preserve"> может быть началом урока</w:t>
      </w:r>
      <w:proofErr w:type="gramStart"/>
      <w:r w:rsidRPr="00151EE0">
        <w:rPr>
          <w:rStyle w:val="c1"/>
          <w:rFonts w:ascii="Times New Roman" w:hAnsi="Times New Roman"/>
          <w:sz w:val="32"/>
          <w:szCs w:val="32"/>
        </w:rPr>
        <w:t>.</w:t>
      </w:r>
      <w:proofErr w:type="gramEnd"/>
      <w:r w:rsidRPr="00151EE0">
        <w:rPr>
          <w:rStyle w:val="c1"/>
          <w:rFonts w:ascii="Times New Roman" w:hAnsi="Times New Roman"/>
          <w:sz w:val="32"/>
          <w:szCs w:val="32"/>
        </w:rPr>
        <w:t xml:space="preserve"> </w:t>
      </w:r>
      <w:proofErr w:type="gramStart"/>
      <w:r w:rsidRPr="00151EE0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151EE0">
        <w:rPr>
          <w:rFonts w:ascii="Times New Roman" w:hAnsi="Times New Roman" w:cs="Times New Roman"/>
          <w:sz w:val="32"/>
          <w:szCs w:val="32"/>
        </w:rPr>
        <w:t>вязывать разрозненные факты в единую картину;</w:t>
      </w:r>
    </w:p>
    <w:p w:rsidR="00FF4A56" w:rsidRPr="00151EE0" w:rsidRDefault="00FF4A56" w:rsidP="00FF4A56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1EE0">
        <w:rPr>
          <w:rFonts w:ascii="Times New Roman" w:hAnsi="Times New Roman" w:cs="Times New Roman"/>
          <w:sz w:val="32"/>
          <w:szCs w:val="32"/>
        </w:rPr>
        <w:t xml:space="preserve">систематизировать уже имеющуюся информацию. Этот прием может стать нетрадиционным началом урока и в то же время способствовать вдумчивой работе с текстом, критически воспринимать информацию, делать выводы о точности и ценности информации. </w:t>
      </w:r>
      <w:r w:rsidRPr="00151EE0">
        <w:rPr>
          <w:rFonts w:ascii="Times New Roman" w:hAnsi="Times New Roman" w:cs="Times New Roman"/>
          <w:sz w:val="32"/>
          <w:szCs w:val="32"/>
        </w:rPr>
        <w:lastRenderedPageBreak/>
        <w:t>Учащимся предлагаются утверждения,  с которыми они работают дважды: до чтения текста параграфа учебника и после знакомства с ним. Полученные результаты обсуждаются.</w:t>
      </w:r>
    </w:p>
    <w:p w:rsidR="00FF4A56" w:rsidRPr="00151EE0" w:rsidRDefault="00FF4A56" w:rsidP="00FF4A5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51EE0">
        <w:rPr>
          <w:rFonts w:ascii="Times New Roman" w:hAnsi="Times New Roman" w:cs="Times New Roman"/>
          <w:sz w:val="32"/>
          <w:szCs w:val="32"/>
        </w:rPr>
        <w:t xml:space="preserve">После знакомства с текстом учебника спрашиваю: Что нового ребята узнали, прочитав главу учебника? Что их удивило? Учащиеся, выбирая «верные утверждения » из </w:t>
      </w:r>
      <w:proofErr w:type="gramStart"/>
      <w:r w:rsidRPr="00151EE0">
        <w:rPr>
          <w:rFonts w:ascii="Times New Roman" w:hAnsi="Times New Roman" w:cs="Times New Roman"/>
          <w:sz w:val="32"/>
          <w:szCs w:val="32"/>
        </w:rPr>
        <w:t>предложенных</w:t>
      </w:r>
      <w:proofErr w:type="gramEnd"/>
      <w:r w:rsidRPr="00151EE0">
        <w:rPr>
          <w:rFonts w:ascii="Times New Roman" w:hAnsi="Times New Roman" w:cs="Times New Roman"/>
          <w:sz w:val="32"/>
          <w:szCs w:val="32"/>
        </w:rPr>
        <w:t xml:space="preserve"> учителем, описывают заданную тему, полагаясь на собственные знания, опыт или попросту угадывая. Независимо от того, каким способом дети выбирают утверждения, они уже настраиваются на тему, выделяют ее ключевые </w:t>
      </w:r>
      <w:proofErr w:type="spellStart"/>
      <w:r w:rsidRPr="00151EE0">
        <w:rPr>
          <w:rFonts w:ascii="Times New Roman" w:hAnsi="Times New Roman" w:cs="Times New Roman"/>
          <w:sz w:val="32"/>
          <w:szCs w:val="32"/>
        </w:rPr>
        <w:t>моменты</w:t>
      </w:r>
      <w:proofErr w:type="gramStart"/>
      <w:r w:rsidRPr="00151EE0">
        <w:rPr>
          <w:rFonts w:ascii="Times New Roman" w:hAnsi="Times New Roman" w:cs="Times New Roman"/>
          <w:sz w:val="32"/>
          <w:szCs w:val="32"/>
        </w:rPr>
        <w:t>.Ж</w:t>
      </w:r>
      <w:proofErr w:type="gramEnd"/>
      <w:r w:rsidRPr="00151EE0">
        <w:rPr>
          <w:rFonts w:ascii="Times New Roman" w:hAnsi="Times New Roman" w:cs="Times New Roman"/>
          <w:sz w:val="32"/>
          <w:szCs w:val="32"/>
        </w:rPr>
        <w:t>елание</w:t>
      </w:r>
      <w:proofErr w:type="spellEnd"/>
      <w:r w:rsidRPr="00151EE0">
        <w:rPr>
          <w:rFonts w:ascii="Times New Roman" w:hAnsi="Times New Roman" w:cs="Times New Roman"/>
          <w:sz w:val="32"/>
          <w:szCs w:val="32"/>
        </w:rPr>
        <w:t xml:space="preserve"> учеников убедиться в своей  правоте, узнать истину заставляет их с большей заинтересованностью отнестись к изучению нового, учебной статье.</w:t>
      </w:r>
    </w:p>
    <w:p w:rsidR="00FF4A56" w:rsidRPr="00151EE0" w:rsidRDefault="00FF4A56" w:rsidP="00FF4A56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151EE0">
        <w:rPr>
          <w:rFonts w:ascii="Times New Roman" w:eastAsia="Times New Roman" w:hAnsi="Times New Roman"/>
          <w:b/>
          <w:sz w:val="32"/>
          <w:szCs w:val="32"/>
          <w:lang w:val="en-US"/>
        </w:rPr>
        <w:t>II</w:t>
      </w:r>
      <w:r w:rsidRPr="00151EE0">
        <w:rPr>
          <w:rFonts w:ascii="Times New Roman" w:eastAsia="Times New Roman" w:hAnsi="Times New Roman"/>
          <w:b/>
          <w:sz w:val="32"/>
          <w:szCs w:val="32"/>
        </w:rPr>
        <w:t>. Практическая демонстрация приемов. Комментарий к приему.</w:t>
      </w:r>
    </w:p>
    <w:p w:rsidR="00FF4A56" w:rsidRPr="00151EE0" w:rsidRDefault="00FF4A56" w:rsidP="00FF4A56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151EE0">
        <w:rPr>
          <w:rFonts w:ascii="Times New Roman" w:eastAsia="Times New Roman" w:hAnsi="Times New Roman"/>
          <w:sz w:val="32"/>
          <w:szCs w:val="32"/>
        </w:rPr>
        <w:t xml:space="preserve">  Предлагаю вашему вниманию некоторые приемы работы с текстом, их очень много, с тремя приёмами вы поработаете в группах.  </w:t>
      </w:r>
    </w:p>
    <w:p w:rsidR="00FF4A56" w:rsidRPr="00151EE0" w:rsidRDefault="00FF4A56" w:rsidP="00FF4A56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151EE0">
        <w:rPr>
          <w:rFonts w:ascii="Times New Roman" w:eastAsia="Times New Roman" w:hAnsi="Times New Roman"/>
          <w:sz w:val="32"/>
          <w:szCs w:val="32"/>
        </w:rPr>
        <w:t>1.Группы работают 7-10 минут.</w:t>
      </w:r>
    </w:p>
    <w:p w:rsidR="00FF4A56" w:rsidRPr="00151EE0" w:rsidRDefault="00FF4A56" w:rsidP="00FF4A56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151EE0">
        <w:rPr>
          <w:rFonts w:ascii="Times New Roman" w:eastAsia="Times New Roman" w:hAnsi="Times New Roman"/>
          <w:sz w:val="32"/>
          <w:szCs w:val="32"/>
        </w:rPr>
        <w:t>2.Учитель оказывает помощь участникам групп.</w:t>
      </w:r>
    </w:p>
    <w:p w:rsidR="00FF4A56" w:rsidRDefault="00FF4A56" w:rsidP="00FF4A56">
      <w:pPr>
        <w:shd w:val="clear" w:color="auto" w:fill="FFFFFF"/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  <w:r w:rsidRPr="00151EE0">
        <w:rPr>
          <w:rFonts w:ascii="Times New Roman" w:eastAsia="Times New Roman" w:hAnsi="Times New Roman"/>
          <w:sz w:val="32"/>
          <w:szCs w:val="32"/>
        </w:rPr>
        <w:t>3.С наработанными материалами выступает 1 представитель группы</w:t>
      </w:r>
      <w:r w:rsidRPr="00151EE0">
        <w:rPr>
          <w:rFonts w:ascii="Times New Roman" w:eastAsia="Times New Roman" w:hAnsi="Times New Roman"/>
          <w:b/>
          <w:bCs/>
          <w:sz w:val="32"/>
          <w:szCs w:val="32"/>
        </w:rPr>
        <w:tab/>
      </w:r>
    </w:p>
    <w:p w:rsidR="00301A91" w:rsidRPr="00151EE0" w:rsidRDefault="00301A91" w:rsidP="00FF4A56">
      <w:pPr>
        <w:shd w:val="clear" w:color="auto" w:fill="FFFFFF"/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FF4A56" w:rsidRPr="00301A91" w:rsidRDefault="00FF4A56" w:rsidP="00FF4A56">
      <w:pPr>
        <w:pStyle w:val="a7"/>
        <w:spacing w:before="0" w:beforeAutospacing="0" w:after="0" w:afterAutospacing="0"/>
        <w:rPr>
          <w:b/>
          <w:i/>
          <w:sz w:val="40"/>
          <w:szCs w:val="40"/>
        </w:rPr>
      </w:pPr>
      <w:r w:rsidRPr="00301A91">
        <w:rPr>
          <w:b/>
          <w:bCs/>
          <w:i/>
          <w:sz w:val="40"/>
          <w:szCs w:val="40"/>
        </w:rPr>
        <w:t xml:space="preserve">1. </w:t>
      </w:r>
      <w:r w:rsidRPr="00301A91">
        <w:rPr>
          <w:b/>
          <w:bCs/>
          <w:i/>
          <w:iCs/>
          <w:sz w:val="40"/>
          <w:szCs w:val="40"/>
        </w:rPr>
        <w:t>Прием «Мозаика».</w:t>
      </w:r>
      <w:r w:rsidRPr="00301A91">
        <w:rPr>
          <w:b/>
          <w:i/>
          <w:sz w:val="40"/>
          <w:szCs w:val="40"/>
        </w:rPr>
        <w:t xml:space="preserve"> </w:t>
      </w:r>
      <w:r w:rsidRPr="00301A91">
        <w:rPr>
          <w:b/>
          <w:bCs/>
          <w:i/>
          <w:sz w:val="40"/>
          <w:szCs w:val="40"/>
        </w:rPr>
        <w:t>«Реконструкция текста»</w:t>
      </w:r>
      <w:r w:rsidRPr="00301A91">
        <w:rPr>
          <w:b/>
          <w:i/>
          <w:sz w:val="40"/>
          <w:szCs w:val="40"/>
        </w:rPr>
        <w:t xml:space="preserve"> </w:t>
      </w:r>
    </w:p>
    <w:p w:rsidR="00FF4A56" w:rsidRPr="00151EE0" w:rsidRDefault="00FF4A56" w:rsidP="00FF4A56">
      <w:pPr>
        <w:pStyle w:val="a7"/>
        <w:spacing w:before="0" w:beforeAutospacing="0" w:after="0" w:afterAutospacing="0"/>
        <w:rPr>
          <w:sz w:val="32"/>
          <w:szCs w:val="32"/>
        </w:rPr>
      </w:pPr>
      <w:r w:rsidRPr="00151EE0">
        <w:rPr>
          <w:sz w:val="32"/>
          <w:szCs w:val="32"/>
        </w:rPr>
        <w:t xml:space="preserve">Сложение целого текста из частей.  </w:t>
      </w:r>
    </w:p>
    <w:p w:rsidR="00FF4A56" w:rsidRPr="00151EE0" w:rsidRDefault="00FF4A56" w:rsidP="00FF4A56">
      <w:pPr>
        <w:pStyle w:val="a7"/>
        <w:spacing w:before="0" w:beforeAutospacing="0" w:after="0" w:afterAutospacing="0"/>
        <w:rPr>
          <w:sz w:val="32"/>
          <w:szCs w:val="32"/>
        </w:rPr>
      </w:pPr>
      <w:r w:rsidRPr="00151EE0">
        <w:rPr>
          <w:sz w:val="32"/>
          <w:szCs w:val="32"/>
        </w:rPr>
        <w:t xml:space="preserve">Текст разделяется на части (предложения, абзацы). </w:t>
      </w:r>
    </w:p>
    <w:p w:rsidR="00FF4A56" w:rsidRPr="00151EE0" w:rsidRDefault="00FF4A56" w:rsidP="00FF4A56">
      <w:pPr>
        <w:pStyle w:val="a7"/>
        <w:spacing w:before="0" w:beforeAutospacing="0" w:after="0" w:afterAutospacing="0"/>
        <w:rPr>
          <w:sz w:val="32"/>
          <w:szCs w:val="32"/>
        </w:rPr>
      </w:pPr>
      <w:r w:rsidRPr="00151EE0">
        <w:rPr>
          <w:sz w:val="32"/>
          <w:szCs w:val="32"/>
        </w:rPr>
        <w:t xml:space="preserve">Ученикам предлагается собрать текст из разрозненных частей, разложив их в правильной последовательности. В качестве варианта выполнения задания ученики могут предложить несколько различных путей последовательного соединения. </w:t>
      </w:r>
    </w:p>
    <w:p w:rsidR="00FF4A56" w:rsidRPr="00151EE0" w:rsidRDefault="00FF4A56" w:rsidP="00FF4A56">
      <w:pPr>
        <w:pStyle w:val="a7"/>
        <w:spacing w:before="0" w:beforeAutospacing="0" w:after="0" w:afterAutospacing="0"/>
        <w:rPr>
          <w:sz w:val="32"/>
          <w:szCs w:val="32"/>
        </w:rPr>
      </w:pPr>
      <w:r w:rsidRPr="00151EE0">
        <w:rPr>
          <w:sz w:val="32"/>
          <w:szCs w:val="32"/>
        </w:rPr>
        <w:t xml:space="preserve">В случае необходимости ученики могут вносить в текст небольшие коррективы, добавляя скрепляющие фразы, переходы. </w:t>
      </w:r>
    </w:p>
    <w:p w:rsidR="00301A91" w:rsidRDefault="00301A91" w:rsidP="00FF4A56">
      <w:pPr>
        <w:pStyle w:val="a7"/>
        <w:spacing w:before="0" w:beforeAutospacing="0" w:after="0" w:afterAutospacing="0"/>
        <w:rPr>
          <w:b/>
          <w:sz w:val="32"/>
          <w:szCs w:val="32"/>
        </w:rPr>
      </w:pPr>
    </w:p>
    <w:p w:rsidR="00FF4A56" w:rsidRPr="00151EE0" w:rsidRDefault="00FF4A56" w:rsidP="00FF4A56">
      <w:pPr>
        <w:pStyle w:val="a7"/>
        <w:spacing w:before="0" w:beforeAutospacing="0" w:after="0" w:afterAutospacing="0"/>
        <w:rPr>
          <w:b/>
          <w:sz w:val="32"/>
          <w:szCs w:val="32"/>
        </w:rPr>
      </w:pPr>
      <w:r w:rsidRPr="00151EE0">
        <w:rPr>
          <w:b/>
          <w:sz w:val="32"/>
          <w:szCs w:val="32"/>
        </w:rPr>
        <w:t xml:space="preserve">2.  </w:t>
      </w:r>
      <w:r w:rsidRPr="00151EE0">
        <w:rPr>
          <w:b/>
          <w:bCs/>
          <w:sz w:val="32"/>
          <w:szCs w:val="32"/>
        </w:rPr>
        <w:t xml:space="preserve">«Кластер» </w:t>
      </w:r>
    </w:p>
    <w:p w:rsidR="00FF4A56" w:rsidRPr="00151EE0" w:rsidRDefault="00FF4A56" w:rsidP="00FF4A56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151EE0">
        <w:rPr>
          <w:rFonts w:ascii="Times New Roman" w:eastAsia="Times New Roman" w:hAnsi="Times New Roman"/>
          <w:b/>
          <w:bCs/>
          <w:sz w:val="32"/>
          <w:szCs w:val="32"/>
        </w:rPr>
        <w:t>Описание приёма:</w:t>
      </w:r>
    </w:p>
    <w:p w:rsidR="00FF4A56" w:rsidRPr="00151EE0" w:rsidRDefault="00FF4A56" w:rsidP="00FF4A56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151EE0">
        <w:rPr>
          <w:rFonts w:ascii="Times New Roman" w:eastAsia="Times New Roman" w:hAnsi="Times New Roman"/>
          <w:sz w:val="32"/>
          <w:szCs w:val="32"/>
        </w:rPr>
        <w:t>Понятие «кластер» переводится как «гроздь, пучок». Суть приёма - представление информации в графическом оформлении.</w:t>
      </w:r>
    </w:p>
    <w:tbl>
      <w:tblPr>
        <w:tblW w:w="94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FF4A56" w:rsidRPr="00151EE0" w:rsidTr="00A72E0D">
        <w:trPr>
          <w:tblCellSpacing w:w="0" w:type="dxa"/>
        </w:trPr>
        <w:tc>
          <w:tcPr>
            <w:tcW w:w="9420" w:type="dxa"/>
            <w:vAlign w:val="center"/>
            <w:hideMark/>
          </w:tcPr>
          <w:p w:rsidR="00FF4A56" w:rsidRPr="00151EE0" w:rsidRDefault="00FF4A56" w:rsidP="00A72E0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51EE0">
              <w:rPr>
                <w:rFonts w:ascii="Times New Roman" w:eastAsia="Times New Roman" w:hAnsi="Times New Roman"/>
                <w:sz w:val="32"/>
                <w:szCs w:val="32"/>
              </w:rPr>
              <w:t xml:space="preserve">В центре записывается ключевое понятие. Рядом записываются понятия, связанные с </w:t>
            </w:r>
            <w:proofErr w:type="gramStart"/>
            <w:r w:rsidRPr="00151EE0">
              <w:rPr>
                <w:rFonts w:ascii="Times New Roman" w:eastAsia="Times New Roman" w:hAnsi="Times New Roman"/>
                <w:sz w:val="32"/>
                <w:szCs w:val="32"/>
              </w:rPr>
              <w:t>ключевым</w:t>
            </w:r>
            <w:proofErr w:type="gramEnd"/>
            <w:r w:rsidRPr="00151EE0">
              <w:rPr>
                <w:rFonts w:ascii="Times New Roman" w:eastAsia="Times New Roman" w:hAnsi="Times New Roman"/>
                <w:sz w:val="32"/>
                <w:szCs w:val="32"/>
              </w:rPr>
              <w:t>. Ключевое понятие соединяется линиями или стрелками со всеми понятиям "второго уровня".</w:t>
            </w:r>
          </w:p>
        </w:tc>
      </w:tr>
    </w:tbl>
    <w:p w:rsidR="00FF4A56" w:rsidRPr="00151EE0" w:rsidRDefault="00FF4A56" w:rsidP="00FF4A56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151EE0">
        <w:rPr>
          <w:rFonts w:ascii="Times New Roman" w:eastAsia="Times New Roman" w:hAnsi="Times New Roman"/>
          <w:sz w:val="32"/>
          <w:szCs w:val="32"/>
        </w:rPr>
        <w:t>Кластер является отражением нелинейной формы мышления. Иногда этот приём называют «наглядным мозговым штурмом».</w:t>
      </w:r>
    </w:p>
    <w:p w:rsidR="00FF4A56" w:rsidRPr="00151EE0" w:rsidRDefault="00FF4A56" w:rsidP="00FF4A56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151EE0">
        <w:rPr>
          <w:rFonts w:ascii="Times New Roman" w:eastAsia="Times New Roman" w:hAnsi="Times New Roman"/>
          <w:b/>
          <w:bCs/>
          <w:sz w:val="32"/>
          <w:szCs w:val="32"/>
        </w:rPr>
        <w:t>Цель приёма:</w:t>
      </w:r>
    </w:p>
    <w:p w:rsidR="00FF4A56" w:rsidRPr="00151EE0" w:rsidRDefault="00FF4A56" w:rsidP="00FF4A56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151EE0">
        <w:rPr>
          <w:rFonts w:ascii="Times New Roman" w:eastAsia="Times New Roman" w:hAnsi="Times New Roman"/>
          <w:sz w:val="32"/>
          <w:szCs w:val="32"/>
        </w:rPr>
        <w:lastRenderedPageBreak/>
        <w:t>Кластер используется, когда нужно собрать у учеников все идеи или ассоциации связанные с каким-либо понятием (например, с темой урока).</w:t>
      </w:r>
    </w:p>
    <w:p w:rsidR="00FF4A56" w:rsidRPr="00151EE0" w:rsidRDefault="00FF4A56" w:rsidP="00FF4A56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151EE0">
        <w:rPr>
          <w:rFonts w:ascii="Times New Roman" w:eastAsia="Times New Roman" w:hAnsi="Times New Roman"/>
          <w:b/>
          <w:bCs/>
          <w:sz w:val="32"/>
          <w:szCs w:val="32"/>
        </w:rPr>
        <w:t>Как применяется на уроке:</w:t>
      </w:r>
    </w:p>
    <w:p w:rsidR="00FF4A56" w:rsidRPr="00151EE0" w:rsidRDefault="00FF4A56" w:rsidP="00FF4A56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151EE0">
        <w:rPr>
          <w:rFonts w:ascii="Times New Roman" w:eastAsia="Times New Roman" w:hAnsi="Times New Roman"/>
          <w:sz w:val="32"/>
          <w:szCs w:val="32"/>
        </w:rPr>
        <w:t>Кластер - универсальный приём. Он отлично подходит для любой стадии урока.</w:t>
      </w:r>
    </w:p>
    <w:p w:rsidR="00FF4A56" w:rsidRPr="00151EE0" w:rsidRDefault="00FF4A56" w:rsidP="00FF4A56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151EE0">
        <w:rPr>
          <w:rFonts w:ascii="Times New Roman" w:eastAsia="Times New Roman" w:hAnsi="Times New Roman"/>
          <w:sz w:val="32"/>
          <w:szCs w:val="32"/>
        </w:rPr>
        <w:t xml:space="preserve">Рассмотрим пример </w:t>
      </w:r>
      <w:proofErr w:type="spellStart"/>
      <w:r w:rsidRPr="00151EE0">
        <w:rPr>
          <w:rFonts w:ascii="Times New Roman" w:eastAsia="Times New Roman" w:hAnsi="Times New Roman"/>
          <w:sz w:val="32"/>
          <w:szCs w:val="32"/>
        </w:rPr>
        <w:t>применния</w:t>
      </w:r>
      <w:proofErr w:type="spellEnd"/>
      <w:r w:rsidRPr="00151EE0">
        <w:rPr>
          <w:rFonts w:ascii="Times New Roman" w:eastAsia="Times New Roman" w:hAnsi="Times New Roman"/>
          <w:sz w:val="32"/>
          <w:szCs w:val="32"/>
        </w:rPr>
        <w:t xml:space="preserve"> данного приёма на стадии "Вызов". На стадии "Вызов" можно предложить учащимся методом мозгового штурма в командах предположить, по каким направлениям они будут изучать новый материал. В результате этой работы, учащиеся сами формируют цели урока. Информация записывается на доске. При записи предположений и их систематизации неизбежно возникнут противоречия или вопросы. Учитель переводит урок в стадию "Осмысление" и предлагает учащимся найти ответы на свои вопросы в новом материале.</w:t>
      </w:r>
    </w:p>
    <w:p w:rsidR="00FF4A56" w:rsidRPr="00151EE0" w:rsidRDefault="00FF4A56" w:rsidP="00301A91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151EE0">
        <w:rPr>
          <w:rFonts w:ascii="Times New Roman" w:eastAsia="Times New Roman" w:hAnsi="Times New Roman"/>
          <w:sz w:val="32"/>
          <w:szCs w:val="32"/>
        </w:rPr>
        <w:t xml:space="preserve">Продолжается работа с данным приемом и на стадии "Осмысление": по ходу работы с изучаемым материалом вносятся исправления и дополнения </w:t>
      </w:r>
    </w:p>
    <w:p w:rsidR="00FF4A56" w:rsidRPr="00151EE0" w:rsidRDefault="00FF4A56" w:rsidP="00FF4A56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151EE0">
        <w:rPr>
          <w:rFonts w:ascii="Times New Roman" w:eastAsia="Times New Roman" w:hAnsi="Times New Roman"/>
          <w:sz w:val="32"/>
          <w:szCs w:val="32"/>
        </w:rPr>
        <w:t>В зависимости от цели урока учитель может организовать индивидуальную самостоятельную работу учащихся или коллективную – в виде общего совместного обсуждения. Предметная область не ограничена, использование кластеров возможно при изучении самых разнообразных тем.</w:t>
      </w:r>
    </w:p>
    <w:p w:rsidR="00151EE0" w:rsidRDefault="00151EE0" w:rsidP="00FF4A56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F4A56" w:rsidRPr="00151EE0" w:rsidRDefault="00FF4A56" w:rsidP="00FF4A56">
      <w:pPr>
        <w:spacing w:after="0"/>
        <w:rPr>
          <w:rFonts w:ascii="Times New Roman" w:eastAsia="Times New Roman" w:hAnsi="Times New Roman"/>
          <w:b/>
          <w:bCs/>
          <w:sz w:val="32"/>
          <w:szCs w:val="32"/>
        </w:rPr>
      </w:pPr>
      <w:r w:rsidRPr="00151EE0">
        <w:rPr>
          <w:rFonts w:ascii="Times New Roman" w:eastAsia="Times New Roman" w:hAnsi="Times New Roman"/>
          <w:b/>
          <w:bCs/>
          <w:sz w:val="32"/>
          <w:szCs w:val="32"/>
        </w:rPr>
        <w:t>3. Приём «Тонкий и Толстый вопрос»</w:t>
      </w:r>
    </w:p>
    <w:p w:rsidR="00FF4A56" w:rsidRPr="00151EE0" w:rsidRDefault="00FF4A56" w:rsidP="00FF4A56">
      <w:pPr>
        <w:pStyle w:val="a7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151EE0">
        <w:rPr>
          <w:color w:val="000000"/>
          <w:sz w:val="32"/>
          <w:szCs w:val="32"/>
        </w:rPr>
        <w:t xml:space="preserve">Это прием из технологии развития критического мышления используется для организации </w:t>
      </w:r>
      <w:proofErr w:type="spellStart"/>
      <w:r w:rsidRPr="00151EE0">
        <w:rPr>
          <w:color w:val="000000"/>
          <w:sz w:val="32"/>
          <w:szCs w:val="32"/>
        </w:rPr>
        <w:t>взаимоопроса</w:t>
      </w:r>
      <w:proofErr w:type="spellEnd"/>
      <w:r w:rsidRPr="00151EE0">
        <w:rPr>
          <w:color w:val="000000"/>
          <w:sz w:val="32"/>
          <w:szCs w:val="32"/>
        </w:rPr>
        <w:t>.</w:t>
      </w:r>
    </w:p>
    <w:p w:rsidR="00FF4A56" w:rsidRPr="00151EE0" w:rsidRDefault="00FF4A56" w:rsidP="00FF4A56">
      <w:pPr>
        <w:pStyle w:val="a7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151EE0">
        <w:rPr>
          <w:color w:val="000000"/>
          <w:sz w:val="32"/>
          <w:szCs w:val="32"/>
        </w:rPr>
        <w:t>Стратегия позволяет формировать:</w:t>
      </w:r>
    </w:p>
    <w:p w:rsidR="00FF4A56" w:rsidRPr="00151EE0" w:rsidRDefault="00FF4A56" w:rsidP="00FF4A56">
      <w:pPr>
        <w:pStyle w:val="a7"/>
        <w:numPr>
          <w:ilvl w:val="0"/>
          <w:numId w:val="4"/>
        </w:numPr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151EE0">
        <w:rPr>
          <w:color w:val="000000"/>
          <w:sz w:val="32"/>
          <w:szCs w:val="32"/>
        </w:rPr>
        <w:t>умение формулировать вопросы;</w:t>
      </w:r>
    </w:p>
    <w:p w:rsidR="00FF4A56" w:rsidRPr="00151EE0" w:rsidRDefault="00FF4A56" w:rsidP="00FF4A56">
      <w:pPr>
        <w:pStyle w:val="a7"/>
        <w:numPr>
          <w:ilvl w:val="0"/>
          <w:numId w:val="4"/>
        </w:numPr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151EE0">
        <w:rPr>
          <w:color w:val="000000"/>
          <w:sz w:val="32"/>
          <w:szCs w:val="32"/>
        </w:rPr>
        <w:t>умение соотносить понятия.</w:t>
      </w:r>
    </w:p>
    <w:p w:rsidR="00FF4A56" w:rsidRPr="00151EE0" w:rsidRDefault="00FF4A56" w:rsidP="00FF4A56">
      <w:pPr>
        <w:pStyle w:val="a7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151EE0">
        <w:rPr>
          <w:color w:val="000000"/>
          <w:sz w:val="32"/>
          <w:szCs w:val="32"/>
        </w:rPr>
        <w:t>Тонкий вопрос предполагает однозначный краткий ответ.</w:t>
      </w:r>
    </w:p>
    <w:p w:rsidR="00FF4A56" w:rsidRPr="00151EE0" w:rsidRDefault="00FF4A56" w:rsidP="00FF4A56">
      <w:pPr>
        <w:pStyle w:val="a7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151EE0">
        <w:rPr>
          <w:color w:val="000000"/>
          <w:sz w:val="32"/>
          <w:szCs w:val="32"/>
        </w:rPr>
        <w:t>Толстый вопрос предполагает ответ развернутый.</w:t>
      </w:r>
    </w:p>
    <w:p w:rsidR="00FF4A56" w:rsidRPr="00151EE0" w:rsidRDefault="00FF4A56" w:rsidP="00FF4A56">
      <w:pPr>
        <w:pStyle w:val="a7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151EE0">
        <w:rPr>
          <w:color w:val="000000"/>
          <w:sz w:val="32"/>
          <w:szCs w:val="32"/>
        </w:rPr>
        <w:t>После изучения темы учащимся предлагается сформулировать по три «тонких» и три «толстых» вопроса», связанных с пройденным материалом. Затем они опрашивают друг друга, используя таблицы «толстых» и «тонких» вопросов.</w:t>
      </w:r>
    </w:p>
    <w:p w:rsidR="00FF4A56" w:rsidRPr="00151EE0" w:rsidRDefault="00FF4A56" w:rsidP="00FF4A56">
      <w:pPr>
        <w:pStyle w:val="a7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151EE0">
        <w:rPr>
          <w:i/>
          <w:iCs/>
          <w:color w:val="000000"/>
          <w:sz w:val="32"/>
          <w:szCs w:val="32"/>
        </w:rPr>
        <w:t>Пример.</w:t>
      </w:r>
    </w:p>
    <w:p w:rsidR="00FF4A56" w:rsidRPr="00151EE0" w:rsidRDefault="00FF4A56" w:rsidP="00FF4A56">
      <w:pPr>
        <w:pStyle w:val="a7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151EE0">
        <w:rPr>
          <w:i/>
          <w:iCs/>
          <w:color w:val="000000"/>
          <w:sz w:val="32"/>
          <w:szCs w:val="32"/>
        </w:rPr>
        <w:t>По теме урока "Информационная безопасность" можно предложить детям задать толстый и тонкий вопрос.</w:t>
      </w:r>
    </w:p>
    <w:p w:rsidR="00FF4A56" w:rsidRPr="00151EE0" w:rsidRDefault="00FF4A56" w:rsidP="00FF4A56">
      <w:pPr>
        <w:pStyle w:val="a7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151EE0">
        <w:rPr>
          <w:i/>
          <w:iCs/>
          <w:color w:val="000000"/>
          <w:sz w:val="32"/>
          <w:szCs w:val="32"/>
        </w:rPr>
        <w:t>Тонкий вопрос.</w:t>
      </w:r>
      <w:r w:rsidRPr="00151EE0">
        <w:rPr>
          <w:rStyle w:val="apple-converted-space"/>
          <w:i/>
          <w:iCs/>
          <w:color w:val="000000"/>
          <w:sz w:val="32"/>
          <w:szCs w:val="32"/>
        </w:rPr>
        <w:t> </w:t>
      </w:r>
      <w:r w:rsidRPr="00151EE0">
        <w:rPr>
          <w:i/>
          <w:iCs/>
          <w:color w:val="000000"/>
          <w:sz w:val="32"/>
          <w:szCs w:val="32"/>
        </w:rPr>
        <w:t>Какие группы информационных преступлений вы знаете?</w:t>
      </w:r>
    </w:p>
    <w:p w:rsidR="00FF4A56" w:rsidRPr="00151EE0" w:rsidRDefault="00FF4A56" w:rsidP="00FF4A56">
      <w:pPr>
        <w:pStyle w:val="a7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151EE0">
        <w:rPr>
          <w:i/>
          <w:iCs/>
          <w:color w:val="000000"/>
          <w:sz w:val="32"/>
          <w:szCs w:val="32"/>
        </w:rPr>
        <w:t>Толстый вопрос.</w:t>
      </w:r>
      <w:r w:rsidRPr="00151EE0">
        <w:rPr>
          <w:rStyle w:val="apple-converted-space"/>
          <w:i/>
          <w:iCs/>
          <w:color w:val="000000"/>
          <w:sz w:val="32"/>
          <w:szCs w:val="32"/>
        </w:rPr>
        <w:t> </w:t>
      </w:r>
      <w:r w:rsidRPr="00151EE0">
        <w:rPr>
          <w:i/>
          <w:iCs/>
          <w:color w:val="000000"/>
          <w:sz w:val="32"/>
          <w:szCs w:val="32"/>
        </w:rPr>
        <w:t>Какие примеры из жизни служат доказательством обеспечения информационной безопасности личности в нашем государстве?</w:t>
      </w:r>
    </w:p>
    <w:p w:rsidR="00FF4A56" w:rsidRPr="00151EE0" w:rsidRDefault="00FF4A56" w:rsidP="00FF4A56">
      <w:pPr>
        <w:pStyle w:val="a7"/>
        <w:rPr>
          <w:rFonts w:ascii="Tahoma" w:hAnsi="Tahoma" w:cs="Tahoma"/>
          <w:color w:val="000000"/>
          <w:sz w:val="32"/>
          <w:szCs w:val="32"/>
        </w:rPr>
      </w:pPr>
      <w:r w:rsidRPr="00151EE0">
        <w:rPr>
          <w:b/>
          <w:bCs/>
          <w:color w:val="000000"/>
          <w:sz w:val="32"/>
          <w:szCs w:val="32"/>
        </w:rPr>
        <w:lastRenderedPageBreak/>
        <w:t>Таблица «Толстых» и «Тонких»</w:t>
      </w:r>
      <w:r w:rsidRPr="00151EE0">
        <w:rPr>
          <w:rStyle w:val="apple-converted-space"/>
          <w:color w:val="000000"/>
          <w:sz w:val="32"/>
          <w:szCs w:val="32"/>
        </w:rPr>
        <w:t> </w:t>
      </w:r>
      <w:r w:rsidRPr="00151EE0">
        <w:rPr>
          <w:color w:val="000000"/>
          <w:sz w:val="32"/>
          <w:szCs w:val="32"/>
        </w:rPr>
        <w:t>вопросов может быть использована на любой из трёх фаз урока: на стадии вызова – это вопросы до изучения темы, на стадии осмысления – способ активной фиксации вопросов по ходу чтения, слушания, при размышлении – демонстрация понимания пройденного.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F4A56" w:rsidRPr="004741AA" w:rsidTr="00A72E0D">
        <w:tc>
          <w:tcPr>
            <w:tcW w:w="4785" w:type="dxa"/>
            <w:vAlign w:val="center"/>
          </w:tcPr>
          <w:p w:rsidR="00FF4A56" w:rsidRPr="004741AA" w:rsidRDefault="00FF4A56" w:rsidP="00A72E0D">
            <w:pPr>
              <w:pStyle w:val="a7"/>
              <w:jc w:val="center"/>
            </w:pPr>
            <w:r w:rsidRPr="004741AA">
              <w:t>«Тонкие» вопросы</w:t>
            </w:r>
          </w:p>
        </w:tc>
        <w:tc>
          <w:tcPr>
            <w:tcW w:w="4786" w:type="dxa"/>
            <w:vAlign w:val="center"/>
          </w:tcPr>
          <w:p w:rsidR="00FF4A56" w:rsidRPr="004741AA" w:rsidRDefault="00FF4A56" w:rsidP="00A72E0D">
            <w:pPr>
              <w:pStyle w:val="a7"/>
              <w:jc w:val="center"/>
            </w:pPr>
            <w:r w:rsidRPr="004741AA">
              <w:t>«Толстые» вопросы</w:t>
            </w:r>
          </w:p>
        </w:tc>
      </w:tr>
      <w:tr w:rsidR="00FF4A56" w:rsidRPr="004741AA" w:rsidTr="00A72E0D">
        <w:tc>
          <w:tcPr>
            <w:tcW w:w="4785" w:type="dxa"/>
            <w:vAlign w:val="center"/>
          </w:tcPr>
          <w:p w:rsidR="00FF4A56" w:rsidRPr="004741AA" w:rsidRDefault="00FF4A56" w:rsidP="00A72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741AA">
              <w:rPr>
                <w:color w:val="000000"/>
              </w:rPr>
              <w:t>Кто?</w:t>
            </w:r>
          </w:p>
          <w:p w:rsidR="00FF4A56" w:rsidRPr="004741AA" w:rsidRDefault="00FF4A56" w:rsidP="00A72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741AA">
              <w:rPr>
                <w:color w:val="000000"/>
              </w:rPr>
              <w:t>Что?</w:t>
            </w:r>
          </w:p>
          <w:p w:rsidR="00FF4A56" w:rsidRPr="004741AA" w:rsidRDefault="00FF4A56" w:rsidP="00A72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741AA">
              <w:rPr>
                <w:color w:val="000000"/>
              </w:rPr>
              <w:t>Когда?</w:t>
            </w:r>
          </w:p>
          <w:p w:rsidR="00FF4A56" w:rsidRPr="004741AA" w:rsidRDefault="00FF4A56" w:rsidP="00A72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741AA">
              <w:rPr>
                <w:color w:val="000000"/>
              </w:rPr>
              <w:t>Может…?</w:t>
            </w:r>
          </w:p>
          <w:p w:rsidR="00FF4A56" w:rsidRPr="004741AA" w:rsidRDefault="00FF4A56" w:rsidP="00A72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741AA">
              <w:rPr>
                <w:color w:val="000000"/>
              </w:rPr>
              <w:t>Будет…?</w:t>
            </w:r>
          </w:p>
          <w:p w:rsidR="00FF4A56" w:rsidRPr="004741AA" w:rsidRDefault="00FF4A56" w:rsidP="00A72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741AA">
              <w:rPr>
                <w:color w:val="000000"/>
              </w:rPr>
              <w:t>Мог ли…?</w:t>
            </w:r>
          </w:p>
          <w:p w:rsidR="00FF4A56" w:rsidRPr="004741AA" w:rsidRDefault="00FF4A56" w:rsidP="00A72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741AA">
              <w:rPr>
                <w:color w:val="000000"/>
              </w:rPr>
              <w:t>Как звать…?</w:t>
            </w:r>
          </w:p>
          <w:p w:rsidR="00FF4A56" w:rsidRPr="004741AA" w:rsidRDefault="00FF4A56" w:rsidP="00A72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741AA">
              <w:rPr>
                <w:color w:val="000000"/>
              </w:rPr>
              <w:t>Было ли…?</w:t>
            </w:r>
          </w:p>
          <w:p w:rsidR="00FF4A56" w:rsidRPr="004741AA" w:rsidRDefault="00FF4A56" w:rsidP="00A72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741AA">
              <w:rPr>
                <w:color w:val="000000"/>
              </w:rPr>
              <w:t>Согласны ли вы…?</w:t>
            </w:r>
          </w:p>
          <w:p w:rsidR="00FF4A56" w:rsidRPr="004741AA" w:rsidRDefault="00FF4A56" w:rsidP="00A72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741AA">
              <w:rPr>
                <w:color w:val="000000"/>
              </w:rPr>
              <w:t>Верно ли?</w:t>
            </w:r>
          </w:p>
          <w:p w:rsidR="00FF4A56" w:rsidRPr="004741AA" w:rsidRDefault="00FF4A56" w:rsidP="00A72E0D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4786" w:type="dxa"/>
            <w:vAlign w:val="center"/>
          </w:tcPr>
          <w:p w:rsidR="00FF4A56" w:rsidRPr="004741AA" w:rsidRDefault="00FF4A56" w:rsidP="00A72E0D">
            <w:pPr>
              <w:pStyle w:val="a7"/>
              <w:spacing w:before="0" w:beforeAutospacing="0" w:after="0" w:afterAutospacing="0"/>
              <w:jc w:val="both"/>
            </w:pPr>
            <w:r w:rsidRPr="004741AA">
              <w:t>Дайте три объяснения, почему…</w:t>
            </w:r>
            <w:proofErr w:type="gramStart"/>
            <w:r w:rsidRPr="004741AA">
              <w:t xml:space="preserve"> ?</w:t>
            </w:r>
            <w:proofErr w:type="gramEnd"/>
          </w:p>
          <w:p w:rsidR="00FF4A56" w:rsidRPr="004741AA" w:rsidRDefault="00FF4A56" w:rsidP="00A72E0D">
            <w:pPr>
              <w:pStyle w:val="a7"/>
              <w:spacing w:before="0" w:beforeAutospacing="0" w:after="0" w:afterAutospacing="0"/>
              <w:jc w:val="both"/>
            </w:pPr>
            <w:r w:rsidRPr="004741AA">
              <w:t>Объясните, почему…</w:t>
            </w:r>
            <w:proofErr w:type="gramStart"/>
            <w:r w:rsidRPr="004741AA">
              <w:t xml:space="preserve"> ?</w:t>
            </w:r>
            <w:proofErr w:type="gramEnd"/>
          </w:p>
          <w:p w:rsidR="00FF4A56" w:rsidRPr="004741AA" w:rsidRDefault="00FF4A56" w:rsidP="00A72E0D">
            <w:pPr>
              <w:pStyle w:val="a7"/>
              <w:spacing w:before="0" w:beforeAutospacing="0" w:after="0" w:afterAutospacing="0"/>
              <w:jc w:val="both"/>
            </w:pPr>
            <w:r w:rsidRPr="004741AA">
              <w:t>Почему вы думаете…</w:t>
            </w:r>
            <w:proofErr w:type="gramStart"/>
            <w:r w:rsidRPr="004741AA">
              <w:t> ?</w:t>
            </w:r>
            <w:proofErr w:type="gramEnd"/>
          </w:p>
          <w:p w:rsidR="00FF4A56" w:rsidRPr="004741AA" w:rsidRDefault="00FF4A56" w:rsidP="00A72E0D">
            <w:pPr>
              <w:pStyle w:val="a7"/>
              <w:spacing w:before="0" w:beforeAutospacing="0" w:after="0" w:afterAutospacing="0"/>
              <w:jc w:val="both"/>
            </w:pPr>
            <w:r w:rsidRPr="004741AA">
              <w:t>Почему вы считаете…</w:t>
            </w:r>
            <w:proofErr w:type="gramStart"/>
            <w:r w:rsidRPr="004741AA">
              <w:t> ?</w:t>
            </w:r>
            <w:proofErr w:type="gramEnd"/>
          </w:p>
          <w:p w:rsidR="00FF4A56" w:rsidRPr="004741AA" w:rsidRDefault="00FF4A56" w:rsidP="00A72E0D">
            <w:pPr>
              <w:pStyle w:val="a7"/>
              <w:spacing w:before="0" w:beforeAutospacing="0" w:after="0" w:afterAutospacing="0"/>
              <w:jc w:val="both"/>
            </w:pPr>
            <w:r w:rsidRPr="004741AA">
              <w:t>В чём различие…</w:t>
            </w:r>
            <w:proofErr w:type="gramStart"/>
            <w:r w:rsidRPr="004741AA">
              <w:t> ?</w:t>
            </w:r>
            <w:proofErr w:type="gramEnd"/>
          </w:p>
          <w:p w:rsidR="00FF4A56" w:rsidRPr="004741AA" w:rsidRDefault="00FF4A56" w:rsidP="00A72E0D">
            <w:pPr>
              <w:pStyle w:val="a7"/>
              <w:spacing w:before="0" w:beforeAutospacing="0" w:after="0" w:afterAutospacing="0"/>
              <w:jc w:val="both"/>
            </w:pPr>
            <w:r w:rsidRPr="004741AA">
              <w:t>Предположите, что будет, если…</w:t>
            </w:r>
            <w:proofErr w:type="gramStart"/>
            <w:r w:rsidRPr="004741AA">
              <w:t> ?</w:t>
            </w:r>
            <w:proofErr w:type="gramEnd"/>
          </w:p>
          <w:p w:rsidR="00FF4A56" w:rsidRPr="004741AA" w:rsidRDefault="00FF4A56" w:rsidP="00A72E0D">
            <w:pPr>
              <w:pStyle w:val="a7"/>
              <w:spacing w:before="0" w:beforeAutospacing="0" w:after="0" w:afterAutospacing="0"/>
              <w:jc w:val="both"/>
            </w:pPr>
            <w:r w:rsidRPr="004741AA">
              <w:t>Что, если…</w:t>
            </w:r>
            <w:proofErr w:type="gramStart"/>
            <w:r w:rsidRPr="004741AA">
              <w:t> ?</w:t>
            </w:r>
            <w:proofErr w:type="gramEnd"/>
          </w:p>
          <w:p w:rsidR="00FF4A56" w:rsidRPr="004741AA" w:rsidRDefault="00FF4A56" w:rsidP="00A72E0D">
            <w:pPr>
              <w:pStyle w:val="a7"/>
              <w:spacing w:before="0" w:beforeAutospacing="0" w:after="0" w:afterAutospacing="0"/>
              <w:jc w:val="both"/>
            </w:pPr>
            <w:r w:rsidRPr="004741AA">
              <w:t>Может…</w:t>
            </w:r>
            <w:proofErr w:type="gramStart"/>
            <w:r w:rsidRPr="004741AA">
              <w:t> ?</w:t>
            </w:r>
            <w:proofErr w:type="gramEnd"/>
          </w:p>
          <w:p w:rsidR="00FF4A56" w:rsidRPr="004741AA" w:rsidRDefault="00FF4A56" w:rsidP="00A72E0D">
            <w:pPr>
              <w:pStyle w:val="a7"/>
              <w:spacing w:before="0" w:beforeAutospacing="0" w:after="0" w:afterAutospacing="0"/>
              <w:jc w:val="both"/>
            </w:pPr>
            <w:r w:rsidRPr="004741AA">
              <w:t>Будет…</w:t>
            </w:r>
            <w:proofErr w:type="gramStart"/>
            <w:r w:rsidRPr="004741AA">
              <w:t> ?</w:t>
            </w:r>
            <w:proofErr w:type="gramEnd"/>
          </w:p>
          <w:p w:rsidR="00FF4A56" w:rsidRPr="004741AA" w:rsidRDefault="00FF4A56" w:rsidP="00A72E0D">
            <w:pPr>
              <w:pStyle w:val="a7"/>
              <w:spacing w:before="0" w:beforeAutospacing="0" w:after="0" w:afterAutospacing="0"/>
              <w:jc w:val="both"/>
            </w:pPr>
            <w:r w:rsidRPr="004741AA">
              <w:t>Мог ли…</w:t>
            </w:r>
            <w:proofErr w:type="gramStart"/>
            <w:r w:rsidRPr="004741AA">
              <w:t> ?</w:t>
            </w:r>
            <w:proofErr w:type="gramEnd"/>
          </w:p>
          <w:p w:rsidR="00FF4A56" w:rsidRPr="004741AA" w:rsidRDefault="00FF4A56" w:rsidP="00A72E0D">
            <w:pPr>
              <w:pStyle w:val="a7"/>
              <w:spacing w:before="0" w:beforeAutospacing="0" w:after="0" w:afterAutospacing="0"/>
              <w:jc w:val="both"/>
            </w:pPr>
            <w:r w:rsidRPr="004741AA">
              <w:t>Согласны ли вы…</w:t>
            </w:r>
            <w:proofErr w:type="gramStart"/>
            <w:r w:rsidRPr="004741AA">
              <w:t> ?</w:t>
            </w:r>
            <w:proofErr w:type="gramEnd"/>
          </w:p>
          <w:p w:rsidR="00FF4A56" w:rsidRPr="004741AA" w:rsidRDefault="00FF4A56" w:rsidP="00A72E0D">
            <w:pPr>
              <w:pStyle w:val="a7"/>
              <w:spacing w:before="0" w:beforeAutospacing="0" w:after="0" w:afterAutospacing="0"/>
              <w:jc w:val="both"/>
            </w:pPr>
            <w:r w:rsidRPr="004741AA">
              <w:t>Верно ли…</w:t>
            </w:r>
            <w:proofErr w:type="gramStart"/>
            <w:r w:rsidRPr="004741AA">
              <w:t> ?</w:t>
            </w:r>
            <w:proofErr w:type="gramEnd"/>
          </w:p>
          <w:p w:rsidR="00FF4A56" w:rsidRPr="004741AA" w:rsidRDefault="00FF4A56" w:rsidP="00A72E0D">
            <w:pPr>
              <w:pStyle w:val="a7"/>
              <w:spacing w:before="0" w:beforeAutospacing="0" w:after="0" w:afterAutospacing="0"/>
            </w:pPr>
          </w:p>
        </w:tc>
      </w:tr>
    </w:tbl>
    <w:p w:rsidR="00151EE0" w:rsidRDefault="00151EE0" w:rsidP="00FF4A5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A56" w:rsidRPr="00151EE0" w:rsidRDefault="00FF4A56" w:rsidP="00FF4A5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32"/>
          <w:szCs w:val="32"/>
        </w:rPr>
      </w:pPr>
      <w:r w:rsidRPr="00151EE0">
        <w:rPr>
          <w:rFonts w:ascii="Times New Roman" w:hAnsi="Times New Roman" w:cs="Times New Roman"/>
          <w:b/>
          <w:sz w:val="32"/>
          <w:szCs w:val="32"/>
        </w:rPr>
        <w:t xml:space="preserve">5. </w:t>
      </w:r>
      <w:r w:rsidRPr="00151EE0">
        <w:rPr>
          <w:rFonts w:ascii="Times New Roman" w:eastAsia="Times New Roman" w:hAnsi="Times New Roman"/>
          <w:sz w:val="32"/>
          <w:szCs w:val="32"/>
        </w:rPr>
        <w:t> </w:t>
      </w:r>
      <w:r w:rsidRPr="00151EE0">
        <w:rPr>
          <w:rFonts w:ascii="Times New Roman" w:eastAsia="Times New Roman" w:hAnsi="Times New Roman"/>
          <w:b/>
          <w:bCs/>
          <w:sz w:val="32"/>
          <w:szCs w:val="32"/>
        </w:rPr>
        <w:t>Реставрация текста</w:t>
      </w:r>
      <w:r w:rsidRPr="00151EE0">
        <w:rPr>
          <w:rFonts w:ascii="Times New Roman" w:eastAsia="Times New Roman" w:hAnsi="Times New Roman"/>
          <w:sz w:val="32"/>
          <w:szCs w:val="32"/>
        </w:rPr>
        <w:t>. Один из продуктивных приемов работы с текстом на уроке русского языка является «ПИСЬМО С ДЫРКАМИ».  Этот прием подойдет в качестве проверки усвоенных ранее знаний и для работы с параграфом при изучении  нового материала</w:t>
      </w:r>
      <w:proofErr w:type="gramStart"/>
      <w:r w:rsidRPr="00151EE0">
        <w:rPr>
          <w:rFonts w:ascii="Times New Roman" w:eastAsia="Times New Roman" w:hAnsi="Times New Roman"/>
          <w:sz w:val="32"/>
          <w:szCs w:val="32"/>
        </w:rPr>
        <w:t xml:space="preserve"> .</w:t>
      </w:r>
      <w:proofErr w:type="gramEnd"/>
    </w:p>
    <w:p w:rsidR="00FF4A56" w:rsidRPr="00151EE0" w:rsidRDefault="00FF4A56" w:rsidP="00FF4A56">
      <w:pPr>
        <w:spacing w:after="0"/>
        <w:jc w:val="both"/>
        <w:rPr>
          <w:rFonts w:ascii="Times New Roman" w:eastAsia="Times New Roman" w:hAnsi="Times New Roman"/>
          <w:b/>
          <w:bCs/>
          <w:i/>
          <w:sz w:val="32"/>
          <w:szCs w:val="32"/>
        </w:rPr>
      </w:pPr>
      <w:r w:rsidRPr="00151EE0">
        <w:rPr>
          <w:rFonts w:ascii="Times New Roman" w:eastAsia="Times New Roman" w:hAnsi="Times New Roman"/>
          <w:b/>
          <w:bCs/>
          <w:i/>
          <w:sz w:val="32"/>
          <w:szCs w:val="32"/>
        </w:rPr>
        <w:t>Вечор, ты помнишь, вьюга злилась,</w:t>
      </w:r>
    </w:p>
    <w:p w:rsidR="00FF4A56" w:rsidRPr="00151EE0" w:rsidRDefault="00FF4A56" w:rsidP="00FF4A56">
      <w:pPr>
        <w:spacing w:after="0"/>
        <w:jc w:val="both"/>
        <w:rPr>
          <w:rFonts w:ascii="Times New Roman" w:eastAsia="Times New Roman" w:hAnsi="Times New Roman"/>
          <w:b/>
          <w:bCs/>
          <w:i/>
          <w:sz w:val="32"/>
          <w:szCs w:val="32"/>
        </w:rPr>
      </w:pPr>
      <w:proofErr w:type="spellStart"/>
      <w:r w:rsidRPr="00151EE0">
        <w:rPr>
          <w:rFonts w:ascii="Times New Roman" w:eastAsia="Times New Roman" w:hAnsi="Times New Roman"/>
          <w:b/>
          <w:bCs/>
          <w:i/>
          <w:sz w:val="32"/>
          <w:szCs w:val="32"/>
        </w:rPr>
        <w:t>На_________небе</w:t>
      </w:r>
      <w:proofErr w:type="spellEnd"/>
      <w:r w:rsidRPr="00151EE0">
        <w:rPr>
          <w:rFonts w:ascii="Times New Roman" w:eastAsia="Times New Roman" w:hAnsi="Times New Roman"/>
          <w:b/>
          <w:bCs/>
          <w:i/>
          <w:sz w:val="32"/>
          <w:szCs w:val="32"/>
        </w:rPr>
        <w:t xml:space="preserve"> </w:t>
      </w:r>
      <w:r w:rsidR="00301A91">
        <w:rPr>
          <w:rFonts w:ascii="Times New Roman" w:eastAsia="Times New Roman" w:hAnsi="Times New Roman"/>
          <w:b/>
          <w:bCs/>
          <w:i/>
          <w:sz w:val="32"/>
          <w:szCs w:val="32"/>
        </w:rPr>
        <w:t xml:space="preserve"> </w:t>
      </w:r>
      <w:r w:rsidRPr="00151EE0">
        <w:rPr>
          <w:rFonts w:ascii="Times New Roman" w:eastAsia="Times New Roman" w:hAnsi="Times New Roman"/>
          <w:b/>
          <w:bCs/>
          <w:i/>
          <w:sz w:val="32"/>
          <w:szCs w:val="32"/>
        </w:rPr>
        <w:t>мгла носилась;</w:t>
      </w:r>
    </w:p>
    <w:p w:rsidR="00FF4A56" w:rsidRPr="00151EE0" w:rsidRDefault="00FF4A56" w:rsidP="00FF4A56">
      <w:pPr>
        <w:spacing w:after="0"/>
        <w:jc w:val="both"/>
        <w:rPr>
          <w:rFonts w:ascii="Times New Roman" w:eastAsia="Times New Roman" w:hAnsi="Times New Roman"/>
          <w:b/>
          <w:bCs/>
          <w:i/>
          <w:sz w:val="32"/>
          <w:szCs w:val="32"/>
        </w:rPr>
      </w:pPr>
      <w:r w:rsidRPr="00151EE0">
        <w:rPr>
          <w:rFonts w:ascii="Times New Roman" w:eastAsia="Times New Roman" w:hAnsi="Times New Roman"/>
          <w:b/>
          <w:bCs/>
          <w:i/>
          <w:sz w:val="32"/>
          <w:szCs w:val="32"/>
        </w:rPr>
        <w:t xml:space="preserve">Луна, </w:t>
      </w:r>
      <w:proofErr w:type="spellStart"/>
      <w:r w:rsidRPr="00151EE0">
        <w:rPr>
          <w:rFonts w:ascii="Times New Roman" w:eastAsia="Times New Roman" w:hAnsi="Times New Roman"/>
          <w:b/>
          <w:bCs/>
          <w:i/>
          <w:sz w:val="32"/>
          <w:szCs w:val="32"/>
        </w:rPr>
        <w:t>как________пятно</w:t>
      </w:r>
      <w:proofErr w:type="spellEnd"/>
      <w:r w:rsidRPr="00151EE0">
        <w:rPr>
          <w:rFonts w:ascii="Times New Roman" w:eastAsia="Times New Roman" w:hAnsi="Times New Roman"/>
          <w:b/>
          <w:bCs/>
          <w:i/>
          <w:sz w:val="32"/>
          <w:szCs w:val="32"/>
        </w:rPr>
        <w:t>,</w:t>
      </w:r>
    </w:p>
    <w:p w:rsidR="00FF4A56" w:rsidRPr="00151EE0" w:rsidRDefault="00FF4A56" w:rsidP="00FF4A56">
      <w:pPr>
        <w:spacing w:after="0"/>
        <w:jc w:val="both"/>
        <w:rPr>
          <w:rFonts w:ascii="Times New Roman" w:eastAsia="Times New Roman" w:hAnsi="Times New Roman"/>
          <w:b/>
          <w:bCs/>
          <w:i/>
          <w:sz w:val="32"/>
          <w:szCs w:val="32"/>
        </w:rPr>
      </w:pPr>
      <w:proofErr w:type="gramStart"/>
      <w:r w:rsidRPr="00151EE0">
        <w:rPr>
          <w:rFonts w:ascii="Times New Roman" w:eastAsia="Times New Roman" w:hAnsi="Times New Roman"/>
          <w:b/>
          <w:bCs/>
          <w:i/>
          <w:sz w:val="32"/>
          <w:szCs w:val="32"/>
        </w:rPr>
        <w:t>Сквозь________ _______желтела</w:t>
      </w:r>
      <w:proofErr w:type="gramEnd"/>
      <w:r w:rsidRPr="00151EE0">
        <w:rPr>
          <w:rFonts w:ascii="Times New Roman" w:eastAsia="Times New Roman" w:hAnsi="Times New Roman"/>
          <w:b/>
          <w:bCs/>
          <w:i/>
          <w:sz w:val="32"/>
          <w:szCs w:val="32"/>
        </w:rPr>
        <w:t>,</w:t>
      </w:r>
    </w:p>
    <w:p w:rsidR="00FF4A56" w:rsidRPr="00151EE0" w:rsidRDefault="00FF4A56" w:rsidP="00FF4A56">
      <w:pPr>
        <w:spacing w:after="0"/>
        <w:jc w:val="both"/>
        <w:rPr>
          <w:rFonts w:ascii="Times New Roman" w:eastAsia="Times New Roman" w:hAnsi="Times New Roman"/>
          <w:b/>
          <w:bCs/>
          <w:i/>
          <w:sz w:val="32"/>
          <w:szCs w:val="32"/>
        </w:rPr>
      </w:pPr>
      <w:r w:rsidRPr="00151EE0">
        <w:rPr>
          <w:rFonts w:ascii="Times New Roman" w:eastAsia="Times New Roman" w:hAnsi="Times New Roman"/>
          <w:b/>
          <w:bCs/>
          <w:i/>
          <w:sz w:val="32"/>
          <w:szCs w:val="32"/>
        </w:rPr>
        <w:t>И ты __________сидела-</w:t>
      </w:r>
    </w:p>
    <w:p w:rsidR="00FF4A56" w:rsidRPr="00151EE0" w:rsidRDefault="00FF4A56" w:rsidP="00FF4A56">
      <w:pPr>
        <w:spacing w:after="0"/>
        <w:jc w:val="both"/>
        <w:rPr>
          <w:rFonts w:ascii="Times New Roman" w:eastAsia="Times New Roman" w:hAnsi="Times New Roman"/>
          <w:b/>
          <w:bCs/>
          <w:i/>
          <w:sz w:val="32"/>
          <w:szCs w:val="32"/>
        </w:rPr>
      </w:pPr>
      <w:r w:rsidRPr="00151EE0">
        <w:rPr>
          <w:rFonts w:ascii="Times New Roman" w:eastAsia="Times New Roman" w:hAnsi="Times New Roman"/>
          <w:b/>
          <w:bCs/>
          <w:i/>
          <w:sz w:val="32"/>
          <w:szCs w:val="32"/>
        </w:rPr>
        <w:t>А нынче погляди в окно:</w:t>
      </w:r>
    </w:p>
    <w:p w:rsidR="00FF4A56" w:rsidRPr="00151EE0" w:rsidRDefault="00FF4A56" w:rsidP="00FF4A56">
      <w:pPr>
        <w:spacing w:after="0"/>
        <w:jc w:val="both"/>
        <w:rPr>
          <w:rFonts w:ascii="Times New Roman" w:eastAsia="Times New Roman" w:hAnsi="Times New Roman"/>
          <w:b/>
          <w:bCs/>
          <w:i/>
          <w:sz w:val="32"/>
          <w:szCs w:val="32"/>
        </w:rPr>
      </w:pPr>
      <w:r w:rsidRPr="00151EE0">
        <w:rPr>
          <w:rFonts w:ascii="Times New Roman" w:eastAsia="Times New Roman" w:hAnsi="Times New Roman"/>
          <w:b/>
          <w:bCs/>
          <w:i/>
          <w:sz w:val="32"/>
          <w:szCs w:val="32"/>
        </w:rPr>
        <w:t>__________небесами</w:t>
      </w:r>
    </w:p>
    <w:p w:rsidR="00FF4A56" w:rsidRPr="00151EE0" w:rsidRDefault="00FF4A56" w:rsidP="00FF4A56">
      <w:pPr>
        <w:spacing w:after="0"/>
        <w:jc w:val="both"/>
        <w:rPr>
          <w:rFonts w:ascii="Times New Roman" w:eastAsia="Times New Roman" w:hAnsi="Times New Roman"/>
          <w:b/>
          <w:bCs/>
          <w:i/>
          <w:sz w:val="32"/>
          <w:szCs w:val="32"/>
        </w:rPr>
      </w:pPr>
      <w:r w:rsidRPr="00151EE0">
        <w:rPr>
          <w:rFonts w:ascii="Times New Roman" w:eastAsia="Times New Roman" w:hAnsi="Times New Roman"/>
          <w:b/>
          <w:bCs/>
          <w:i/>
          <w:sz w:val="32"/>
          <w:szCs w:val="32"/>
        </w:rPr>
        <w:t>_________коврами,</w:t>
      </w:r>
    </w:p>
    <w:p w:rsidR="00FF4A56" w:rsidRPr="00151EE0" w:rsidRDefault="00FF4A56" w:rsidP="00FF4A56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51EE0">
        <w:rPr>
          <w:rFonts w:ascii="Times New Roman" w:eastAsia="Times New Roman" w:hAnsi="Times New Roman"/>
          <w:b/>
          <w:bCs/>
          <w:i/>
          <w:sz w:val="32"/>
          <w:szCs w:val="32"/>
        </w:rPr>
        <w:t>Блестя на солнце, снег лежит</w:t>
      </w:r>
    </w:p>
    <w:p w:rsidR="00151EE0" w:rsidRPr="00151EE0" w:rsidRDefault="00151EE0" w:rsidP="00FF4A56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51EE0" w:rsidRPr="00151EE0" w:rsidRDefault="00151EE0" w:rsidP="00FF4A56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4A56" w:rsidRPr="00151EE0" w:rsidRDefault="00FF4A56" w:rsidP="00FF4A5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1EE0">
        <w:rPr>
          <w:rFonts w:ascii="Times New Roman" w:hAnsi="Times New Roman" w:cs="Times New Roman"/>
          <w:b/>
          <w:bCs/>
          <w:sz w:val="32"/>
          <w:szCs w:val="32"/>
        </w:rPr>
        <w:t>6.</w:t>
      </w:r>
      <w:r w:rsidR="00151EE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51EE0">
        <w:rPr>
          <w:rFonts w:ascii="Times New Roman" w:hAnsi="Times New Roman" w:cs="Times New Roman"/>
          <w:b/>
          <w:bCs/>
          <w:sz w:val="32"/>
          <w:szCs w:val="32"/>
        </w:rPr>
        <w:t xml:space="preserve">Приём «Опорный конспект» или «Конкурс шпаргалок» </w:t>
      </w:r>
    </w:p>
    <w:p w:rsidR="00FF4A56" w:rsidRPr="00151EE0" w:rsidRDefault="00FF4A56" w:rsidP="00FF4A56">
      <w:pPr>
        <w:spacing w:after="0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151EE0">
        <w:rPr>
          <w:rFonts w:ascii="Times New Roman" w:hAnsi="Times New Roman" w:cs="Times New Roman"/>
          <w:bCs/>
          <w:iCs/>
          <w:sz w:val="32"/>
          <w:szCs w:val="32"/>
        </w:rPr>
        <w:t xml:space="preserve">Для формирования </w:t>
      </w:r>
      <w:r w:rsidRPr="00151EE0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читательского умения находить и извлекать информацию из текста </w:t>
      </w:r>
      <w:r w:rsidRPr="00151EE0">
        <w:rPr>
          <w:rFonts w:ascii="Times New Roman" w:hAnsi="Times New Roman" w:cs="Times New Roman"/>
          <w:bCs/>
          <w:iCs/>
          <w:sz w:val="32"/>
          <w:szCs w:val="32"/>
        </w:rPr>
        <w:t xml:space="preserve">предлагаем задания, в которых требуется работать с графической </w:t>
      </w:r>
      <w:proofErr w:type="spellStart"/>
      <w:r w:rsidRPr="00151EE0">
        <w:rPr>
          <w:rFonts w:ascii="Times New Roman" w:hAnsi="Times New Roman" w:cs="Times New Roman"/>
          <w:bCs/>
          <w:iCs/>
          <w:sz w:val="32"/>
          <w:szCs w:val="32"/>
        </w:rPr>
        <w:t>информацией</w:t>
      </w:r>
      <w:proofErr w:type="gramStart"/>
      <w:r w:rsidRPr="00151EE0">
        <w:rPr>
          <w:rFonts w:ascii="Times New Roman" w:hAnsi="Times New Roman" w:cs="Times New Roman"/>
          <w:bCs/>
          <w:iCs/>
          <w:sz w:val="32"/>
          <w:szCs w:val="32"/>
        </w:rPr>
        <w:t>:и</w:t>
      </w:r>
      <w:proofErr w:type="gramEnd"/>
      <w:r w:rsidRPr="00151EE0">
        <w:rPr>
          <w:rFonts w:ascii="Times New Roman" w:hAnsi="Times New Roman" w:cs="Times New Roman"/>
          <w:bCs/>
          <w:iCs/>
          <w:sz w:val="32"/>
          <w:szCs w:val="32"/>
        </w:rPr>
        <w:t>звлекать</w:t>
      </w:r>
      <w:proofErr w:type="spellEnd"/>
      <w:r w:rsidRPr="00151EE0">
        <w:rPr>
          <w:rFonts w:ascii="Times New Roman" w:hAnsi="Times New Roman" w:cs="Times New Roman"/>
          <w:bCs/>
          <w:iCs/>
          <w:sz w:val="32"/>
          <w:szCs w:val="32"/>
        </w:rPr>
        <w:t xml:space="preserve"> информацию, ориентируясь на </w:t>
      </w:r>
      <w:r w:rsidRPr="00151EE0">
        <w:rPr>
          <w:rFonts w:ascii="Times New Roman" w:hAnsi="Times New Roman" w:cs="Times New Roman"/>
          <w:bCs/>
          <w:iCs/>
          <w:sz w:val="32"/>
          <w:szCs w:val="32"/>
        </w:rPr>
        <w:lastRenderedPageBreak/>
        <w:t xml:space="preserve">слова (подписи под рисунками, названия столбиков диаграммы, название таблиц, схем); понимать язык графика, схемы, диаграммы. </w:t>
      </w:r>
    </w:p>
    <w:p w:rsidR="00FF4A56" w:rsidRPr="00151EE0" w:rsidRDefault="00FF4A56" w:rsidP="00FF4A5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51EE0">
        <w:rPr>
          <w:rFonts w:ascii="Times New Roman" w:hAnsi="Times New Roman" w:cs="Times New Roman"/>
          <w:bCs/>
          <w:i/>
          <w:iCs/>
          <w:sz w:val="32"/>
          <w:szCs w:val="32"/>
        </w:rPr>
        <w:t>Технология приема:</w:t>
      </w:r>
      <w:r w:rsidRPr="00151EE0">
        <w:rPr>
          <w:rFonts w:ascii="Times New Roman" w:hAnsi="Times New Roman" w:cs="Times New Roman"/>
          <w:bCs/>
          <w:sz w:val="32"/>
          <w:szCs w:val="32"/>
        </w:rPr>
        <w:t> </w:t>
      </w:r>
    </w:p>
    <w:p w:rsidR="00FF4A56" w:rsidRPr="00151EE0" w:rsidRDefault="00FF4A56" w:rsidP="00FF4A56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51EE0">
        <w:rPr>
          <w:rFonts w:ascii="Times New Roman" w:hAnsi="Times New Roman" w:cs="Times New Roman"/>
          <w:bCs/>
          <w:sz w:val="32"/>
          <w:szCs w:val="32"/>
        </w:rPr>
        <w:t>Составить опорный конспект по изучаемой теме и «озвучить» его.</w:t>
      </w:r>
    </w:p>
    <w:p w:rsidR="00FF4A56" w:rsidRPr="00151EE0" w:rsidRDefault="00FF4A56" w:rsidP="00FF4A56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51EE0">
        <w:rPr>
          <w:rFonts w:ascii="Times New Roman" w:hAnsi="Times New Roman" w:cs="Times New Roman"/>
          <w:bCs/>
          <w:sz w:val="32"/>
          <w:szCs w:val="32"/>
        </w:rPr>
        <w:t>Принять участие в «конкурсе шпаргалок».</w:t>
      </w:r>
    </w:p>
    <w:p w:rsidR="00FF4A56" w:rsidRPr="00151EE0" w:rsidRDefault="00FF4A56" w:rsidP="00FF4A56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51EE0">
        <w:rPr>
          <w:rFonts w:ascii="Times New Roman" w:hAnsi="Times New Roman" w:cs="Times New Roman"/>
          <w:bCs/>
          <w:sz w:val="32"/>
          <w:szCs w:val="32"/>
        </w:rPr>
        <w:t>Конкурс шпаргалок — форма учебной работы, в процессе подготовки которой отрабатываются умения «сворачивать и разворачивать информацию» в определенных ограничительных условиях. Проводится этот конкурс так. В начале изучения темы учитель объявляет начало конкурса и оговаривает его условия. Ученик может отвечать по подготовленной дома «шпаргалке», если:</w:t>
      </w:r>
    </w:p>
    <w:p w:rsidR="00FF4A56" w:rsidRPr="00151EE0" w:rsidRDefault="00FF4A56" w:rsidP="00FF4A56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51EE0">
        <w:rPr>
          <w:rFonts w:ascii="Times New Roman" w:hAnsi="Times New Roman" w:cs="Times New Roman"/>
          <w:bCs/>
          <w:sz w:val="32"/>
          <w:szCs w:val="32"/>
        </w:rPr>
        <w:t>1)«шпаргалка» оформлена на листе бумаги форматом А</w:t>
      </w:r>
      <w:proofErr w:type="gramStart"/>
      <w:r w:rsidRPr="00151EE0">
        <w:rPr>
          <w:rFonts w:ascii="Times New Roman" w:hAnsi="Times New Roman" w:cs="Times New Roman"/>
          <w:bCs/>
          <w:sz w:val="32"/>
          <w:szCs w:val="32"/>
        </w:rPr>
        <w:t>4</w:t>
      </w:r>
      <w:proofErr w:type="gramEnd"/>
      <w:r w:rsidRPr="00151EE0">
        <w:rPr>
          <w:rFonts w:ascii="Times New Roman" w:hAnsi="Times New Roman" w:cs="Times New Roman"/>
          <w:bCs/>
          <w:sz w:val="32"/>
          <w:szCs w:val="32"/>
        </w:rPr>
        <w:t>;</w:t>
      </w:r>
    </w:p>
    <w:p w:rsidR="00FF4A56" w:rsidRPr="00151EE0" w:rsidRDefault="00FF4A56" w:rsidP="00FF4A56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51EE0">
        <w:rPr>
          <w:rFonts w:ascii="Times New Roman" w:hAnsi="Times New Roman" w:cs="Times New Roman"/>
          <w:bCs/>
          <w:sz w:val="32"/>
          <w:szCs w:val="32"/>
        </w:rPr>
        <w:t>2)в шпаргалке нет текста, а информация представлена отдельными словами, условными знаками, схематичными рисунками, стрелками, расположением единиц информации относительно друг друга;</w:t>
      </w:r>
    </w:p>
    <w:p w:rsidR="00FF4A56" w:rsidRPr="00151EE0" w:rsidRDefault="00FF4A56" w:rsidP="00FF4A56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51EE0">
        <w:rPr>
          <w:rFonts w:ascii="Times New Roman" w:hAnsi="Times New Roman" w:cs="Times New Roman"/>
          <w:bCs/>
          <w:sz w:val="32"/>
          <w:szCs w:val="32"/>
        </w:rPr>
        <w:t>3)количество слов и других единиц информации соответствует принятым условиям (например, на листе может быть не больше 10 слов, трех условных знаков, семи стрелок или линий).</w:t>
      </w:r>
    </w:p>
    <w:p w:rsidR="00FF4A56" w:rsidRPr="00151EE0" w:rsidRDefault="00FF4A56" w:rsidP="00FF4A56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51EE0">
        <w:rPr>
          <w:rFonts w:ascii="Times New Roman" w:hAnsi="Times New Roman" w:cs="Times New Roman"/>
          <w:bCs/>
          <w:sz w:val="32"/>
          <w:szCs w:val="32"/>
        </w:rPr>
        <w:t>Лучшие «шпаргалки» по мере их использования на уроке вывешиваются на стенде. В конце изучения темы подводятся итоги.</w:t>
      </w:r>
    </w:p>
    <w:tbl>
      <w:tblPr>
        <w:tblW w:w="0" w:type="auto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4"/>
      </w:tblGrid>
      <w:tr w:rsidR="00FF4A56" w:rsidRPr="00151EE0" w:rsidTr="00A72E0D">
        <w:trPr>
          <w:tblCellSpacing w:w="0" w:type="dxa"/>
        </w:trPr>
        <w:tc>
          <w:tcPr>
            <w:tcW w:w="10324" w:type="dxa"/>
            <w:vAlign w:val="center"/>
            <w:hideMark/>
          </w:tcPr>
          <w:p w:rsidR="00FF4A56" w:rsidRPr="00151EE0" w:rsidRDefault="00FF4A56" w:rsidP="00A7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151EE0">
              <w:rPr>
                <w:rFonts w:ascii="Times New Roman" w:eastAsia="Times New Roman" w:hAnsi="Times New Roman"/>
                <w:b/>
                <w:sz w:val="32"/>
                <w:szCs w:val="32"/>
              </w:rPr>
              <w:t>7. Концептуальная таблица</w:t>
            </w:r>
          </w:p>
        </w:tc>
      </w:tr>
      <w:tr w:rsidR="00FF4A56" w:rsidRPr="00151EE0" w:rsidTr="00A72E0D">
        <w:trPr>
          <w:tblCellSpacing w:w="0" w:type="dxa"/>
        </w:trPr>
        <w:tc>
          <w:tcPr>
            <w:tcW w:w="10324" w:type="dxa"/>
            <w:vAlign w:val="center"/>
            <w:hideMark/>
          </w:tcPr>
          <w:p w:rsidR="00FF4A56" w:rsidRPr="00151EE0" w:rsidRDefault="00FF4A56" w:rsidP="00A7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51EE0">
              <w:rPr>
                <w:rFonts w:ascii="Times New Roman" w:eastAsia="Times New Roman" w:hAnsi="Times New Roman"/>
                <w:sz w:val="32"/>
                <w:szCs w:val="32"/>
              </w:rPr>
              <w:t>  Прием "концептуальная таблица" особенно полезен, когда предполагается сравнение трех и более аспектов или вопросов. Таблица строится так: по горизонтали располагается то, что подлежит сравнению, а по вертикали различные черты и свойства, по ко</w:t>
            </w:r>
            <w:r w:rsidR="00151EE0">
              <w:rPr>
                <w:rFonts w:ascii="Times New Roman" w:eastAsia="Times New Roman" w:hAnsi="Times New Roman"/>
                <w:sz w:val="32"/>
                <w:szCs w:val="32"/>
              </w:rPr>
              <w:t xml:space="preserve">торым это сравнение происходит, </w:t>
            </w:r>
            <w:r w:rsidRPr="00151EE0">
              <w:rPr>
                <w:rFonts w:ascii="Times New Roman" w:eastAsia="Times New Roman" w:hAnsi="Times New Roman"/>
                <w:sz w:val="32"/>
                <w:szCs w:val="32"/>
              </w:rPr>
              <w:t>привести конкретный пример</w:t>
            </w:r>
          </w:p>
        </w:tc>
      </w:tr>
    </w:tbl>
    <w:p w:rsidR="00FF4A56" w:rsidRPr="00151EE0" w:rsidRDefault="00FF4A56" w:rsidP="00FF4A56">
      <w:pPr>
        <w:spacing w:after="0"/>
        <w:rPr>
          <w:rFonts w:ascii="Times New Roman" w:hAnsi="Times New Roman"/>
          <w:sz w:val="32"/>
          <w:szCs w:val="32"/>
        </w:rPr>
      </w:pPr>
      <w:r w:rsidRPr="00151EE0">
        <w:rPr>
          <w:rFonts w:ascii="Times New Roman" w:hAnsi="Times New Roman"/>
          <w:sz w:val="32"/>
          <w:szCs w:val="32"/>
        </w:rPr>
        <w:t>Образы помещиков в поэме Н.В. Гоголя «Мёртвые души»</w:t>
      </w:r>
    </w:p>
    <w:p w:rsidR="00FF4A56" w:rsidRPr="004741AA" w:rsidRDefault="00FF4A56" w:rsidP="00FF4A5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7"/>
        <w:gridCol w:w="2194"/>
        <w:gridCol w:w="2166"/>
        <w:gridCol w:w="2166"/>
        <w:gridCol w:w="2079"/>
      </w:tblGrid>
      <w:tr w:rsidR="00FF4A56" w:rsidRPr="004741AA" w:rsidTr="00A72E0D">
        <w:tc>
          <w:tcPr>
            <w:tcW w:w="2077" w:type="dxa"/>
            <w:shd w:val="clear" w:color="auto" w:fill="auto"/>
          </w:tcPr>
          <w:p w:rsidR="00FF4A56" w:rsidRPr="0088200A" w:rsidRDefault="00FF4A56" w:rsidP="00A72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Помещик </w:t>
            </w:r>
          </w:p>
        </w:tc>
        <w:tc>
          <w:tcPr>
            <w:tcW w:w="2194" w:type="dxa"/>
            <w:shd w:val="clear" w:color="auto" w:fill="auto"/>
          </w:tcPr>
          <w:p w:rsidR="00FF4A56" w:rsidRPr="0088200A" w:rsidRDefault="00FF4A56" w:rsidP="00A72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00A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Окружающая обстановка</w:t>
            </w:r>
          </w:p>
        </w:tc>
        <w:tc>
          <w:tcPr>
            <w:tcW w:w="2166" w:type="dxa"/>
            <w:shd w:val="clear" w:color="auto" w:fill="auto"/>
          </w:tcPr>
          <w:p w:rsidR="00FF4A56" w:rsidRPr="0088200A" w:rsidRDefault="00FF4A56" w:rsidP="00A72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портрет </w:t>
            </w:r>
          </w:p>
        </w:tc>
        <w:tc>
          <w:tcPr>
            <w:tcW w:w="2166" w:type="dxa"/>
          </w:tcPr>
          <w:p w:rsidR="00FF4A56" w:rsidRPr="0088200A" w:rsidRDefault="00FF4A56" w:rsidP="00A72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 </w:t>
            </w:r>
          </w:p>
        </w:tc>
        <w:tc>
          <w:tcPr>
            <w:tcW w:w="2079" w:type="dxa"/>
          </w:tcPr>
          <w:p w:rsidR="00FF4A56" w:rsidRPr="0088200A" w:rsidRDefault="00FF4A56" w:rsidP="00A72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00A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Отношение к просьбе Чичикова</w:t>
            </w:r>
          </w:p>
        </w:tc>
      </w:tr>
      <w:tr w:rsidR="00FF4A56" w:rsidRPr="004741AA" w:rsidTr="00A72E0D">
        <w:tc>
          <w:tcPr>
            <w:tcW w:w="2077" w:type="dxa"/>
            <w:shd w:val="clear" w:color="auto" w:fill="auto"/>
          </w:tcPr>
          <w:p w:rsidR="00FF4A56" w:rsidRPr="0088200A" w:rsidRDefault="00FF4A56" w:rsidP="00A72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A">
              <w:rPr>
                <w:rFonts w:ascii="Times New Roman" w:hAnsi="Times New Roman" w:cs="Times New Roman"/>
                <w:sz w:val="24"/>
                <w:szCs w:val="24"/>
              </w:rPr>
              <w:t>Манилов (познакомился в городе, ехал по приглашению)</w:t>
            </w:r>
          </w:p>
        </w:tc>
        <w:tc>
          <w:tcPr>
            <w:tcW w:w="2194" w:type="dxa"/>
            <w:shd w:val="clear" w:color="auto" w:fill="auto"/>
          </w:tcPr>
          <w:p w:rsidR="00FF4A56" w:rsidRPr="0088200A" w:rsidRDefault="00FF4A56" w:rsidP="00A72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A">
              <w:rPr>
                <w:rFonts w:ascii="Times New Roman" w:hAnsi="Times New Roman" w:cs="Times New Roman"/>
                <w:sz w:val="24"/>
                <w:szCs w:val="24"/>
              </w:rPr>
              <w:t>Дом господский стоял одиноко на возвышении; скучн</w:t>
            </w:r>
            <w:proofErr w:type="gramStart"/>
            <w:r w:rsidRPr="0088200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8200A">
              <w:rPr>
                <w:rFonts w:ascii="Times New Roman" w:hAnsi="Times New Roman" w:cs="Times New Roman"/>
                <w:sz w:val="24"/>
                <w:szCs w:val="24"/>
              </w:rPr>
              <w:t xml:space="preserve"> синеватый лес; день не то ясный, не то мрачный, светло-серый; в доме чего-нибудь вечно </w:t>
            </w:r>
            <w:r w:rsidRPr="00882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недоставало; стены выкрашены какой-то голубенькой красной вроде серенькой</w:t>
            </w:r>
          </w:p>
        </w:tc>
        <w:tc>
          <w:tcPr>
            <w:tcW w:w="2166" w:type="dxa"/>
            <w:shd w:val="clear" w:color="auto" w:fill="auto"/>
          </w:tcPr>
          <w:p w:rsidR="00FF4A56" w:rsidRPr="0088200A" w:rsidRDefault="00FF4A56" w:rsidP="00A72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взгляд человек видный, приятный, улыбался заманчиво; был белокур, с голубыми глазами</w:t>
            </w:r>
          </w:p>
        </w:tc>
        <w:tc>
          <w:tcPr>
            <w:tcW w:w="2166" w:type="dxa"/>
          </w:tcPr>
          <w:p w:rsidR="00FF4A56" w:rsidRPr="0088200A" w:rsidRDefault="00FF4A56" w:rsidP="00A72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A">
              <w:rPr>
                <w:rFonts w:ascii="Times New Roman" w:hAnsi="Times New Roman" w:cs="Times New Roman"/>
                <w:sz w:val="24"/>
                <w:szCs w:val="24"/>
              </w:rPr>
              <w:t xml:space="preserve">Человек так себе, ни то ни сё, ни в городе Богдан, ни в селе Селифан; дома говорил очень мало; много думал, фантазировал; уже 2 года читал 14-ю </w:t>
            </w:r>
            <w:r w:rsidRPr="00882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страницу</w:t>
            </w:r>
          </w:p>
        </w:tc>
        <w:tc>
          <w:tcPr>
            <w:tcW w:w="2079" w:type="dxa"/>
          </w:tcPr>
          <w:p w:rsidR="00FF4A56" w:rsidRPr="0088200A" w:rsidRDefault="00FF4A56" w:rsidP="00A72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Удивился, согласился передать бесплатно; не знает, сколько у него умерло крестьян</w:t>
            </w:r>
          </w:p>
        </w:tc>
      </w:tr>
      <w:tr w:rsidR="00FF4A56" w:rsidRPr="004741AA" w:rsidTr="00A72E0D">
        <w:tc>
          <w:tcPr>
            <w:tcW w:w="2077" w:type="dxa"/>
            <w:shd w:val="clear" w:color="auto" w:fill="auto"/>
          </w:tcPr>
          <w:p w:rsidR="00FF4A56" w:rsidRPr="0088200A" w:rsidRDefault="00FF4A56" w:rsidP="00A72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Коробочка (попал случайно во время дождя)</w:t>
            </w:r>
          </w:p>
        </w:tc>
        <w:tc>
          <w:tcPr>
            <w:tcW w:w="2194" w:type="dxa"/>
            <w:shd w:val="clear" w:color="auto" w:fill="auto"/>
          </w:tcPr>
          <w:p w:rsidR="00FF4A56" w:rsidRPr="0088200A" w:rsidRDefault="00FF4A56" w:rsidP="00A72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A">
              <w:rPr>
                <w:rFonts w:ascii="Times New Roman" w:hAnsi="Times New Roman" w:cs="Times New Roman"/>
                <w:sz w:val="24"/>
                <w:szCs w:val="24"/>
              </w:rPr>
              <w:t>Небольшой домик, полный двор птиц, старенькие обои, картины с птицами, старинные маленькие зеркала, огромные перины</w:t>
            </w:r>
          </w:p>
        </w:tc>
        <w:tc>
          <w:tcPr>
            <w:tcW w:w="2166" w:type="dxa"/>
            <w:shd w:val="clear" w:color="auto" w:fill="auto"/>
          </w:tcPr>
          <w:p w:rsidR="00FF4A56" w:rsidRPr="0088200A" w:rsidRDefault="00FF4A56" w:rsidP="00A72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A">
              <w:rPr>
                <w:rFonts w:ascii="Times New Roman" w:hAnsi="Times New Roman" w:cs="Times New Roman"/>
                <w:sz w:val="24"/>
                <w:szCs w:val="24"/>
              </w:rPr>
              <w:t>Женщина пожилых лет, в спальном чепце, с фланелью на шее</w:t>
            </w:r>
          </w:p>
        </w:tc>
        <w:tc>
          <w:tcPr>
            <w:tcW w:w="2166" w:type="dxa"/>
          </w:tcPr>
          <w:p w:rsidR="00FF4A56" w:rsidRPr="0088200A" w:rsidRDefault="00FF4A56" w:rsidP="00A72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200A">
              <w:rPr>
                <w:rFonts w:ascii="Times New Roman" w:hAnsi="Times New Roman" w:cs="Times New Roman"/>
                <w:sz w:val="24"/>
                <w:szCs w:val="24"/>
              </w:rPr>
              <w:t>Гостеприимная</w:t>
            </w:r>
            <w:proofErr w:type="gramEnd"/>
            <w:r w:rsidRPr="0088200A">
              <w:rPr>
                <w:rFonts w:ascii="Times New Roman" w:hAnsi="Times New Roman" w:cs="Times New Roman"/>
                <w:sz w:val="24"/>
                <w:szCs w:val="24"/>
              </w:rPr>
              <w:t>, торгует мёдом, пенькой, салом, перьями</w:t>
            </w:r>
          </w:p>
        </w:tc>
        <w:tc>
          <w:tcPr>
            <w:tcW w:w="2079" w:type="dxa"/>
          </w:tcPr>
          <w:p w:rsidR="00FF4A56" w:rsidRPr="0088200A" w:rsidRDefault="00FF4A56" w:rsidP="00A72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A">
              <w:rPr>
                <w:rFonts w:ascii="Times New Roman" w:hAnsi="Times New Roman" w:cs="Times New Roman"/>
                <w:sz w:val="24"/>
                <w:szCs w:val="24"/>
              </w:rPr>
              <w:t>Интересуется, зачем они ему; знает точное количество умерших (18 душ), боится понести убытку, хочет немного подождать, согласилась продать за 15 ассигнаций</w:t>
            </w:r>
          </w:p>
        </w:tc>
      </w:tr>
      <w:tr w:rsidR="00FF4A56" w:rsidRPr="004741AA" w:rsidTr="00A72E0D">
        <w:tc>
          <w:tcPr>
            <w:tcW w:w="2077" w:type="dxa"/>
            <w:shd w:val="clear" w:color="auto" w:fill="auto"/>
          </w:tcPr>
          <w:p w:rsidR="00FF4A56" w:rsidRPr="0088200A" w:rsidRDefault="00FF4A56" w:rsidP="00A72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A">
              <w:rPr>
                <w:rFonts w:ascii="Times New Roman" w:hAnsi="Times New Roman" w:cs="Times New Roman"/>
                <w:sz w:val="24"/>
                <w:szCs w:val="24"/>
              </w:rPr>
              <w:t>Ноздрев (познакомился в городе, встретился в трактире в пути к Собакевичу)</w:t>
            </w:r>
          </w:p>
        </w:tc>
        <w:tc>
          <w:tcPr>
            <w:tcW w:w="2194" w:type="dxa"/>
            <w:shd w:val="clear" w:color="auto" w:fill="auto"/>
          </w:tcPr>
          <w:p w:rsidR="00FF4A56" w:rsidRPr="0088200A" w:rsidRDefault="00FF4A56" w:rsidP="00A72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A">
              <w:rPr>
                <w:rFonts w:ascii="Times New Roman" w:hAnsi="Times New Roman" w:cs="Times New Roman"/>
                <w:sz w:val="24"/>
                <w:szCs w:val="24"/>
              </w:rPr>
              <w:t>Конюшня, где 2 лошади; пруд; псарня в отличном состоянии: был среди псов как отец семейства; плохие земли; в кабинете висели сабли и ружья, кинжалы, шарманка, трубки</w:t>
            </w:r>
          </w:p>
        </w:tc>
        <w:tc>
          <w:tcPr>
            <w:tcW w:w="2166" w:type="dxa"/>
            <w:shd w:val="clear" w:color="auto" w:fill="auto"/>
          </w:tcPr>
          <w:p w:rsidR="00FF4A56" w:rsidRPr="0088200A" w:rsidRDefault="00FF4A56" w:rsidP="00A72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A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роста, черные густые волосы, румяные щеки, белые зубы, черные бакенбарды, </w:t>
            </w:r>
            <w:proofErr w:type="gramStart"/>
            <w:r w:rsidRPr="0088200A">
              <w:rPr>
                <w:rFonts w:ascii="Times New Roman" w:hAnsi="Times New Roman" w:cs="Times New Roman"/>
                <w:sz w:val="24"/>
                <w:szCs w:val="24"/>
              </w:rPr>
              <w:t>свеж</w:t>
            </w:r>
            <w:proofErr w:type="gramEnd"/>
          </w:p>
        </w:tc>
        <w:tc>
          <w:tcPr>
            <w:tcW w:w="2166" w:type="dxa"/>
          </w:tcPr>
          <w:p w:rsidR="00FF4A56" w:rsidRPr="0088200A" w:rsidRDefault="00FF4A56" w:rsidP="00A72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A">
              <w:rPr>
                <w:rFonts w:ascii="Times New Roman" w:hAnsi="Times New Roman" w:cs="Times New Roman"/>
                <w:sz w:val="24"/>
                <w:szCs w:val="24"/>
              </w:rPr>
              <w:t>Играет в карты, лихач, кутила, любит погулять; дома больше дня не может усидеть; исторический человек, рассказывает небылицы, врёт</w:t>
            </w:r>
          </w:p>
        </w:tc>
        <w:tc>
          <w:tcPr>
            <w:tcW w:w="2079" w:type="dxa"/>
          </w:tcPr>
          <w:p w:rsidR="00FF4A56" w:rsidRPr="0088200A" w:rsidRDefault="00FF4A56" w:rsidP="00A72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A">
              <w:rPr>
                <w:rFonts w:ascii="Times New Roman" w:hAnsi="Times New Roman" w:cs="Times New Roman"/>
                <w:sz w:val="24"/>
                <w:szCs w:val="24"/>
              </w:rPr>
              <w:t>«Зачем они тебе? Верно, что-нибудь затеял? Пока не скажешь, не сделаю»; не верит объяснениям Чичикова, называет его мошенником, предлагает купить в придачу коня, собак, шарманку; затеял драку, Чичиков еле-еле убежал от него</w:t>
            </w:r>
          </w:p>
        </w:tc>
      </w:tr>
    </w:tbl>
    <w:p w:rsidR="00FF4A56" w:rsidRPr="004741AA" w:rsidRDefault="00FF4A56" w:rsidP="00FF4A56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F4A56" w:rsidRPr="00151EE0" w:rsidRDefault="00FF4A56" w:rsidP="00FF4A56">
      <w:pPr>
        <w:rPr>
          <w:rFonts w:ascii="Times New Roman" w:eastAsia="Times New Roman" w:hAnsi="Times New Roman"/>
          <w:sz w:val="32"/>
          <w:szCs w:val="32"/>
        </w:rPr>
      </w:pPr>
      <w:r w:rsidRPr="00151EE0">
        <w:rPr>
          <w:rFonts w:ascii="Times New Roman" w:eastAsia="Times New Roman" w:hAnsi="Times New Roman"/>
          <w:b/>
          <w:sz w:val="32"/>
          <w:szCs w:val="32"/>
        </w:rPr>
        <w:t>8.</w:t>
      </w:r>
      <w:r w:rsidRPr="00151EE0">
        <w:rPr>
          <w:rFonts w:ascii="Times New Roman" w:eastAsia="Times New Roman" w:hAnsi="Times New Roman"/>
          <w:sz w:val="32"/>
          <w:szCs w:val="32"/>
        </w:rPr>
        <w:t> </w:t>
      </w:r>
      <w:r w:rsidRPr="00151EE0">
        <w:rPr>
          <w:rFonts w:ascii="Times New Roman" w:eastAsia="Times New Roman" w:hAnsi="Times New Roman"/>
          <w:b/>
          <w:bCs/>
          <w:sz w:val="32"/>
          <w:szCs w:val="32"/>
        </w:rPr>
        <w:t>Комплексный анализ текста.</w:t>
      </w:r>
      <w:r w:rsidRPr="00151EE0">
        <w:rPr>
          <w:rFonts w:ascii="Times New Roman" w:eastAsia="Times New Roman" w:hAnsi="Times New Roman"/>
          <w:sz w:val="32"/>
          <w:szCs w:val="32"/>
        </w:rPr>
        <w:t> Интерес к этому приему работы с текстом продиктован необходимостью подготовки учащихся к выпускным экзаменам в 9, 11 классах. Работа над анализом текста начинается в 5 классе на уроках русского языка и продолжается до 11 с учетом возраста и полученных знаний, но уже не только на уроках русского языка, а на уроках обществознания (задание ОГЭ). Ученики приучаются к первичным основам лингвистического комплексного анализа текста.</w:t>
      </w:r>
    </w:p>
    <w:p w:rsidR="00FF4A56" w:rsidRPr="00151EE0" w:rsidRDefault="00FF4A56" w:rsidP="00FF4A56">
      <w:pPr>
        <w:spacing w:before="200"/>
        <w:rPr>
          <w:rFonts w:ascii="Times New Roman" w:eastAsia="Times New Roman" w:hAnsi="Times New Roman"/>
          <w:sz w:val="32"/>
          <w:szCs w:val="32"/>
        </w:rPr>
      </w:pPr>
      <w:r w:rsidRPr="00151EE0">
        <w:rPr>
          <w:rFonts w:ascii="Times New Roman" w:eastAsia="Times New Roman" w:hAnsi="Times New Roman"/>
          <w:b/>
          <w:bCs/>
          <w:sz w:val="32"/>
          <w:szCs w:val="32"/>
          <w:lang w:val="en-US"/>
        </w:rPr>
        <w:t>IV</w:t>
      </w:r>
      <w:r w:rsidRPr="00151EE0">
        <w:rPr>
          <w:rFonts w:ascii="Times New Roman" w:eastAsia="Times New Roman" w:hAnsi="Times New Roman"/>
          <w:b/>
          <w:bCs/>
          <w:sz w:val="32"/>
          <w:szCs w:val="32"/>
        </w:rPr>
        <w:t>. Подведение итогов мастер-класса.</w:t>
      </w:r>
      <w:r w:rsidRPr="00151EE0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FF4A56" w:rsidRPr="00151EE0" w:rsidRDefault="00FF4A56" w:rsidP="00FF4A5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32"/>
          <w:szCs w:val="32"/>
        </w:rPr>
      </w:pPr>
      <w:r w:rsidRPr="00151EE0">
        <w:rPr>
          <w:rFonts w:ascii="Times New Roman" w:eastAsia="Times New Roman" w:hAnsi="Times New Roman"/>
          <w:sz w:val="32"/>
          <w:szCs w:val="32"/>
        </w:rPr>
        <w:t>- Представленные приемы работы с текстом  позволяют решать такие речевые задачи:</w:t>
      </w:r>
    </w:p>
    <w:p w:rsidR="00FF4A56" w:rsidRPr="00151EE0" w:rsidRDefault="00FF4A56" w:rsidP="00FF4A56">
      <w:pPr>
        <w:shd w:val="clear" w:color="auto" w:fill="FFFFFF"/>
        <w:spacing w:after="0"/>
        <w:ind w:left="720" w:hanging="359"/>
        <w:jc w:val="both"/>
        <w:rPr>
          <w:rFonts w:ascii="Times New Roman" w:eastAsia="Times New Roman" w:hAnsi="Times New Roman"/>
          <w:sz w:val="32"/>
          <w:szCs w:val="32"/>
        </w:rPr>
      </w:pPr>
      <w:r w:rsidRPr="00151EE0">
        <w:rPr>
          <w:rFonts w:ascii="Times New Roman" w:eastAsia="Times New Roman" w:hAnsi="Times New Roman"/>
          <w:sz w:val="32"/>
          <w:szCs w:val="32"/>
        </w:rPr>
        <w:lastRenderedPageBreak/>
        <w:t>●     учить видеть, слышать и чувствовать текст;</w:t>
      </w:r>
    </w:p>
    <w:p w:rsidR="00FF4A56" w:rsidRPr="00151EE0" w:rsidRDefault="00FF4A56" w:rsidP="00FF4A56">
      <w:pPr>
        <w:shd w:val="clear" w:color="auto" w:fill="FFFFFF"/>
        <w:spacing w:after="0"/>
        <w:ind w:left="720" w:hanging="359"/>
        <w:jc w:val="both"/>
        <w:rPr>
          <w:rFonts w:ascii="Times New Roman" w:eastAsia="Times New Roman" w:hAnsi="Times New Roman"/>
          <w:sz w:val="32"/>
          <w:szCs w:val="32"/>
        </w:rPr>
      </w:pPr>
      <w:r w:rsidRPr="00151EE0">
        <w:rPr>
          <w:rFonts w:ascii="Times New Roman" w:eastAsia="Times New Roman" w:hAnsi="Times New Roman"/>
          <w:sz w:val="32"/>
          <w:szCs w:val="32"/>
        </w:rPr>
        <w:t>●     пополнять речевую память учащегося;</w:t>
      </w:r>
    </w:p>
    <w:p w:rsidR="00FF4A56" w:rsidRPr="00151EE0" w:rsidRDefault="00FF4A56" w:rsidP="00FF4A56">
      <w:pPr>
        <w:shd w:val="clear" w:color="auto" w:fill="FFFFFF"/>
        <w:spacing w:after="0"/>
        <w:ind w:left="720" w:hanging="359"/>
        <w:jc w:val="both"/>
        <w:rPr>
          <w:rFonts w:ascii="Times New Roman" w:eastAsia="Times New Roman" w:hAnsi="Times New Roman"/>
          <w:sz w:val="32"/>
          <w:szCs w:val="32"/>
        </w:rPr>
      </w:pPr>
      <w:r w:rsidRPr="00151EE0">
        <w:rPr>
          <w:rFonts w:ascii="Times New Roman" w:eastAsia="Times New Roman" w:hAnsi="Times New Roman"/>
          <w:sz w:val="32"/>
          <w:szCs w:val="32"/>
        </w:rPr>
        <w:t>●     обогащать словарный запас;</w:t>
      </w:r>
    </w:p>
    <w:p w:rsidR="00FF4A56" w:rsidRPr="00151EE0" w:rsidRDefault="00FF4A56" w:rsidP="00FF4A56">
      <w:pPr>
        <w:shd w:val="clear" w:color="auto" w:fill="FFFFFF"/>
        <w:spacing w:after="0"/>
        <w:ind w:left="720" w:hanging="359"/>
        <w:jc w:val="both"/>
        <w:rPr>
          <w:rFonts w:ascii="Times New Roman" w:eastAsia="Times New Roman" w:hAnsi="Times New Roman"/>
          <w:sz w:val="32"/>
          <w:szCs w:val="32"/>
        </w:rPr>
      </w:pPr>
      <w:r w:rsidRPr="00151EE0">
        <w:rPr>
          <w:rFonts w:ascii="Times New Roman" w:eastAsia="Times New Roman" w:hAnsi="Times New Roman"/>
          <w:sz w:val="32"/>
          <w:szCs w:val="32"/>
        </w:rPr>
        <w:t>●     продуктивно усваивать учебный материал;</w:t>
      </w:r>
    </w:p>
    <w:p w:rsidR="00FF4A56" w:rsidRPr="00151EE0" w:rsidRDefault="00FF4A56" w:rsidP="00FF4A56">
      <w:pPr>
        <w:shd w:val="clear" w:color="auto" w:fill="FFFFFF"/>
        <w:spacing w:after="0"/>
        <w:ind w:left="720" w:hanging="359"/>
        <w:jc w:val="both"/>
        <w:rPr>
          <w:rFonts w:ascii="Times New Roman" w:eastAsia="Times New Roman" w:hAnsi="Times New Roman"/>
          <w:sz w:val="32"/>
          <w:szCs w:val="32"/>
        </w:rPr>
      </w:pPr>
      <w:r w:rsidRPr="00151EE0">
        <w:rPr>
          <w:rFonts w:ascii="Times New Roman" w:eastAsia="Times New Roman" w:hAnsi="Times New Roman"/>
          <w:sz w:val="32"/>
          <w:szCs w:val="32"/>
        </w:rPr>
        <w:t>●     прививать  эстетический вкус;</w:t>
      </w:r>
    </w:p>
    <w:p w:rsidR="00FF4A56" w:rsidRPr="00151EE0" w:rsidRDefault="00FF4A56" w:rsidP="00FF4A56">
      <w:pPr>
        <w:shd w:val="clear" w:color="auto" w:fill="FFFFFF"/>
        <w:spacing w:after="0"/>
        <w:ind w:left="720" w:hanging="359"/>
        <w:jc w:val="both"/>
        <w:rPr>
          <w:rFonts w:ascii="Times New Roman" w:eastAsia="Times New Roman" w:hAnsi="Times New Roman"/>
          <w:sz w:val="32"/>
          <w:szCs w:val="32"/>
        </w:rPr>
      </w:pPr>
      <w:r w:rsidRPr="00151EE0">
        <w:rPr>
          <w:rFonts w:ascii="Times New Roman" w:eastAsia="Times New Roman" w:hAnsi="Times New Roman"/>
          <w:sz w:val="32"/>
          <w:szCs w:val="32"/>
        </w:rPr>
        <w:t xml:space="preserve">●     формировать собственное мнение, высказывать и аргументировать его. </w:t>
      </w:r>
    </w:p>
    <w:p w:rsidR="00FF4A56" w:rsidRDefault="00FF4A56" w:rsidP="00FF4A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F4A56" w:rsidRPr="00151EE0" w:rsidRDefault="00FF4A56" w:rsidP="00FF4A56">
      <w:pPr>
        <w:rPr>
          <w:rFonts w:ascii="Times New Roman" w:hAnsi="Times New Roman"/>
          <w:b/>
          <w:sz w:val="32"/>
          <w:szCs w:val="32"/>
        </w:rPr>
      </w:pPr>
      <w:r w:rsidRPr="00151EE0">
        <w:rPr>
          <w:rFonts w:ascii="Times New Roman" w:hAnsi="Times New Roman"/>
          <w:b/>
          <w:sz w:val="32"/>
          <w:szCs w:val="32"/>
        </w:rPr>
        <w:t>В завершении мастер-класса, мне хотелось бы поделиться с вами рец</w:t>
      </w:r>
      <w:r w:rsidR="00301A91">
        <w:rPr>
          <w:rFonts w:ascii="Times New Roman" w:hAnsi="Times New Roman"/>
          <w:b/>
          <w:sz w:val="32"/>
          <w:szCs w:val="32"/>
        </w:rPr>
        <w:t>е</w:t>
      </w:r>
      <w:r w:rsidRPr="00151EE0">
        <w:rPr>
          <w:rFonts w:ascii="Times New Roman" w:hAnsi="Times New Roman"/>
          <w:b/>
          <w:sz w:val="32"/>
          <w:szCs w:val="32"/>
        </w:rPr>
        <w:t>птом счастья.</w:t>
      </w:r>
    </w:p>
    <w:p w:rsidR="00FF4A56" w:rsidRPr="00151EE0" w:rsidRDefault="00FF4A56" w:rsidP="00FF4A56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 w:rsidRPr="00151EE0">
        <w:rPr>
          <w:rFonts w:ascii="Times New Roman" w:hAnsi="Times New Roman"/>
          <w:i/>
          <w:sz w:val="32"/>
          <w:szCs w:val="32"/>
        </w:rPr>
        <w:t>Рецепт счастья</w:t>
      </w:r>
    </w:p>
    <w:p w:rsidR="00FF4A56" w:rsidRDefault="00FF4A56" w:rsidP="00823F2F">
      <w:pPr>
        <w:spacing w:after="0"/>
        <w:ind w:firstLine="567"/>
        <w:jc w:val="both"/>
        <w:rPr>
          <w:rFonts w:ascii="Times New Roman" w:hAnsi="Times New Roman"/>
          <w:i/>
          <w:sz w:val="32"/>
          <w:szCs w:val="32"/>
        </w:rPr>
      </w:pPr>
      <w:r w:rsidRPr="00151EE0">
        <w:rPr>
          <w:rFonts w:ascii="Times New Roman" w:hAnsi="Times New Roman"/>
          <w:i/>
          <w:sz w:val="32"/>
          <w:szCs w:val="32"/>
        </w:rPr>
        <w:t>Возьмите чашку терпения, влейте туда полное сердце любви, бросьте две пригоршни щедрости, плесните туда же юмора, посыпьте добротой, добавьте как можно больше веры и всё это хорошенько перемешайте. Потом намажьте на кусок отпущенной вам жизни и предлагайте каждому, кого встретите на своём пути. (Р.Шапиро)</w:t>
      </w:r>
    </w:p>
    <w:p w:rsidR="00301A91" w:rsidRDefault="00301A91" w:rsidP="00823F2F">
      <w:pPr>
        <w:spacing w:after="0"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301A91" w:rsidRDefault="00301A91" w:rsidP="00823F2F">
      <w:pPr>
        <w:spacing w:after="0"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301A91" w:rsidRDefault="00301A91" w:rsidP="00823F2F">
      <w:pPr>
        <w:spacing w:after="0"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301A91" w:rsidRDefault="00301A91" w:rsidP="00823F2F">
      <w:pPr>
        <w:spacing w:after="0"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301A91" w:rsidRDefault="00301A91" w:rsidP="00823F2F">
      <w:pPr>
        <w:spacing w:after="0"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301A91" w:rsidRDefault="00301A91" w:rsidP="00823F2F">
      <w:pPr>
        <w:spacing w:after="0"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301A91" w:rsidRDefault="00301A91" w:rsidP="00823F2F">
      <w:pPr>
        <w:spacing w:after="0"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301A91" w:rsidRDefault="00301A91" w:rsidP="00823F2F">
      <w:pPr>
        <w:spacing w:after="0"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301A91" w:rsidRDefault="00301A91" w:rsidP="00823F2F">
      <w:pPr>
        <w:spacing w:after="0"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301A91" w:rsidRDefault="00301A91" w:rsidP="00823F2F">
      <w:pPr>
        <w:spacing w:after="0"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301A91" w:rsidRDefault="00301A91" w:rsidP="00823F2F">
      <w:pPr>
        <w:spacing w:after="0"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301A91" w:rsidRDefault="00301A91" w:rsidP="00823F2F">
      <w:pPr>
        <w:spacing w:after="0"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301A91" w:rsidRDefault="00301A91" w:rsidP="00823F2F">
      <w:pPr>
        <w:spacing w:after="0"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301A91" w:rsidRDefault="00301A91" w:rsidP="00823F2F">
      <w:pPr>
        <w:spacing w:after="0"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301A91" w:rsidRDefault="00301A91" w:rsidP="00823F2F">
      <w:pPr>
        <w:spacing w:after="0"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301A91" w:rsidRDefault="00301A91" w:rsidP="00823F2F">
      <w:pPr>
        <w:spacing w:after="0"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301A91" w:rsidRDefault="00301A91" w:rsidP="00823F2F">
      <w:pPr>
        <w:spacing w:after="0"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301A91" w:rsidRDefault="00301A91" w:rsidP="00823F2F">
      <w:pPr>
        <w:spacing w:after="0"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301A91" w:rsidRDefault="00301A91" w:rsidP="00823F2F">
      <w:pPr>
        <w:spacing w:after="0"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5955"/>
      </w:tblGrid>
      <w:tr w:rsidR="00301A91" w:rsidRPr="004741AA" w:rsidTr="001059E3">
        <w:tc>
          <w:tcPr>
            <w:tcW w:w="4785" w:type="dxa"/>
            <w:vAlign w:val="center"/>
          </w:tcPr>
          <w:p w:rsidR="00301A91" w:rsidRPr="00301A91" w:rsidRDefault="00301A91" w:rsidP="00921391">
            <w:pPr>
              <w:pStyle w:val="a7"/>
              <w:jc w:val="center"/>
              <w:rPr>
                <w:sz w:val="32"/>
                <w:szCs w:val="32"/>
              </w:rPr>
            </w:pPr>
            <w:r w:rsidRPr="00301A91">
              <w:rPr>
                <w:sz w:val="32"/>
                <w:szCs w:val="32"/>
              </w:rPr>
              <w:lastRenderedPageBreak/>
              <w:t>«Тонкие» вопросы</w:t>
            </w:r>
          </w:p>
        </w:tc>
        <w:tc>
          <w:tcPr>
            <w:tcW w:w="5955" w:type="dxa"/>
            <w:vAlign w:val="center"/>
          </w:tcPr>
          <w:p w:rsidR="00301A91" w:rsidRPr="00301A91" w:rsidRDefault="00301A91" w:rsidP="00921391">
            <w:pPr>
              <w:pStyle w:val="a7"/>
              <w:jc w:val="center"/>
              <w:rPr>
                <w:sz w:val="32"/>
                <w:szCs w:val="32"/>
              </w:rPr>
            </w:pPr>
            <w:r w:rsidRPr="00301A91">
              <w:rPr>
                <w:sz w:val="32"/>
                <w:szCs w:val="32"/>
              </w:rPr>
              <w:t>«Толстые» вопросы</w:t>
            </w:r>
          </w:p>
        </w:tc>
      </w:tr>
      <w:tr w:rsidR="00301A91" w:rsidRPr="004741AA" w:rsidTr="001059E3">
        <w:tc>
          <w:tcPr>
            <w:tcW w:w="4785" w:type="dxa"/>
            <w:vAlign w:val="center"/>
          </w:tcPr>
          <w:p w:rsidR="00301A91" w:rsidRDefault="00301A91" w:rsidP="00921391">
            <w:pPr>
              <w:pStyle w:val="a7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301A91">
              <w:rPr>
                <w:color w:val="000000"/>
                <w:sz w:val="32"/>
                <w:szCs w:val="32"/>
              </w:rPr>
              <w:t>Кто?</w:t>
            </w:r>
          </w:p>
          <w:p w:rsidR="001059E3" w:rsidRPr="00301A91" w:rsidRDefault="001059E3" w:rsidP="00921391">
            <w:pPr>
              <w:pStyle w:val="a7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  <w:p w:rsidR="00301A91" w:rsidRDefault="00301A91" w:rsidP="00921391">
            <w:pPr>
              <w:pStyle w:val="a7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301A91">
              <w:rPr>
                <w:color w:val="000000"/>
                <w:sz w:val="32"/>
                <w:szCs w:val="32"/>
              </w:rPr>
              <w:t>Что?</w:t>
            </w:r>
          </w:p>
          <w:p w:rsidR="001059E3" w:rsidRPr="00301A91" w:rsidRDefault="001059E3" w:rsidP="00921391">
            <w:pPr>
              <w:pStyle w:val="a7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  <w:p w:rsidR="00301A91" w:rsidRDefault="00301A91" w:rsidP="00921391">
            <w:pPr>
              <w:pStyle w:val="a7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301A91">
              <w:rPr>
                <w:color w:val="000000"/>
                <w:sz w:val="32"/>
                <w:szCs w:val="32"/>
              </w:rPr>
              <w:t>Когда?</w:t>
            </w:r>
          </w:p>
          <w:p w:rsidR="001059E3" w:rsidRPr="00301A91" w:rsidRDefault="001059E3" w:rsidP="00921391">
            <w:pPr>
              <w:pStyle w:val="a7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  <w:p w:rsidR="00301A91" w:rsidRDefault="00301A91" w:rsidP="00921391">
            <w:pPr>
              <w:pStyle w:val="a7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301A91">
              <w:rPr>
                <w:color w:val="000000"/>
                <w:sz w:val="32"/>
                <w:szCs w:val="32"/>
              </w:rPr>
              <w:t>Может…?</w:t>
            </w:r>
          </w:p>
          <w:p w:rsidR="001059E3" w:rsidRPr="00301A91" w:rsidRDefault="001059E3" w:rsidP="00921391">
            <w:pPr>
              <w:pStyle w:val="a7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  <w:p w:rsidR="00301A91" w:rsidRDefault="00301A91" w:rsidP="00921391">
            <w:pPr>
              <w:pStyle w:val="a7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301A91">
              <w:rPr>
                <w:color w:val="000000"/>
                <w:sz w:val="32"/>
                <w:szCs w:val="32"/>
              </w:rPr>
              <w:t>Будет…?</w:t>
            </w:r>
          </w:p>
          <w:p w:rsidR="001059E3" w:rsidRPr="00301A91" w:rsidRDefault="001059E3" w:rsidP="00921391">
            <w:pPr>
              <w:pStyle w:val="a7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  <w:p w:rsidR="00301A91" w:rsidRDefault="00301A91" w:rsidP="00921391">
            <w:pPr>
              <w:pStyle w:val="a7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301A91">
              <w:rPr>
                <w:color w:val="000000"/>
                <w:sz w:val="32"/>
                <w:szCs w:val="32"/>
              </w:rPr>
              <w:t>Мог ли…?</w:t>
            </w:r>
          </w:p>
          <w:p w:rsidR="001059E3" w:rsidRPr="00301A91" w:rsidRDefault="001059E3" w:rsidP="00921391">
            <w:pPr>
              <w:pStyle w:val="a7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  <w:p w:rsidR="00301A91" w:rsidRDefault="00301A91" w:rsidP="00921391">
            <w:pPr>
              <w:pStyle w:val="a7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301A91">
              <w:rPr>
                <w:color w:val="000000"/>
                <w:sz w:val="32"/>
                <w:szCs w:val="32"/>
              </w:rPr>
              <w:t>Как звать…?</w:t>
            </w:r>
          </w:p>
          <w:p w:rsidR="001059E3" w:rsidRPr="00301A91" w:rsidRDefault="001059E3" w:rsidP="00921391">
            <w:pPr>
              <w:pStyle w:val="a7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  <w:p w:rsidR="00301A91" w:rsidRDefault="00301A91" w:rsidP="00921391">
            <w:pPr>
              <w:pStyle w:val="a7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301A91">
              <w:rPr>
                <w:color w:val="000000"/>
                <w:sz w:val="32"/>
                <w:szCs w:val="32"/>
              </w:rPr>
              <w:t>Было ли…?</w:t>
            </w:r>
          </w:p>
          <w:p w:rsidR="001059E3" w:rsidRPr="00301A91" w:rsidRDefault="001059E3" w:rsidP="00921391">
            <w:pPr>
              <w:pStyle w:val="a7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  <w:p w:rsidR="00301A91" w:rsidRDefault="00301A91" w:rsidP="00921391">
            <w:pPr>
              <w:pStyle w:val="a7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301A91">
              <w:rPr>
                <w:color w:val="000000"/>
                <w:sz w:val="32"/>
                <w:szCs w:val="32"/>
              </w:rPr>
              <w:t>Согласны ли вы…?</w:t>
            </w:r>
          </w:p>
          <w:p w:rsidR="001059E3" w:rsidRPr="00301A91" w:rsidRDefault="001059E3" w:rsidP="00921391">
            <w:pPr>
              <w:pStyle w:val="a7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  <w:p w:rsidR="00301A91" w:rsidRPr="00301A91" w:rsidRDefault="00301A91" w:rsidP="00921391">
            <w:pPr>
              <w:pStyle w:val="a7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301A91">
              <w:rPr>
                <w:color w:val="000000"/>
                <w:sz w:val="32"/>
                <w:szCs w:val="32"/>
              </w:rPr>
              <w:t>Верно ли?</w:t>
            </w:r>
          </w:p>
          <w:p w:rsidR="00301A91" w:rsidRPr="00301A91" w:rsidRDefault="00301A91" w:rsidP="00921391">
            <w:pPr>
              <w:pStyle w:val="a7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5955" w:type="dxa"/>
            <w:vAlign w:val="center"/>
          </w:tcPr>
          <w:p w:rsidR="001059E3" w:rsidRDefault="001059E3" w:rsidP="00921391">
            <w:pPr>
              <w:pStyle w:val="a7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  <w:p w:rsidR="00301A91" w:rsidRDefault="00301A91" w:rsidP="00921391">
            <w:pPr>
              <w:pStyle w:val="a7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301A91">
              <w:rPr>
                <w:sz w:val="32"/>
                <w:szCs w:val="32"/>
              </w:rPr>
              <w:t>Дайте три объяснения, почему…</w:t>
            </w:r>
            <w:proofErr w:type="gramStart"/>
            <w:r w:rsidRPr="00301A91">
              <w:rPr>
                <w:sz w:val="32"/>
                <w:szCs w:val="32"/>
              </w:rPr>
              <w:t xml:space="preserve"> ?</w:t>
            </w:r>
            <w:proofErr w:type="gramEnd"/>
          </w:p>
          <w:p w:rsidR="001059E3" w:rsidRDefault="001059E3" w:rsidP="00921391">
            <w:pPr>
              <w:pStyle w:val="a7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  <w:p w:rsidR="00301A91" w:rsidRPr="00301A91" w:rsidRDefault="00301A91" w:rsidP="00921391">
            <w:pPr>
              <w:pStyle w:val="a7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301A91">
              <w:rPr>
                <w:sz w:val="32"/>
                <w:szCs w:val="32"/>
              </w:rPr>
              <w:t>Объясните, почему…</w:t>
            </w:r>
            <w:proofErr w:type="gramStart"/>
            <w:r w:rsidRPr="00301A91">
              <w:rPr>
                <w:sz w:val="32"/>
                <w:szCs w:val="32"/>
              </w:rPr>
              <w:t xml:space="preserve"> ?</w:t>
            </w:r>
            <w:proofErr w:type="gramEnd"/>
          </w:p>
          <w:p w:rsidR="001059E3" w:rsidRDefault="001059E3" w:rsidP="00921391">
            <w:pPr>
              <w:pStyle w:val="a7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  <w:p w:rsidR="00301A91" w:rsidRPr="00301A91" w:rsidRDefault="00301A91" w:rsidP="00921391">
            <w:pPr>
              <w:pStyle w:val="a7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301A91">
              <w:rPr>
                <w:sz w:val="32"/>
                <w:szCs w:val="32"/>
              </w:rPr>
              <w:t>Почему вы думаете…</w:t>
            </w:r>
            <w:proofErr w:type="gramStart"/>
            <w:r w:rsidRPr="00301A91">
              <w:rPr>
                <w:sz w:val="32"/>
                <w:szCs w:val="32"/>
              </w:rPr>
              <w:t> ?</w:t>
            </w:r>
            <w:proofErr w:type="gramEnd"/>
          </w:p>
          <w:p w:rsidR="001059E3" w:rsidRDefault="001059E3" w:rsidP="00921391">
            <w:pPr>
              <w:pStyle w:val="a7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  <w:p w:rsidR="00301A91" w:rsidRPr="00301A91" w:rsidRDefault="00301A91" w:rsidP="00921391">
            <w:pPr>
              <w:pStyle w:val="a7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301A91">
              <w:rPr>
                <w:sz w:val="32"/>
                <w:szCs w:val="32"/>
              </w:rPr>
              <w:t>Почему вы считаете…</w:t>
            </w:r>
            <w:proofErr w:type="gramStart"/>
            <w:r w:rsidRPr="00301A91">
              <w:rPr>
                <w:sz w:val="32"/>
                <w:szCs w:val="32"/>
              </w:rPr>
              <w:t> ?</w:t>
            </w:r>
            <w:proofErr w:type="gramEnd"/>
          </w:p>
          <w:p w:rsidR="001059E3" w:rsidRDefault="001059E3" w:rsidP="00921391">
            <w:pPr>
              <w:pStyle w:val="a7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  <w:p w:rsidR="00301A91" w:rsidRPr="00301A91" w:rsidRDefault="00301A91" w:rsidP="00921391">
            <w:pPr>
              <w:pStyle w:val="a7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301A91">
              <w:rPr>
                <w:sz w:val="32"/>
                <w:szCs w:val="32"/>
              </w:rPr>
              <w:t>В чём различие…</w:t>
            </w:r>
            <w:proofErr w:type="gramStart"/>
            <w:r w:rsidRPr="00301A91">
              <w:rPr>
                <w:sz w:val="32"/>
                <w:szCs w:val="32"/>
              </w:rPr>
              <w:t> ?</w:t>
            </w:r>
            <w:proofErr w:type="gramEnd"/>
          </w:p>
          <w:p w:rsidR="001059E3" w:rsidRDefault="001059E3" w:rsidP="00921391">
            <w:pPr>
              <w:pStyle w:val="a7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  <w:p w:rsidR="00301A91" w:rsidRPr="00301A91" w:rsidRDefault="00301A91" w:rsidP="00921391">
            <w:pPr>
              <w:pStyle w:val="a7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301A91">
              <w:rPr>
                <w:sz w:val="32"/>
                <w:szCs w:val="32"/>
              </w:rPr>
              <w:t>Предположите, что будет, если…</w:t>
            </w:r>
            <w:proofErr w:type="gramStart"/>
            <w:r w:rsidRPr="00301A91">
              <w:rPr>
                <w:sz w:val="32"/>
                <w:szCs w:val="32"/>
              </w:rPr>
              <w:t> ?</w:t>
            </w:r>
            <w:proofErr w:type="gramEnd"/>
          </w:p>
          <w:p w:rsidR="001059E3" w:rsidRDefault="001059E3" w:rsidP="00921391">
            <w:pPr>
              <w:pStyle w:val="a7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  <w:p w:rsidR="00301A91" w:rsidRPr="00301A91" w:rsidRDefault="00301A91" w:rsidP="00921391">
            <w:pPr>
              <w:pStyle w:val="a7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301A91">
              <w:rPr>
                <w:sz w:val="32"/>
                <w:szCs w:val="32"/>
              </w:rPr>
              <w:t>Что, если…</w:t>
            </w:r>
            <w:proofErr w:type="gramStart"/>
            <w:r w:rsidRPr="00301A91">
              <w:rPr>
                <w:sz w:val="32"/>
                <w:szCs w:val="32"/>
              </w:rPr>
              <w:t> ?</w:t>
            </w:r>
            <w:proofErr w:type="gramEnd"/>
          </w:p>
          <w:p w:rsidR="001059E3" w:rsidRDefault="001059E3" w:rsidP="00921391">
            <w:pPr>
              <w:pStyle w:val="a7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  <w:p w:rsidR="00301A91" w:rsidRPr="00301A91" w:rsidRDefault="00301A91" w:rsidP="00921391">
            <w:pPr>
              <w:pStyle w:val="a7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301A91">
              <w:rPr>
                <w:sz w:val="32"/>
                <w:szCs w:val="32"/>
              </w:rPr>
              <w:t>Может…</w:t>
            </w:r>
            <w:proofErr w:type="gramStart"/>
            <w:r w:rsidRPr="00301A91">
              <w:rPr>
                <w:sz w:val="32"/>
                <w:szCs w:val="32"/>
              </w:rPr>
              <w:t> ?</w:t>
            </w:r>
            <w:proofErr w:type="gramEnd"/>
          </w:p>
          <w:p w:rsidR="001059E3" w:rsidRDefault="001059E3" w:rsidP="00921391">
            <w:pPr>
              <w:pStyle w:val="a7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  <w:p w:rsidR="00301A91" w:rsidRPr="00301A91" w:rsidRDefault="00301A91" w:rsidP="00921391">
            <w:pPr>
              <w:pStyle w:val="a7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301A91">
              <w:rPr>
                <w:sz w:val="32"/>
                <w:szCs w:val="32"/>
              </w:rPr>
              <w:t>Будет…</w:t>
            </w:r>
            <w:proofErr w:type="gramStart"/>
            <w:r w:rsidRPr="00301A91">
              <w:rPr>
                <w:sz w:val="32"/>
                <w:szCs w:val="32"/>
              </w:rPr>
              <w:t> ?</w:t>
            </w:r>
            <w:proofErr w:type="gramEnd"/>
          </w:p>
          <w:p w:rsidR="001059E3" w:rsidRDefault="001059E3" w:rsidP="00921391">
            <w:pPr>
              <w:pStyle w:val="a7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  <w:p w:rsidR="00301A91" w:rsidRPr="00301A91" w:rsidRDefault="00301A91" w:rsidP="00921391">
            <w:pPr>
              <w:pStyle w:val="a7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301A91">
              <w:rPr>
                <w:sz w:val="32"/>
                <w:szCs w:val="32"/>
              </w:rPr>
              <w:t>Мог ли…</w:t>
            </w:r>
            <w:proofErr w:type="gramStart"/>
            <w:r w:rsidRPr="00301A91">
              <w:rPr>
                <w:sz w:val="32"/>
                <w:szCs w:val="32"/>
              </w:rPr>
              <w:t> ?</w:t>
            </w:r>
            <w:proofErr w:type="gramEnd"/>
          </w:p>
          <w:p w:rsidR="001059E3" w:rsidRDefault="001059E3" w:rsidP="00921391">
            <w:pPr>
              <w:pStyle w:val="a7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  <w:p w:rsidR="00301A91" w:rsidRPr="00301A91" w:rsidRDefault="00301A91" w:rsidP="00921391">
            <w:pPr>
              <w:pStyle w:val="a7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301A91">
              <w:rPr>
                <w:sz w:val="32"/>
                <w:szCs w:val="32"/>
              </w:rPr>
              <w:t>Согласны ли вы…</w:t>
            </w:r>
            <w:proofErr w:type="gramStart"/>
            <w:r w:rsidRPr="00301A91">
              <w:rPr>
                <w:sz w:val="32"/>
                <w:szCs w:val="32"/>
              </w:rPr>
              <w:t> ?</w:t>
            </w:r>
            <w:proofErr w:type="gramEnd"/>
          </w:p>
          <w:p w:rsidR="001059E3" w:rsidRDefault="001059E3" w:rsidP="00921391">
            <w:pPr>
              <w:pStyle w:val="a7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  <w:p w:rsidR="00301A91" w:rsidRPr="00301A91" w:rsidRDefault="00301A91" w:rsidP="00921391">
            <w:pPr>
              <w:pStyle w:val="a7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301A91">
              <w:rPr>
                <w:sz w:val="32"/>
                <w:szCs w:val="32"/>
              </w:rPr>
              <w:t>Верно ли…</w:t>
            </w:r>
            <w:proofErr w:type="gramStart"/>
            <w:r w:rsidRPr="00301A91">
              <w:rPr>
                <w:sz w:val="32"/>
                <w:szCs w:val="32"/>
              </w:rPr>
              <w:t> ?</w:t>
            </w:r>
            <w:proofErr w:type="gramEnd"/>
          </w:p>
          <w:p w:rsidR="00301A91" w:rsidRPr="00301A91" w:rsidRDefault="00301A91" w:rsidP="00921391">
            <w:pPr>
              <w:pStyle w:val="a7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</w:tr>
    </w:tbl>
    <w:p w:rsidR="00301A91" w:rsidRDefault="00301A91" w:rsidP="00823F2F">
      <w:pPr>
        <w:spacing w:after="0"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301A91" w:rsidRDefault="001059E3" w:rsidP="00823F2F">
      <w:pPr>
        <w:spacing w:after="0"/>
        <w:ind w:firstLine="567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В. Каверин «Два капитана»</w:t>
      </w:r>
      <w:bookmarkStart w:id="0" w:name="_GoBack"/>
      <w:bookmarkEnd w:id="0"/>
    </w:p>
    <w:p w:rsidR="00301A91" w:rsidRDefault="00301A91" w:rsidP="00823F2F">
      <w:pPr>
        <w:spacing w:after="0"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301A91" w:rsidRDefault="00301A91" w:rsidP="00823F2F">
      <w:pPr>
        <w:spacing w:after="0"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301A91" w:rsidRDefault="00301A91" w:rsidP="00823F2F">
      <w:pPr>
        <w:spacing w:after="0"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301A91" w:rsidRDefault="00301A91" w:rsidP="00823F2F">
      <w:pPr>
        <w:spacing w:after="0"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301A91" w:rsidRDefault="00301A91" w:rsidP="00823F2F">
      <w:pPr>
        <w:spacing w:after="0"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301A91" w:rsidRDefault="00301A91" w:rsidP="00823F2F">
      <w:pPr>
        <w:spacing w:after="0"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301A91" w:rsidRDefault="00301A91" w:rsidP="00823F2F">
      <w:pPr>
        <w:spacing w:after="0"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301A91" w:rsidRDefault="00301A91" w:rsidP="00823F2F">
      <w:pPr>
        <w:spacing w:after="0"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301A91" w:rsidRDefault="00301A91" w:rsidP="00823F2F">
      <w:pPr>
        <w:spacing w:after="0"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301A91" w:rsidRDefault="00301A91" w:rsidP="00823F2F">
      <w:pPr>
        <w:spacing w:after="0"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301A91" w:rsidRDefault="00301A91" w:rsidP="00823F2F">
      <w:pPr>
        <w:spacing w:after="0"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301A91" w:rsidRDefault="00301A91" w:rsidP="00823F2F">
      <w:pPr>
        <w:spacing w:after="0"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301A91" w:rsidRDefault="00301A91" w:rsidP="00823F2F">
      <w:pPr>
        <w:spacing w:after="0"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301A91" w:rsidRDefault="00301A91" w:rsidP="00823F2F">
      <w:pPr>
        <w:spacing w:after="0"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301A91" w:rsidRDefault="00301A91" w:rsidP="00823F2F">
      <w:pPr>
        <w:spacing w:after="0"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301A91" w:rsidRDefault="00301A91" w:rsidP="00823F2F">
      <w:pPr>
        <w:spacing w:after="0"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301A91" w:rsidRDefault="00301A91" w:rsidP="00823F2F">
      <w:pPr>
        <w:spacing w:after="0"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301A91" w:rsidRDefault="00301A91" w:rsidP="00823F2F">
      <w:pPr>
        <w:spacing w:after="0"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sectPr w:rsidR="00301A91" w:rsidSect="0090605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A2D" w:rsidRDefault="00987A2D" w:rsidP="00823F2F">
      <w:pPr>
        <w:spacing w:after="0" w:line="240" w:lineRule="auto"/>
      </w:pPr>
      <w:r>
        <w:separator/>
      </w:r>
    </w:p>
  </w:endnote>
  <w:endnote w:type="continuationSeparator" w:id="0">
    <w:p w:rsidR="00987A2D" w:rsidRDefault="00987A2D" w:rsidP="0082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A_UdrSP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875938"/>
      <w:docPartObj>
        <w:docPartGallery w:val="Page Numbers (Bottom of Page)"/>
        <w:docPartUnique/>
      </w:docPartObj>
    </w:sdtPr>
    <w:sdtEndPr/>
    <w:sdtContent>
      <w:p w:rsidR="00823F2F" w:rsidRDefault="00987A2D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9E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23F2F" w:rsidRDefault="00823F2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A2D" w:rsidRDefault="00987A2D" w:rsidP="00823F2F">
      <w:pPr>
        <w:spacing w:after="0" w:line="240" w:lineRule="auto"/>
      </w:pPr>
      <w:r>
        <w:separator/>
      </w:r>
    </w:p>
  </w:footnote>
  <w:footnote w:type="continuationSeparator" w:id="0">
    <w:p w:rsidR="00987A2D" w:rsidRDefault="00987A2D" w:rsidP="00823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51B61"/>
    <w:multiLevelType w:val="hybridMultilevel"/>
    <w:tmpl w:val="1CE0300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9D850E6"/>
    <w:multiLevelType w:val="multilevel"/>
    <w:tmpl w:val="92C4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1269E9"/>
    <w:multiLevelType w:val="hybridMultilevel"/>
    <w:tmpl w:val="A54AA6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E0555B"/>
    <w:multiLevelType w:val="hybridMultilevel"/>
    <w:tmpl w:val="C1509B36"/>
    <w:lvl w:ilvl="0" w:tplc="DB8AE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A01E3"/>
    <w:multiLevelType w:val="hybridMultilevel"/>
    <w:tmpl w:val="86DE6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A4976"/>
    <w:multiLevelType w:val="multilevel"/>
    <w:tmpl w:val="10E8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B61D9F"/>
    <w:multiLevelType w:val="multilevel"/>
    <w:tmpl w:val="2AE2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6B0127"/>
    <w:multiLevelType w:val="multilevel"/>
    <w:tmpl w:val="B158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4A56"/>
    <w:rsid w:val="001059E3"/>
    <w:rsid w:val="00151EE0"/>
    <w:rsid w:val="00301A91"/>
    <w:rsid w:val="006379D7"/>
    <w:rsid w:val="00823F2F"/>
    <w:rsid w:val="008523C8"/>
    <w:rsid w:val="00987A2D"/>
    <w:rsid w:val="00990501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91"/>
  </w:style>
  <w:style w:type="paragraph" w:styleId="3">
    <w:name w:val="heading 3"/>
    <w:basedOn w:val="a"/>
    <w:link w:val="30"/>
    <w:uiPriority w:val="9"/>
    <w:qFormat/>
    <w:rsid w:val="00823F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823F2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A5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uiPriority w:val="22"/>
    <w:qFormat/>
    <w:rsid w:val="00FF4A56"/>
    <w:rPr>
      <w:b/>
      <w:bCs/>
    </w:rPr>
  </w:style>
  <w:style w:type="character" w:styleId="a5">
    <w:name w:val="Emphasis"/>
    <w:basedOn w:val="a0"/>
    <w:uiPriority w:val="20"/>
    <w:qFormat/>
    <w:rsid w:val="00FF4A56"/>
    <w:rPr>
      <w:i/>
      <w:iCs/>
    </w:rPr>
  </w:style>
  <w:style w:type="character" w:customStyle="1" w:styleId="c1">
    <w:name w:val="c1"/>
    <w:basedOn w:val="a0"/>
    <w:rsid w:val="00FF4A56"/>
  </w:style>
  <w:style w:type="paragraph" w:styleId="a6">
    <w:name w:val="List Paragraph"/>
    <w:basedOn w:val="a"/>
    <w:qFormat/>
    <w:rsid w:val="00FF4A5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F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4A56"/>
  </w:style>
  <w:style w:type="paragraph" w:customStyle="1" w:styleId="Default">
    <w:name w:val="Default"/>
    <w:rsid w:val="00FF4A56"/>
    <w:pPr>
      <w:autoSpaceDE w:val="0"/>
      <w:autoSpaceDN w:val="0"/>
      <w:adjustRightInd w:val="0"/>
      <w:spacing w:after="0" w:line="240" w:lineRule="auto"/>
    </w:pPr>
    <w:rPr>
      <w:rFonts w:ascii="HA_UdrSP" w:hAnsi="HA_UdrSP" w:cs="HA_UdrSP"/>
      <w:color w:val="000000"/>
      <w:sz w:val="24"/>
      <w:szCs w:val="24"/>
    </w:rPr>
  </w:style>
  <w:style w:type="paragraph" w:customStyle="1" w:styleId="Pa68">
    <w:name w:val="Pa68"/>
    <w:basedOn w:val="Default"/>
    <w:next w:val="Default"/>
    <w:uiPriority w:val="99"/>
    <w:rsid w:val="00FF4A56"/>
    <w:pPr>
      <w:spacing w:line="261" w:lineRule="atLeast"/>
    </w:pPr>
    <w:rPr>
      <w:rFonts w:cstheme="minorBidi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FF4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4A5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23F2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rsid w:val="00823F2F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ls8">
    <w:name w:val="ls8"/>
    <w:basedOn w:val="a0"/>
    <w:rsid w:val="00823F2F"/>
  </w:style>
  <w:style w:type="character" w:customStyle="1" w:styleId="ff4">
    <w:name w:val="ff4"/>
    <w:basedOn w:val="a0"/>
    <w:rsid w:val="00823F2F"/>
  </w:style>
  <w:style w:type="character" w:customStyle="1" w:styleId="ff6">
    <w:name w:val="ff6"/>
    <w:basedOn w:val="a0"/>
    <w:rsid w:val="00823F2F"/>
  </w:style>
  <w:style w:type="character" w:customStyle="1" w:styleId="ff8">
    <w:name w:val="ff8"/>
    <w:basedOn w:val="a0"/>
    <w:rsid w:val="00823F2F"/>
  </w:style>
  <w:style w:type="character" w:customStyle="1" w:styleId="ls1">
    <w:name w:val="ls1"/>
    <w:basedOn w:val="a0"/>
    <w:rsid w:val="00823F2F"/>
  </w:style>
  <w:style w:type="character" w:customStyle="1" w:styleId="ls0">
    <w:name w:val="ls0"/>
    <w:basedOn w:val="a0"/>
    <w:rsid w:val="00823F2F"/>
  </w:style>
  <w:style w:type="character" w:customStyle="1" w:styleId="b-share-form-button">
    <w:name w:val="b-share-form-button"/>
    <w:basedOn w:val="a0"/>
    <w:rsid w:val="00823F2F"/>
  </w:style>
  <w:style w:type="character" w:styleId="aa">
    <w:name w:val="Hyperlink"/>
    <w:basedOn w:val="a0"/>
    <w:uiPriority w:val="99"/>
    <w:semiHidden/>
    <w:unhideWhenUsed/>
    <w:rsid w:val="00823F2F"/>
    <w:rPr>
      <w:color w:val="0000FF"/>
      <w:u w:val="single"/>
    </w:rPr>
  </w:style>
  <w:style w:type="character" w:customStyle="1" w:styleId="tndata">
    <w:name w:val="tndata"/>
    <w:basedOn w:val="a0"/>
    <w:rsid w:val="00823F2F"/>
  </w:style>
  <w:style w:type="paragraph" w:customStyle="1" w:styleId="table">
    <w:name w:val="table"/>
    <w:basedOn w:val="a"/>
    <w:rsid w:val="008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82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23F2F"/>
  </w:style>
  <w:style w:type="paragraph" w:styleId="ad">
    <w:name w:val="footer"/>
    <w:basedOn w:val="a"/>
    <w:link w:val="ae"/>
    <w:uiPriority w:val="99"/>
    <w:unhideWhenUsed/>
    <w:rsid w:val="0082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23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5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61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89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8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3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7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1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9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0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79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462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2151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32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11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0598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Мельникова</cp:lastModifiedBy>
  <cp:revision>3</cp:revision>
  <cp:lastPrinted>2024-11-21T14:16:00Z</cp:lastPrinted>
  <dcterms:created xsi:type="dcterms:W3CDTF">2023-04-12T15:13:00Z</dcterms:created>
  <dcterms:modified xsi:type="dcterms:W3CDTF">2024-11-21T14:18:00Z</dcterms:modified>
</cp:coreProperties>
</file>