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Открытое занятие по </w:t>
      </w:r>
      <w:r w:rsidR="00DA295E">
        <w:rPr>
          <w:b/>
          <w:bCs/>
          <w:color w:val="000000"/>
          <w:sz w:val="27"/>
          <w:szCs w:val="27"/>
        </w:rPr>
        <w:t>ФЭМП в старшей группе №2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«Путешествие в страну математики»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— путешествие.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A26021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навыки порядкового и количественного счета.</w:t>
      </w:r>
    </w:p>
    <w:p w:rsidR="00A26021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выкладывании геометрических фигур из счетных палочек, преобразовании их из одной в другую.</w:t>
      </w:r>
    </w:p>
    <w:p w:rsidR="00A26021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умение складывать числа (состав числа).</w:t>
      </w:r>
    </w:p>
    <w:p w:rsidR="00A26021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умение детей ориентироваться в пространстве</w:t>
      </w:r>
    </w:p>
    <w:p w:rsidR="00DA295E" w:rsidRPr="00DA295E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 освоение действий построение оси, графических моделей соотношение количества и сравнения. </w:t>
      </w:r>
    </w:p>
    <w:p w:rsidR="00A26021" w:rsidRDefault="00A26021" w:rsidP="00A26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A26021" w:rsidRDefault="00A26021" w:rsidP="00A26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коммуникативные качества.</w:t>
      </w:r>
    </w:p>
    <w:p w:rsidR="00A26021" w:rsidRDefault="00A26021" w:rsidP="00A26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Тренировать мелкую моторику рук, координацию.</w:t>
      </w:r>
    </w:p>
    <w:p w:rsidR="00A26021" w:rsidRDefault="00A26021" w:rsidP="00A26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образного, логического мышления, воображения, непроизвольного внимания, умения делать простейшие умозаключения.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A26021" w:rsidRDefault="00A26021" w:rsidP="00A26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умение работать в коллективе, сопереживать успехам и неудачам товарищей, основы культуры поведения.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</w:t>
      </w:r>
      <w:r>
        <w:rPr>
          <w:color w:val="000000"/>
          <w:sz w:val="27"/>
          <w:szCs w:val="27"/>
        </w:rPr>
        <w:t>  карточка с геометрическими фигурами, цветные карандаши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счетные палочки, цифры, лист бумаги с нарисованной осью, медали для награждения детей.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Организационный момент. </w:t>
      </w:r>
      <w:r>
        <w:rPr>
          <w:color w:val="000000"/>
          <w:sz w:val="27"/>
          <w:szCs w:val="27"/>
        </w:rPr>
        <w:t>Эмоциональный настрой на непосредственную образовательную деятельность.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 давайте   поприветствуем   наших   гостей.    А   теперь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поздороваемся друг с другом.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 мы с вами отправимся в путешествие  по сказочной стране   Математике,   где   нас   ждут   числа,   геометрические фигуры и разные математические задания. Прежде чем </w:t>
      </w:r>
      <w:proofErr w:type="gramStart"/>
      <w:r>
        <w:rPr>
          <w:color w:val="000000"/>
          <w:sz w:val="27"/>
          <w:szCs w:val="27"/>
        </w:rPr>
        <w:t>отправиться в сказочную страну нам необходима</w:t>
      </w:r>
      <w:proofErr w:type="gramEnd"/>
      <w:r>
        <w:rPr>
          <w:color w:val="000000"/>
          <w:sz w:val="27"/>
          <w:szCs w:val="27"/>
        </w:rPr>
        <w:t>, небольшая разминка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Разминка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Дети по очереди отвечают на вопросы воспитателя):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Сколько ушей у двух кошек? (4)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Сколько дней в неделе? (7)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Сколько глаз у светофора? (3)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Сколько пальцев на одной руке? (5)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Сколько солнышек на небе? (1)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Сколько лап у двух собак? (8)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Сколько пальцев на двух руках? (10)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Сколько в неделе выходных дней? (2)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9. Сколько солнышек на небе ночью? (0)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Числовой ряд. Дидактическая игра “Найди место в ряду”.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Цифры перепутались. Помогите им ребята найти своё место.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Детям раздаются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цифры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 они выстраиваются в цифровой ряд. Затем детям предлагается посчитать до десяти прямым и обратным счетом.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выстраивается числовой ряд: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 соседей числа 3 (справа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>, слева 4)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 соседей числа 5 (слева 6, справа 4)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 соседей числа 6 (5, 7)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задумала число, оно меньше 5 на единицу, какое это число? (4)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задумала число, оно больше 6 на единицу, какое это число? (7)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Теперь внимательно рассмотрите карточку и точно скажите, как расположены фигуры на этой карточке.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При этом карточку можно поворачивать в разные стороны, изменяя расположение фигур.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И задавать те же вопросы.)</w:t>
      </w:r>
      <w:proofErr w:type="gramEnd"/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-Где находиться прямоугольник?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Где находится овал?</w:t>
      </w:r>
      <w:r>
        <w:rPr>
          <w:color w:val="000000"/>
          <w:sz w:val="27"/>
          <w:szCs w:val="27"/>
        </w:rPr>
        <w:br/>
        <w:t>-Где находится круг?</w:t>
      </w:r>
      <w:r>
        <w:rPr>
          <w:color w:val="000000"/>
          <w:sz w:val="27"/>
          <w:szCs w:val="27"/>
        </w:rPr>
        <w:br/>
        <w:t>- Где находится квадрат?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находится треугольник?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Игровое задание со счетными палочками.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> счетные палочки.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> воспитатель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вы знаете, что геометрические фигуры можно нарисовать, начертить в тетради, вырезать из цветной бумаги. А еще их можно выложить из счетных палочек. И не одну, а сразу несколько. Давайте попробуем.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тсчитайте три палочки и сделайте треугольник  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отсчитайте еще две палочки и сделайте еще один треугольник  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треугольников получилось? (два)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два треугольника вместе какую фигуру образуют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ромб)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отсчитайте четыре палочки и сделайте квадрат.  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отсчитайте еще три палочки и сделайте еще один квадрат           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фигура у вас получилась? (прямоугольник)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четырехугольников получилось? (три)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сколько всего фигур у вас получилось? (шесть)</w:t>
      </w:r>
    </w:p>
    <w:p w:rsidR="00DA295E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назовите их (два треугольника, ромб, два квадрата, прямоугольник)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играли и считали </w:t>
      </w:r>
      <w:r>
        <w:rPr>
          <w:rStyle w:val="a4"/>
          <w:color w:val="000000"/>
          <w:sz w:val="27"/>
          <w:szCs w:val="27"/>
        </w:rPr>
        <w:t>(шагают на месте)</w:t>
      </w:r>
      <w:r>
        <w:rPr>
          <w:color w:val="000000"/>
          <w:sz w:val="27"/>
          <w:szCs w:val="27"/>
        </w:rPr>
        <w:br/>
        <w:t>Дружно вместе пошагали</w:t>
      </w:r>
      <w:r>
        <w:rPr>
          <w:color w:val="000000"/>
          <w:sz w:val="27"/>
          <w:szCs w:val="27"/>
        </w:rPr>
        <w:br/>
        <w:t>Ручками похлопали – один, два, три, </w:t>
      </w:r>
      <w:r>
        <w:rPr>
          <w:rStyle w:val="a4"/>
          <w:color w:val="000000"/>
          <w:sz w:val="27"/>
          <w:szCs w:val="27"/>
        </w:rPr>
        <w:t>(хлопают)</w:t>
      </w:r>
      <w:r>
        <w:rPr>
          <w:color w:val="000000"/>
          <w:sz w:val="27"/>
          <w:szCs w:val="27"/>
        </w:rPr>
        <w:br/>
        <w:t>Ножками потопали – один, два, три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т</w:t>
      </w:r>
      <w:proofErr w:type="gramEnd"/>
      <w:r>
        <w:rPr>
          <w:rStyle w:val="a4"/>
          <w:color w:val="000000"/>
          <w:sz w:val="27"/>
          <w:szCs w:val="27"/>
        </w:rPr>
        <w:t>опают)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сели, встали-сели, </w:t>
      </w:r>
      <w:r>
        <w:rPr>
          <w:rStyle w:val="a4"/>
          <w:color w:val="000000"/>
          <w:sz w:val="27"/>
          <w:szCs w:val="27"/>
        </w:rPr>
        <w:t>(приседают)</w:t>
      </w:r>
      <w:r>
        <w:rPr>
          <w:color w:val="000000"/>
          <w:sz w:val="27"/>
          <w:szCs w:val="27"/>
        </w:rPr>
        <w:br/>
        <w:t>И друг друга не задели.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Выше руки, шире плечи </w:t>
      </w:r>
      <w:r>
        <w:rPr>
          <w:rStyle w:val="a4"/>
          <w:color w:val="000000"/>
          <w:sz w:val="27"/>
          <w:szCs w:val="27"/>
        </w:rPr>
        <w:t>(поднимают руки)</w:t>
      </w:r>
      <w:r>
        <w:rPr>
          <w:color w:val="000000"/>
          <w:sz w:val="27"/>
          <w:szCs w:val="27"/>
        </w:rPr>
        <w:br/>
        <w:t>Раз, два, три – дыши ровней! </w:t>
      </w:r>
      <w:r>
        <w:rPr>
          <w:rStyle w:val="a4"/>
          <w:color w:val="000000"/>
          <w:sz w:val="27"/>
          <w:szCs w:val="27"/>
        </w:rPr>
        <w:t>(делают вдох)</w:t>
      </w:r>
      <w:proofErr w:type="gramEnd"/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немножко отдохнем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опять считать начнем.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Графическое сравнение. Цель: Учить детей пользоваться числовой осью, учить называть больш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 xml:space="preserve">меньше) больше предыдущий (меньше последующей). Перед детьми лежит листок с нарисованной осью и отмеченными делениями без цифр. Воспитатель </w:t>
      </w:r>
      <w:proofErr w:type="gramStart"/>
      <w:r>
        <w:rPr>
          <w:color w:val="000000"/>
          <w:sz w:val="27"/>
          <w:szCs w:val="27"/>
        </w:rPr>
        <w:t>просит нарисовать 5 треугольников синим</w:t>
      </w:r>
      <w:proofErr w:type="gramEnd"/>
      <w:r>
        <w:rPr>
          <w:color w:val="000000"/>
          <w:sz w:val="27"/>
          <w:szCs w:val="27"/>
        </w:rPr>
        <w:t xml:space="preserve"> цветом, 8 кружочков красным цветом и 6 квадратов зелёным цветом. Отметить их на графической оси. Провести примеры сравнения на больше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еньше. Задание Состав числа.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Дать представление о составе числа </w:t>
      </w:r>
      <w:r>
        <w:rPr>
          <w:b/>
          <w:bCs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 из двух меньших чисел. Выставляется домик с числом 5.</w:t>
      </w:r>
      <w:r>
        <w:rPr>
          <w:color w:val="000000"/>
          <w:sz w:val="27"/>
          <w:szCs w:val="27"/>
        </w:rPr>
        <w:br/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1.. .</w:t>
      </w:r>
      <w:r>
        <w:rPr>
          <w:color w:val="000000"/>
          <w:sz w:val="27"/>
          <w:szCs w:val="27"/>
        </w:rPr>
        <w:br/>
        <w:t>Молодцы, сп</w:t>
      </w:r>
      <w:bookmarkStart w:id="0" w:name="_GoBack"/>
      <w:bookmarkEnd w:id="0"/>
      <w:r>
        <w:rPr>
          <w:color w:val="000000"/>
          <w:sz w:val="27"/>
          <w:szCs w:val="27"/>
        </w:rPr>
        <w:t>равились и с этим заданием.</w:t>
      </w:r>
    </w:p>
    <w:p w:rsidR="00DA295E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«Молодцы, ребята, вы все очень внимательные! Вы прекрасно справились со всеми заданиями. 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 «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вот мы и закончили наше путешествие в страну математики. Все математические задания позади. Ребята, а теперь скажите, вам было очень трудно?»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«Совсем нетрудно, а даже интересно!»</w:t>
      </w:r>
    </w:p>
    <w:p w:rsidR="00A26021" w:rsidRDefault="00A26021" w:rsidP="00A260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сегодня молодцы, хорошо занимались и правильно отвечали, поэтому Королева Математика передала вам свои сюрпризы и в скором времени ждёт всех вас к себе в гости. (Воспитатель вручает детям шоколадные медали)</w:t>
      </w:r>
    </w:p>
    <w:p w:rsidR="00EE7C69" w:rsidRDefault="00EE7C69"/>
    <w:sectPr w:rsidR="00EE7C69" w:rsidSect="00EE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16D"/>
    <w:multiLevelType w:val="multilevel"/>
    <w:tmpl w:val="BF2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0394"/>
    <w:multiLevelType w:val="multilevel"/>
    <w:tmpl w:val="CE8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23FAA"/>
    <w:multiLevelType w:val="multilevel"/>
    <w:tmpl w:val="1D30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21"/>
    <w:rsid w:val="00A26021"/>
    <w:rsid w:val="00DA295E"/>
    <w:rsid w:val="00EE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60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60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2021-12-05T18:40:00Z</cp:lastPrinted>
  <dcterms:created xsi:type="dcterms:W3CDTF">2021-11-10T20:16:00Z</dcterms:created>
  <dcterms:modified xsi:type="dcterms:W3CDTF">2021-12-05T18:41:00Z</dcterms:modified>
</cp:coreProperties>
</file>