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242F" w14:textId="77777777" w:rsidR="00D552E7" w:rsidRPr="00E365CE" w:rsidRDefault="00D552E7" w:rsidP="00D552E7">
      <w:pPr>
        <w:spacing w:line="240" w:lineRule="auto"/>
        <w:jc w:val="center"/>
        <w:rPr>
          <w:rFonts w:cs="Times New Roman"/>
          <w:sz w:val="20"/>
          <w:szCs w:val="20"/>
        </w:rPr>
      </w:pPr>
      <w:r w:rsidRPr="00E365CE">
        <w:rPr>
          <w:rFonts w:cs="Times New Roman"/>
          <w:sz w:val="20"/>
          <w:szCs w:val="20"/>
        </w:rPr>
        <w:t>МИНИСТЕРСТВО НАУКИ И ВЫСШЕГО ОБРАЗОВАНИЯ РОССИЙСКОЙ ФЕДЕРАЦИИ</w:t>
      </w:r>
    </w:p>
    <w:p w14:paraId="17B20966" w14:textId="77777777" w:rsidR="00D552E7" w:rsidRPr="00E365CE" w:rsidRDefault="00D552E7" w:rsidP="00D552E7">
      <w:pPr>
        <w:spacing w:line="240" w:lineRule="auto"/>
        <w:jc w:val="center"/>
        <w:rPr>
          <w:rFonts w:cs="Times New Roman"/>
        </w:rPr>
      </w:pPr>
      <w:r w:rsidRPr="00E365CE">
        <w:rPr>
          <w:rFonts w:cs="Times New Roman"/>
        </w:rPr>
        <w:t>федеральное государственное автономное образовательное учреждение</w:t>
      </w:r>
    </w:p>
    <w:p w14:paraId="241F5E3B" w14:textId="77777777" w:rsidR="00D552E7" w:rsidRPr="00E365CE" w:rsidRDefault="00D552E7" w:rsidP="00D552E7">
      <w:pPr>
        <w:spacing w:line="240" w:lineRule="auto"/>
        <w:jc w:val="center"/>
        <w:rPr>
          <w:rFonts w:cs="Times New Roman"/>
        </w:rPr>
      </w:pPr>
      <w:r w:rsidRPr="00E365CE">
        <w:rPr>
          <w:rFonts w:cs="Times New Roman"/>
        </w:rPr>
        <w:t>высшего образования</w:t>
      </w:r>
    </w:p>
    <w:p w14:paraId="626EBE8B" w14:textId="77777777" w:rsidR="00D552E7" w:rsidRPr="00E365CE" w:rsidRDefault="00D552E7" w:rsidP="00D552E7">
      <w:pPr>
        <w:spacing w:line="240" w:lineRule="auto"/>
        <w:jc w:val="center"/>
        <w:rPr>
          <w:rFonts w:cs="Times New Roman"/>
          <w:b/>
        </w:rPr>
      </w:pPr>
      <w:r w:rsidRPr="00E365CE">
        <w:rPr>
          <w:rFonts w:cs="Times New Roman"/>
          <w:b/>
        </w:rPr>
        <w:t>«Северный (Арктический) федеральный университет имени М.В. Ломоносова»</w:t>
      </w:r>
    </w:p>
    <w:p w14:paraId="4D90D4C7" w14:textId="77777777" w:rsidR="00D552E7" w:rsidRPr="00E365CE" w:rsidRDefault="00D552E7" w:rsidP="00D552E7">
      <w:pPr>
        <w:tabs>
          <w:tab w:val="left" w:pos="4005"/>
        </w:tabs>
        <w:spacing w:line="240" w:lineRule="auto"/>
        <w:rPr>
          <w:rFonts w:cs="Times New Roman"/>
        </w:rPr>
      </w:pPr>
    </w:p>
    <w:p w14:paraId="483FC0EA" w14:textId="77777777" w:rsidR="00D552E7" w:rsidRPr="00E365CE" w:rsidRDefault="00D552E7" w:rsidP="00D552E7">
      <w:pPr>
        <w:tabs>
          <w:tab w:val="left" w:pos="4005"/>
        </w:tabs>
        <w:spacing w:line="240" w:lineRule="auto"/>
        <w:rPr>
          <w:rFonts w:cs="Times New Roman"/>
        </w:rPr>
      </w:pPr>
    </w:p>
    <w:p w14:paraId="50D8BD0E" w14:textId="77777777" w:rsidR="00D552E7" w:rsidRPr="00E365CE" w:rsidRDefault="00D552E7" w:rsidP="00D552E7">
      <w:pPr>
        <w:tabs>
          <w:tab w:val="left" w:pos="4005"/>
        </w:tabs>
        <w:spacing w:line="240" w:lineRule="auto"/>
        <w:jc w:val="center"/>
        <w:rPr>
          <w:rFonts w:cs="Times New Roman"/>
          <w:sz w:val="24"/>
          <w:vertAlign w:val="superscript"/>
        </w:rPr>
      </w:pPr>
      <w:r w:rsidRPr="00E365CE">
        <w:rPr>
          <w:rFonts w:cs="Times New Roman"/>
          <w:sz w:val="24"/>
        </w:rPr>
        <w:t>Высшая школа информационных технологий и автоматизированных систем</w:t>
      </w:r>
    </w:p>
    <w:p w14:paraId="25D99914" w14:textId="77777777" w:rsidR="00D552E7" w:rsidRPr="00E365CE" w:rsidRDefault="00D552E7" w:rsidP="00D552E7">
      <w:pPr>
        <w:spacing w:line="240" w:lineRule="auto"/>
        <w:jc w:val="center"/>
        <w:rPr>
          <w:rFonts w:cs="Times New Roman"/>
          <w:sz w:val="24"/>
          <w:vertAlign w:val="superscript"/>
        </w:rPr>
      </w:pPr>
    </w:p>
    <w:p w14:paraId="27D269B0" w14:textId="77777777" w:rsidR="00D552E7" w:rsidRPr="00E365CE" w:rsidRDefault="00D552E7" w:rsidP="00D552E7">
      <w:pPr>
        <w:spacing w:line="240" w:lineRule="auto"/>
        <w:jc w:val="center"/>
        <w:rPr>
          <w:rFonts w:cs="Times New Roman"/>
          <w:szCs w:val="26"/>
        </w:rPr>
      </w:pPr>
    </w:p>
    <w:p w14:paraId="4E2D3B1C" w14:textId="3AC61D19" w:rsidR="00D552E7" w:rsidRPr="00E365CE" w:rsidRDefault="00D552E7" w:rsidP="00D552E7">
      <w:pPr>
        <w:spacing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РЕФЕРАТ</w:t>
      </w:r>
    </w:p>
    <w:p w14:paraId="38418786" w14:textId="77777777" w:rsidR="00D552E7" w:rsidRPr="00E365CE" w:rsidRDefault="00D552E7" w:rsidP="00D552E7">
      <w:pPr>
        <w:spacing w:line="240" w:lineRule="auto"/>
        <w:rPr>
          <w:rFonts w:cs="Times New Roman"/>
        </w:rPr>
      </w:pPr>
    </w:p>
    <w:p w14:paraId="44F8FE2A" w14:textId="77777777" w:rsidR="00D552E7" w:rsidRPr="00E365CE" w:rsidRDefault="00D552E7" w:rsidP="00D552E7">
      <w:pPr>
        <w:spacing w:line="240" w:lineRule="auto"/>
        <w:rPr>
          <w:rFonts w:cs="Times New Roman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62"/>
        <w:gridCol w:w="3792"/>
      </w:tblGrid>
      <w:tr w:rsidR="00D552E7" w:rsidRPr="00E365CE" w14:paraId="63146FC4" w14:textId="77777777" w:rsidTr="00F4773A">
        <w:tc>
          <w:tcPr>
            <w:tcW w:w="6062" w:type="dxa"/>
            <w:gridSpan w:val="2"/>
            <w:hideMark/>
          </w:tcPr>
          <w:p w14:paraId="1F3B6CF9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  <w:r w:rsidRPr="00E365CE">
              <w:rPr>
                <w:sz w:val="24"/>
              </w:rPr>
              <w:t>По дисциплине/междисциплинарному курсу/модулю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04C85" w14:textId="3837FBC6" w:rsidR="00D552E7" w:rsidRPr="00E365CE" w:rsidRDefault="00D552E7" w:rsidP="00D552E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</w:tr>
      <w:tr w:rsidR="00D552E7" w:rsidRPr="00E365CE" w14:paraId="7542D554" w14:textId="77777777" w:rsidTr="00F4773A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0B029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552E7" w:rsidRPr="00E365CE" w14:paraId="14A891A0" w14:textId="77777777" w:rsidTr="00F4773A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EFFD0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552E7" w:rsidRPr="00E365CE" w14:paraId="374EBFF9" w14:textId="77777777" w:rsidTr="00F4773A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77068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  <w:r w:rsidRPr="00E365CE">
              <w:rPr>
                <w:sz w:val="24"/>
              </w:rPr>
              <w:t>На тему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011FC" w14:textId="6072A5C7" w:rsidR="00D552E7" w:rsidRPr="00E365CE" w:rsidRDefault="00B17873" w:rsidP="00B1787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D552E7">
              <w:rPr>
                <w:sz w:val="24"/>
              </w:rPr>
              <w:t>иопия</w:t>
            </w:r>
          </w:p>
        </w:tc>
      </w:tr>
      <w:tr w:rsidR="00D552E7" w:rsidRPr="00E365CE" w14:paraId="7CBE0CCC" w14:textId="77777777" w:rsidTr="00F4773A">
        <w:tc>
          <w:tcPr>
            <w:tcW w:w="9854" w:type="dxa"/>
            <w:gridSpan w:val="3"/>
          </w:tcPr>
          <w:p w14:paraId="63277B9C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21FDFB5A" w14:textId="77777777" w:rsidR="00D552E7" w:rsidRPr="00E365CE" w:rsidRDefault="00D552E7" w:rsidP="00D552E7">
      <w:pPr>
        <w:spacing w:line="240" w:lineRule="auto"/>
        <w:rPr>
          <w:rFonts w:cs="Times New Roma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D552E7" w:rsidRPr="00E365CE" w14:paraId="0224C06C" w14:textId="77777777" w:rsidTr="00F4773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7A06E4F" w14:textId="77777777" w:rsidR="00D552E7" w:rsidRPr="00E365CE" w:rsidRDefault="00D552E7" w:rsidP="00F4773A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49288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  <w:r w:rsidRPr="00E365CE">
              <w:rPr>
                <w:sz w:val="24"/>
              </w:rPr>
              <w:t>Выполнил (-а) обучающийся (-аяся):</w:t>
            </w:r>
          </w:p>
          <w:p w14:paraId="3A665056" w14:textId="3358DC1F" w:rsidR="00D552E7" w:rsidRPr="00E365CE" w:rsidRDefault="00D552E7" w:rsidP="00D552E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Пирогов Павел Алексеевич</w:t>
            </w:r>
          </w:p>
        </w:tc>
      </w:tr>
      <w:tr w:rsidR="00D552E7" w:rsidRPr="00E365CE" w14:paraId="780BC9BE" w14:textId="77777777" w:rsidTr="00F4773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6F6A628" w14:textId="77777777" w:rsidR="00D552E7" w:rsidRPr="00E365CE" w:rsidRDefault="00D552E7" w:rsidP="00F4773A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512BD7" w14:textId="77777777" w:rsidR="00D552E7" w:rsidRPr="00E365CE" w:rsidRDefault="00D552E7" w:rsidP="00F4773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365CE">
              <w:rPr>
                <w:sz w:val="24"/>
                <w:vertAlign w:val="superscript"/>
              </w:rPr>
              <w:t>(Ф.И.О.)</w:t>
            </w:r>
          </w:p>
        </w:tc>
      </w:tr>
      <w:tr w:rsidR="00D552E7" w:rsidRPr="00E365CE" w14:paraId="1D90E32B" w14:textId="77777777" w:rsidTr="00F4773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7477AC7" w14:textId="77777777" w:rsidR="00D552E7" w:rsidRPr="00E365CE" w:rsidRDefault="00D552E7" w:rsidP="00F4773A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E0EC5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  <w:r w:rsidRPr="00E365CE">
              <w:rPr>
                <w:sz w:val="24"/>
              </w:rPr>
              <w:t>Направление подготовки / специальность:</w:t>
            </w:r>
          </w:p>
          <w:p w14:paraId="43C95363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  <w:r w:rsidRPr="00E365CE">
              <w:rPr>
                <w:sz w:val="24"/>
              </w:rPr>
              <w:t>01.03.02 Прикладная математика и информатика</w:t>
            </w:r>
          </w:p>
        </w:tc>
      </w:tr>
      <w:tr w:rsidR="00D552E7" w:rsidRPr="00E365CE" w14:paraId="65CC0F14" w14:textId="77777777" w:rsidTr="00F4773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A67B92B" w14:textId="77777777" w:rsidR="00D552E7" w:rsidRPr="00E365CE" w:rsidRDefault="00D552E7" w:rsidP="00F4773A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378A93" w14:textId="77777777" w:rsidR="00D552E7" w:rsidRPr="00E365CE" w:rsidRDefault="00D552E7" w:rsidP="00F4773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365CE">
              <w:rPr>
                <w:sz w:val="24"/>
                <w:vertAlign w:val="superscript"/>
              </w:rPr>
              <w:t>(код и наименование)</w:t>
            </w:r>
          </w:p>
        </w:tc>
      </w:tr>
      <w:tr w:rsidR="00D552E7" w:rsidRPr="00E365CE" w14:paraId="52E53BD9" w14:textId="77777777" w:rsidTr="00F4773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06B5EC3" w14:textId="77777777" w:rsidR="00D552E7" w:rsidRPr="00E365CE" w:rsidRDefault="00D552E7" w:rsidP="00F4773A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1F3948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  <w:r w:rsidRPr="00E365CE">
              <w:rPr>
                <w:sz w:val="24"/>
              </w:rPr>
              <w:t>Курс: 1</w:t>
            </w:r>
          </w:p>
        </w:tc>
      </w:tr>
      <w:tr w:rsidR="00D552E7" w:rsidRPr="00E365CE" w14:paraId="6D6651B4" w14:textId="77777777" w:rsidTr="00F4773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F35D29E" w14:textId="77777777" w:rsidR="00D552E7" w:rsidRPr="00E365CE" w:rsidRDefault="00D552E7" w:rsidP="00F4773A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DDC8A0" w14:textId="208147D0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Группа: 1514</w:t>
            </w:r>
            <w:r w:rsidRPr="00E365CE">
              <w:rPr>
                <w:sz w:val="24"/>
              </w:rPr>
              <w:t>12</w:t>
            </w:r>
          </w:p>
        </w:tc>
      </w:tr>
      <w:tr w:rsidR="00D552E7" w:rsidRPr="00E365CE" w14:paraId="11723C05" w14:textId="77777777" w:rsidTr="00F4773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9594D59" w14:textId="77777777" w:rsidR="00D552E7" w:rsidRPr="00E365CE" w:rsidRDefault="00D552E7" w:rsidP="00F4773A">
            <w:pPr>
              <w:spacing w:line="240" w:lineRule="auto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8F2A0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  <w:lang w:val="en-US"/>
              </w:rPr>
            </w:pPr>
          </w:p>
          <w:p w14:paraId="0680ACCF" w14:textId="30A373AD" w:rsidR="00D552E7" w:rsidRPr="00E365CE" w:rsidRDefault="00D552E7" w:rsidP="00D552E7">
            <w:pPr>
              <w:spacing w:line="240" w:lineRule="auto"/>
              <w:ind w:firstLine="0"/>
              <w:rPr>
                <w:sz w:val="24"/>
              </w:rPr>
            </w:pPr>
            <w:r w:rsidRPr="00E365CE">
              <w:rPr>
                <w:sz w:val="24"/>
              </w:rPr>
              <w:t xml:space="preserve">Руководитель: </w:t>
            </w:r>
            <w:r w:rsidR="005F19FF">
              <w:rPr>
                <w:sz w:val="24"/>
              </w:rPr>
              <w:t>Багрецов Сергей Федорович</w:t>
            </w:r>
          </w:p>
        </w:tc>
      </w:tr>
      <w:tr w:rsidR="00D552E7" w:rsidRPr="00E365CE" w14:paraId="548161FF" w14:textId="77777777" w:rsidTr="00F4773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67555D8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</w:p>
          <w:p w14:paraId="3E6B2AFE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</w:p>
          <w:p w14:paraId="305D1EDA" w14:textId="77777777" w:rsidR="00D552E7" w:rsidRPr="00E365CE" w:rsidRDefault="00D552E7" w:rsidP="00F4773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755D18" w14:textId="77777777" w:rsidR="00D552E7" w:rsidRPr="00E365CE" w:rsidRDefault="00D552E7" w:rsidP="00F4773A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  <w:r w:rsidRPr="00E365CE">
              <w:rPr>
                <w:sz w:val="24"/>
                <w:vertAlign w:val="superscript"/>
              </w:rPr>
              <w:t>(Ф.И.О. руководителя, должность / уч. степень / звание)</w:t>
            </w:r>
          </w:p>
        </w:tc>
      </w:tr>
    </w:tbl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77"/>
        <w:gridCol w:w="3324"/>
        <w:gridCol w:w="403"/>
        <w:gridCol w:w="2979"/>
      </w:tblGrid>
      <w:tr w:rsidR="00D552E7" w:rsidRPr="00E365CE" w14:paraId="352714E2" w14:textId="77777777" w:rsidTr="00F4773A">
        <w:tc>
          <w:tcPr>
            <w:tcW w:w="2376" w:type="dxa"/>
            <w:hideMark/>
          </w:tcPr>
          <w:p w14:paraId="02994C48" w14:textId="77777777" w:rsidR="00D552E7" w:rsidRPr="00FC2097" w:rsidRDefault="00D552E7" w:rsidP="00F4773A">
            <w:pPr>
              <w:rPr>
                <w:rFonts w:cs="Times New Roman"/>
                <w:sz w:val="20"/>
                <w:szCs w:val="20"/>
              </w:rPr>
            </w:pPr>
            <w:r w:rsidRPr="00FC2097">
              <w:rPr>
                <w:rFonts w:cs="Times New Roman"/>
                <w:sz w:val="20"/>
                <w:szCs w:val="20"/>
              </w:rPr>
              <w:t xml:space="preserve">Отметка о зачете </w:t>
            </w:r>
          </w:p>
        </w:tc>
        <w:tc>
          <w:tcPr>
            <w:tcW w:w="284" w:type="dxa"/>
          </w:tcPr>
          <w:p w14:paraId="4E101510" w14:textId="77777777" w:rsidR="00D552E7" w:rsidRPr="00E365CE" w:rsidRDefault="00D552E7" w:rsidP="00F4773A">
            <w:pPr>
              <w:rPr>
                <w:rFonts w:cs="Times New Roman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4D56A" w14:textId="77777777" w:rsidR="00D552E7" w:rsidRPr="00E365CE" w:rsidRDefault="00D552E7" w:rsidP="00F4773A">
            <w:pPr>
              <w:rPr>
                <w:rFonts w:cs="Times New Roman"/>
                <w:sz w:val="24"/>
              </w:rPr>
            </w:pPr>
          </w:p>
        </w:tc>
        <w:tc>
          <w:tcPr>
            <w:tcW w:w="425" w:type="dxa"/>
          </w:tcPr>
          <w:p w14:paraId="067C22BF" w14:textId="77777777" w:rsidR="00D552E7" w:rsidRPr="00E365CE" w:rsidRDefault="00D552E7" w:rsidP="00F4773A">
            <w:pPr>
              <w:rPr>
                <w:rFonts w:cs="Times New Roman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DA7B1" w14:textId="77777777" w:rsidR="00D552E7" w:rsidRPr="00E365CE" w:rsidRDefault="00D552E7" w:rsidP="00F4773A">
            <w:pPr>
              <w:rPr>
                <w:rFonts w:cs="Times New Roman"/>
                <w:sz w:val="24"/>
              </w:rPr>
            </w:pPr>
          </w:p>
        </w:tc>
      </w:tr>
      <w:tr w:rsidR="00D552E7" w:rsidRPr="00E365CE" w14:paraId="0FF0D2CA" w14:textId="77777777" w:rsidTr="00F4773A">
        <w:tc>
          <w:tcPr>
            <w:tcW w:w="2376" w:type="dxa"/>
          </w:tcPr>
          <w:p w14:paraId="3758E4F0" w14:textId="77777777" w:rsidR="00D552E7" w:rsidRPr="00E365CE" w:rsidRDefault="00D552E7" w:rsidP="00F4773A">
            <w:pPr>
              <w:rPr>
                <w:rFonts w:cs="Times New Roman"/>
                <w:sz w:val="24"/>
              </w:rPr>
            </w:pPr>
          </w:p>
        </w:tc>
        <w:tc>
          <w:tcPr>
            <w:tcW w:w="284" w:type="dxa"/>
          </w:tcPr>
          <w:p w14:paraId="6853A5EC" w14:textId="77777777" w:rsidR="00D552E7" w:rsidRPr="00E365CE" w:rsidRDefault="00D552E7" w:rsidP="00F4773A">
            <w:pPr>
              <w:rPr>
                <w:rFonts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114DA9" w14:textId="77777777" w:rsidR="00D552E7" w:rsidRPr="00E365CE" w:rsidRDefault="00D552E7" w:rsidP="00F4773A">
            <w:pPr>
              <w:jc w:val="center"/>
              <w:rPr>
                <w:rFonts w:cs="Times New Roman"/>
                <w:sz w:val="24"/>
                <w:vertAlign w:val="superscript"/>
              </w:rPr>
            </w:pPr>
            <w:r w:rsidRPr="00E365CE">
              <w:rPr>
                <w:rFonts w:cs="Times New Roman"/>
                <w:sz w:val="24"/>
                <w:vertAlign w:val="superscript"/>
              </w:rPr>
              <w:t>(отметка прописью)</w:t>
            </w:r>
          </w:p>
        </w:tc>
        <w:tc>
          <w:tcPr>
            <w:tcW w:w="425" w:type="dxa"/>
          </w:tcPr>
          <w:p w14:paraId="6EDD410E" w14:textId="77777777" w:rsidR="00D552E7" w:rsidRPr="00E365CE" w:rsidRDefault="00D552E7" w:rsidP="00F4773A">
            <w:pPr>
              <w:jc w:val="center"/>
              <w:rPr>
                <w:rFonts w:cs="Times New Roman"/>
                <w:sz w:val="2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5AF3F" w14:textId="77777777" w:rsidR="00D552E7" w:rsidRPr="00E365CE" w:rsidRDefault="00D552E7" w:rsidP="00F4773A">
            <w:pPr>
              <w:jc w:val="center"/>
              <w:rPr>
                <w:rFonts w:cs="Times New Roman"/>
                <w:sz w:val="24"/>
                <w:vertAlign w:val="superscript"/>
              </w:rPr>
            </w:pPr>
            <w:r w:rsidRPr="00E365CE">
              <w:rPr>
                <w:rFonts w:cs="Times New Roman"/>
                <w:sz w:val="24"/>
                <w:vertAlign w:val="superscript"/>
              </w:rPr>
              <w:t>(дата)</w:t>
            </w:r>
          </w:p>
        </w:tc>
      </w:tr>
      <w:tr w:rsidR="00D552E7" w:rsidRPr="00E365CE" w14:paraId="264C38DC" w14:textId="77777777" w:rsidTr="00B27C35">
        <w:trPr>
          <w:trHeight w:val="244"/>
        </w:trPr>
        <w:tc>
          <w:tcPr>
            <w:tcW w:w="2376" w:type="dxa"/>
            <w:hideMark/>
          </w:tcPr>
          <w:p w14:paraId="24D34D20" w14:textId="77777777" w:rsidR="00D552E7" w:rsidRPr="00E365CE" w:rsidRDefault="00D552E7" w:rsidP="00F4773A">
            <w:pPr>
              <w:rPr>
                <w:rFonts w:cs="Times New Roman"/>
                <w:sz w:val="24"/>
              </w:rPr>
            </w:pPr>
            <w:r w:rsidRPr="00E365CE">
              <w:rPr>
                <w:rFonts w:cs="Times New Roman"/>
                <w:sz w:val="24"/>
              </w:rPr>
              <w:t>Руководитель</w:t>
            </w:r>
          </w:p>
        </w:tc>
        <w:tc>
          <w:tcPr>
            <w:tcW w:w="284" w:type="dxa"/>
          </w:tcPr>
          <w:p w14:paraId="594291E0" w14:textId="77777777" w:rsidR="00D552E7" w:rsidRPr="00E365CE" w:rsidRDefault="00D552E7" w:rsidP="00F4773A">
            <w:pPr>
              <w:rPr>
                <w:rFonts w:cs="Times New Roman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322A0" w14:textId="77777777" w:rsidR="00D552E7" w:rsidRPr="00E365CE" w:rsidRDefault="00D552E7" w:rsidP="00F4773A">
            <w:pPr>
              <w:jc w:val="center"/>
              <w:rPr>
                <w:rFonts w:cs="Times New Roman"/>
                <w:sz w:val="24"/>
                <w:vertAlign w:val="superscript"/>
              </w:rPr>
            </w:pPr>
          </w:p>
        </w:tc>
        <w:tc>
          <w:tcPr>
            <w:tcW w:w="425" w:type="dxa"/>
          </w:tcPr>
          <w:p w14:paraId="49B455AD" w14:textId="77777777" w:rsidR="00D552E7" w:rsidRPr="00E365CE" w:rsidRDefault="00D552E7" w:rsidP="00F4773A">
            <w:pPr>
              <w:jc w:val="center"/>
              <w:rPr>
                <w:rFonts w:cs="Times New Roman"/>
                <w:sz w:val="24"/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7A9DD" w14:textId="5E527B04" w:rsidR="00D552E7" w:rsidRPr="00B27C35" w:rsidRDefault="00B27C35" w:rsidP="00F477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7C35">
              <w:rPr>
                <w:rFonts w:cs="Times New Roman"/>
                <w:sz w:val="24"/>
                <w:szCs w:val="24"/>
              </w:rPr>
              <w:t>Багрецов С.Ф.</w:t>
            </w:r>
          </w:p>
        </w:tc>
      </w:tr>
      <w:tr w:rsidR="00D552E7" w:rsidRPr="00E365CE" w14:paraId="2356D59E" w14:textId="77777777" w:rsidTr="00F4773A">
        <w:tc>
          <w:tcPr>
            <w:tcW w:w="2376" w:type="dxa"/>
          </w:tcPr>
          <w:p w14:paraId="552E24E4" w14:textId="77777777" w:rsidR="00D552E7" w:rsidRPr="00E365CE" w:rsidRDefault="00D552E7" w:rsidP="00F4773A">
            <w:pPr>
              <w:rPr>
                <w:rFonts w:cs="Times New Roman"/>
                <w:sz w:val="24"/>
              </w:rPr>
            </w:pPr>
          </w:p>
        </w:tc>
        <w:tc>
          <w:tcPr>
            <w:tcW w:w="284" w:type="dxa"/>
          </w:tcPr>
          <w:p w14:paraId="664A17EA" w14:textId="77777777" w:rsidR="00D552E7" w:rsidRPr="00E365CE" w:rsidRDefault="00D552E7" w:rsidP="00F4773A">
            <w:pPr>
              <w:rPr>
                <w:rFonts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846B16" w14:textId="77777777" w:rsidR="00D552E7" w:rsidRPr="00E365CE" w:rsidRDefault="00D552E7" w:rsidP="00F4773A">
            <w:pPr>
              <w:jc w:val="center"/>
              <w:rPr>
                <w:rFonts w:cs="Times New Roman"/>
                <w:sz w:val="24"/>
                <w:vertAlign w:val="superscript"/>
              </w:rPr>
            </w:pPr>
            <w:r w:rsidRPr="00E365CE">
              <w:rPr>
                <w:rFonts w:cs="Times New Roman"/>
                <w:sz w:val="24"/>
                <w:vertAlign w:val="superscript"/>
              </w:rPr>
              <w:t>(подпись руководителя)</w:t>
            </w:r>
          </w:p>
        </w:tc>
        <w:tc>
          <w:tcPr>
            <w:tcW w:w="425" w:type="dxa"/>
          </w:tcPr>
          <w:p w14:paraId="4A0D073B" w14:textId="77777777" w:rsidR="00D552E7" w:rsidRPr="00E365CE" w:rsidRDefault="00D552E7" w:rsidP="00F4773A">
            <w:pPr>
              <w:jc w:val="center"/>
              <w:rPr>
                <w:rFonts w:cs="Times New Roman"/>
                <w:sz w:val="2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DB2CE9" w14:textId="77777777" w:rsidR="00D552E7" w:rsidRPr="00E365CE" w:rsidRDefault="00D552E7" w:rsidP="00F4773A">
            <w:pPr>
              <w:jc w:val="center"/>
              <w:rPr>
                <w:rFonts w:cs="Times New Roman"/>
                <w:sz w:val="24"/>
                <w:vertAlign w:val="superscript"/>
              </w:rPr>
            </w:pPr>
            <w:r w:rsidRPr="00E365CE">
              <w:rPr>
                <w:rFonts w:cs="Times New Roman"/>
                <w:sz w:val="24"/>
                <w:vertAlign w:val="superscript"/>
              </w:rPr>
              <w:t>(инициалы, фамилия)</w:t>
            </w:r>
          </w:p>
        </w:tc>
      </w:tr>
    </w:tbl>
    <w:p w14:paraId="554DC253" w14:textId="77777777" w:rsidR="00D552E7" w:rsidRPr="00E365CE" w:rsidRDefault="00D552E7" w:rsidP="00D552E7">
      <w:pPr>
        <w:jc w:val="center"/>
        <w:rPr>
          <w:rFonts w:cs="Times New Roman"/>
          <w:sz w:val="24"/>
        </w:rPr>
      </w:pPr>
    </w:p>
    <w:p w14:paraId="77EEE0B3" w14:textId="4DCACD1D" w:rsidR="00D552E7" w:rsidRPr="00E365CE" w:rsidRDefault="00D552E7" w:rsidP="00D552E7">
      <w:pPr>
        <w:jc w:val="center"/>
        <w:rPr>
          <w:rFonts w:cs="Times New Roman"/>
          <w:sz w:val="24"/>
        </w:rPr>
      </w:pPr>
    </w:p>
    <w:p w14:paraId="168C0E36" w14:textId="0FDB827B" w:rsidR="00D552E7" w:rsidRDefault="00D552E7" w:rsidP="00D552E7">
      <w:pPr>
        <w:jc w:val="center"/>
        <w:rPr>
          <w:rFonts w:cs="Times New Roman"/>
          <w:sz w:val="24"/>
          <w:lang w:val="en-US"/>
        </w:rPr>
      </w:pPr>
      <w:r w:rsidRPr="00E365CE">
        <w:rPr>
          <w:rFonts w:cs="Times New Roman"/>
          <w:sz w:val="24"/>
        </w:rPr>
        <w:t>Архангельск 20</w:t>
      </w:r>
      <w:r>
        <w:rPr>
          <w:rFonts w:cs="Times New Roman"/>
          <w:sz w:val="24"/>
          <w:lang w:val="en-US"/>
        </w:rPr>
        <w:t>24</w:t>
      </w:r>
    </w:p>
    <w:p w14:paraId="6E1E32B4" w14:textId="77777777" w:rsidR="00D552E7" w:rsidRDefault="00D552E7">
      <w:pPr>
        <w:spacing w:after="160" w:line="259" w:lineRule="auto"/>
        <w:ind w:firstLine="0"/>
        <w:jc w:val="left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br w:type="page"/>
      </w:r>
    </w:p>
    <w:bookmarkStart w:id="0" w:name="_Toc153467488" w:displacedByCustomXml="next"/>
    <w:sdt>
      <w:sdtPr>
        <w:rPr>
          <w:rFonts w:ascii="Times New Roman" w:eastAsiaTheme="minorHAnsi" w:hAnsi="Times New Roman" w:cstheme="minorBidi"/>
          <w:color w:val="auto"/>
          <w:kern w:val="2"/>
          <w:sz w:val="28"/>
          <w:szCs w:val="22"/>
          <w:lang w:eastAsia="en-US"/>
          <w14:ligatures w14:val="standardContextual"/>
        </w:rPr>
        <w:id w:val="-6952356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D91148" w14:textId="0D37B672" w:rsidR="00B17873" w:rsidRPr="004D3C2D" w:rsidRDefault="00171613" w:rsidP="000C669E">
          <w:pPr>
            <w:pStyle w:val="a6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4D3C2D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0FB9E3CF" w14:textId="12EC894A" w:rsidR="00171613" w:rsidRPr="00171613" w:rsidRDefault="00B1787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r w:rsidRPr="00171613">
            <w:rPr>
              <w:sz w:val="26"/>
              <w:szCs w:val="26"/>
            </w:rPr>
            <w:fldChar w:fldCharType="begin"/>
          </w:r>
          <w:r w:rsidRPr="00171613">
            <w:rPr>
              <w:sz w:val="26"/>
              <w:szCs w:val="26"/>
            </w:rPr>
            <w:instrText xml:space="preserve"> TOC \o "1-3" \h \z \u </w:instrText>
          </w:r>
          <w:r w:rsidRPr="00171613">
            <w:rPr>
              <w:sz w:val="26"/>
              <w:szCs w:val="26"/>
            </w:rPr>
            <w:fldChar w:fldCharType="separate"/>
          </w:r>
          <w:hyperlink w:anchor="_Toc183130964" w:history="1">
            <w:r w:rsidR="00171613" w:rsidRPr="00171613">
              <w:rPr>
                <w:rStyle w:val="a5"/>
                <w:noProof/>
                <w:sz w:val="26"/>
                <w:szCs w:val="26"/>
              </w:rPr>
              <w:t>ВВЕДЕНИЕ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_Toc183130964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3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9652303" w14:textId="04CFAF9F" w:rsidR="00171613" w:rsidRPr="00171613" w:rsidRDefault="00D023D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hyperlink w:anchor="_Toc183130965" w:history="1">
            <w:r w:rsidR="00171613" w:rsidRPr="00171613">
              <w:rPr>
                <w:rStyle w:val="a5"/>
                <w:noProof/>
                <w:sz w:val="26"/>
                <w:szCs w:val="26"/>
                <w:shd w:val="clear" w:color="auto" w:fill="FFFFFF"/>
              </w:rPr>
              <w:t>ОСНОВНАЯ ТЕМА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_Toc183130965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4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7FD0760" w14:textId="6069C838" w:rsidR="00171613" w:rsidRPr="00171613" w:rsidRDefault="00D023D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hyperlink w:anchor="_Toc183130966" w:history="1">
            <w:r w:rsidR="00171613" w:rsidRPr="00171613">
              <w:rPr>
                <w:rStyle w:val="a5"/>
                <w:noProof/>
                <w:sz w:val="26"/>
                <w:szCs w:val="26"/>
                <w:shd w:val="clear" w:color="auto" w:fill="FFFFFF"/>
              </w:rPr>
              <w:t>ПРИЧИНЫ МИОПИИ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_Toc183130966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4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110CD2E" w14:textId="2BDAA000" w:rsidR="00171613" w:rsidRPr="00171613" w:rsidRDefault="00D023D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hyperlink w:anchor="_Toc183130967" w:history="1">
            <w:r w:rsidR="00171613" w:rsidRPr="00171613">
              <w:rPr>
                <w:rStyle w:val="a5"/>
                <w:noProof/>
                <w:sz w:val="26"/>
                <w:szCs w:val="26"/>
                <w:shd w:val="clear" w:color="auto" w:fill="FFFFFF"/>
              </w:rPr>
              <w:t>ТИПЫ И СТЕПЕНИ МИОПИИ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_Toc183130967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4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C9C5FB7" w14:textId="0A3BC6CB" w:rsidR="00171613" w:rsidRPr="00171613" w:rsidRDefault="00D023D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hyperlink w:anchor="_Toc183130968" w:history="1">
            <w:r w:rsidR="00171613" w:rsidRPr="00171613">
              <w:rPr>
                <w:rStyle w:val="a5"/>
                <w:noProof/>
                <w:sz w:val="26"/>
                <w:szCs w:val="26"/>
                <w:shd w:val="clear" w:color="auto" w:fill="FFFFFF"/>
              </w:rPr>
              <w:t>СИМПТОМЫ МИОПИИ СРЕДНЕЙ СТЕПЕНИ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_Toc183130968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4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610A8A8" w14:textId="166827A7" w:rsidR="00171613" w:rsidRPr="00171613" w:rsidRDefault="00D023D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hyperlink w:anchor="_Toc183130969" w:history="1">
            <w:r w:rsidR="00171613" w:rsidRPr="00171613">
              <w:rPr>
                <w:rStyle w:val="a5"/>
                <w:noProof/>
                <w:sz w:val="26"/>
                <w:szCs w:val="26"/>
                <w:shd w:val="clear" w:color="auto" w:fill="FFFFFF"/>
              </w:rPr>
              <w:t>МЕТОДЫ ЛЕЧЕНИЯ МИОПИИ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_Toc183130969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5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822D8D9" w14:textId="27F496F8" w:rsidR="00171613" w:rsidRPr="00171613" w:rsidRDefault="00D023D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hyperlink w:anchor="_Toc183130970" w:history="1">
            <w:r w:rsidR="00171613" w:rsidRPr="00171613">
              <w:rPr>
                <w:rStyle w:val="a5"/>
                <w:noProof/>
                <w:sz w:val="26"/>
                <w:szCs w:val="26"/>
                <w:shd w:val="clear" w:color="auto" w:fill="FFFFFF"/>
              </w:rPr>
              <w:t>УПРАЖНЕНИЯ ДЛЯ ГЛАЗ ПРИ МИОПИИ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_Toc183130970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5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BE5CFED" w14:textId="48029AB6" w:rsidR="00171613" w:rsidRPr="00171613" w:rsidRDefault="00D023D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hyperlink w:anchor="_Toc183130971" w:history="1">
            <w:r w:rsidR="00171613" w:rsidRPr="00171613">
              <w:rPr>
                <w:rStyle w:val="a5"/>
                <w:noProof/>
                <w:sz w:val="26"/>
                <w:szCs w:val="26"/>
                <w:shd w:val="clear" w:color="auto" w:fill="FFFFFF"/>
              </w:rPr>
              <w:t>ФИЗИЧЕСКИЕ НАГРУЗКИ, ПОЛЕЗНЫЕ ПРИ МИОПИИ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_Toc183130971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5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A66A1CC" w14:textId="6AA7D08F" w:rsidR="00171613" w:rsidRPr="00171613" w:rsidRDefault="00D023D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hyperlink w:anchor="_Toc183130972" w:history="1">
            <w:r w:rsidR="00171613" w:rsidRPr="00171613">
              <w:rPr>
                <w:rStyle w:val="a5"/>
                <w:noProof/>
                <w:sz w:val="26"/>
                <w:szCs w:val="26"/>
                <w:shd w:val="clear" w:color="auto" w:fill="FFFFFF"/>
              </w:rPr>
              <w:t>ФИЗИЧЕСКИЕ НАГРУЗКИ, НЕЖЕЛАТЕЛЬНЫЕ ПРИ МИОПИИ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_Toc183130972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6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E59DBC4" w14:textId="1B1CFE18" w:rsidR="00171613" w:rsidRPr="00171613" w:rsidRDefault="00D023D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hyperlink w:anchor="_Toc183130973" w:history="1">
            <w:r w:rsidR="00171613" w:rsidRPr="00171613">
              <w:rPr>
                <w:rStyle w:val="a5"/>
                <w:rFonts w:cs="Times New Roman"/>
                <w:noProof/>
                <w:sz w:val="26"/>
                <w:szCs w:val="26"/>
              </w:rPr>
              <w:t>ЗАКЛЮЧЕНИЕ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_Toc183130973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7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8509AB6" w14:textId="16CFA30E" w:rsidR="00171613" w:rsidRPr="00171613" w:rsidRDefault="00D023D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6"/>
              <w:szCs w:val="26"/>
              <w:lang w:eastAsia="ru-RU"/>
              <w14:ligatures w14:val="none"/>
            </w:rPr>
          </w:pPr>
          <w:hyperlink w:anchor="_Toc183130974" w:history="1">
            <w:r w:rsidR="00171613" w:rsidRPr="00171613">
              <w:rPr>
                <w:rStyle w:val="a5"/>
                <w:rFonts w:cs="Times New Roman"/>
                <w:noProof/>
                <w:sz w:val="26"/>
                <w:szCs w:val="26"/>
              </w:rPr>
              <w:t>СПИСОК ИСПОЛЬЗОВАННОЙ ЛИТЕАРТУРЫ</w:t>
            </w:r>
            <w:r w:rsidR="00171613" w:rsidRPr="00171613">
              <w:rPr>
                <w:noProof/>
                <w:webHidden/>
                <w:sz w:val="26"/>
                <w:szCs w:val="26"/>
              </w:rPr>
              <w:tab/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begin"/>
            </w:r>
            <w:r w:rsidR="00171613" w:rsidRPr="00171613">
              <w:rPr>
                <w:noProof/>
                <w:webHidden/>
                <w:sz w:val="26"/>
                <w:szCs w:val="26"/>
              </w:rPr>
              <w:instrText xml:space="preserve"> PAGEREF _Toc183130974 \h </w:instrText>
            </w:r>
            <w:r w:rsidR="00171613" w:rsidRPr="00171613">
              <w:rPr>
                <w:noProof/>
                <w:webHidden/>
                <w:sz w:val="26"/>
                <w:szCs w:val="26"/>
              </w:rPr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C5880">
              <w:rPr>
                <w:noProof/>
                <w:webHidden/>
                <w:sz w:val="26"/>
                <w:szCs w:val="26"/>
              </w:rPr>
              <w:t>8</w:t>
            </w:r>
            <w:r w:rsidR="00171613" w:rsidRPr="0017161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178A012" w14:textId="24774C61" w:rsidR="00B17873" w:rsidRDefault="00B17873">
          <w:r w:rsidRPr="00171613">
            <w:rPr>
              <w:bCs/>
              <w:sz w:val="26"/>
              <w:szCs w:val="26"/>
            </w:rPr>
            <w:fldChar w:fldCharType="end"/>
          </w:r>
        </w:p>
      </w:sdtContent>
    </w:sdt>
    <w:p w14:paraId="583FDB30" w14:textId="77777777" w:rsidR="00B17873" w:rsidRDefault="00B17873">
      <w:pPr>
        <w:spacing w:after="160" w:line="259" w:lineRule="auto"/>
        <w:ind w:firstLine="0"/>
        <w:jc w:val="left"/>
        <w:rPr>
          <w:rFonts w:eastAsiaTheme="majorEastAsia"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75B2DEA" w14:textId="57D03696" w:rsidR="00437CAF" w:rsidRPr="00535E8B" w:rsidRDefault="00171613" w:rsidP="00B17873">
      <w:pPr>
        <w:pStyle w:val="1"/>
        <w:rPr>
          <w:b/>
          <w:sz w:val="32"/>
        </w:rPr>
      </w:pPr>
      <w:bookmarkStart w:id="1" w:name="_Toc183130964"/>
      <w:r w:rsidRPr="00535E8B">
        <w:rPr>
          <w:b/>
          <w:sz w:val="32"/>
        </w:rPr>
        <w:lastRenderedPageBreak/>
        <w:t>ВВЕДЕНИЕ</w:t>
      </w:r>
      <w:bookmarkEnd w:id="0"/>
      <w:bookmarkEnd w:id="1"/>
    </w:p>
    <w:p w14:paraId="4128899A" w14:textId="47B2B3B9" w:rsidR="00C56151" w:rsidRPr="00D552E7" w:rsidRDefault="00AE1F1C" w:rsidP="00B2724C">
      <w:pPr>
        <w:rPr>
          <w:rFonts w:cs="Times New Roman"/>
          <w:szCs w:val="28"/>
          <w:shd w:val="clear" w:color="auto" w:fill="FFFFFF"/>
        </w:rPr>
      </w:pPr>
      <w:r w:rsidRPr="00D552E7">
        <w:rPr>
          <w:rFonts w:cs="Times New Roman"/>
          <w:szCs w:val="28"/>
          <w:shd w:val="clear" w:color="auto" w:fill="FFFFFF"/>
        </w:rPr>
        <w:t>Мно</w:t>
      </w:r>
      <w:r w:rsidR="00B2724C" w:rsidRPr="00D552E7">
        <w:rPr>
          <w:rFonts w:cs="Times New Roman"/>
          <w:szCs w:val="28"/>
          <w:shd w:val="clear" w:color="auto" w:fill="FFFFFF"/>
        </w:rPr>
        <w:t>й</w:t>
      </w:r>
      <w:r w:rsidRPr="00D552E7">
        <w:rPr>
          <w:rFonts w:cs="Times New Roman"/>
          <w:szCs w:val="28"/>
          <w:shd w:val="clear" w:color="auto" w:fill="FFFFFF"/>
        </w:rPr>
        <w:t xml:space="preserve"> была выбрана тема «</w:t>
      </w:r>
      <w:r w:rsidR="00B47D3D">
        <w:rPr>
          <w:rFonts w:cs="Times New Roman"/>
          <w:szCs w:val="28"/>
          <w:shd w:val="clear" w:color="auto" w:fill="FFFFFF"/>
        </w:rPr>
        <w:t>М</w:t>
      </w:r>
      <w:r w:rsidR="00D552E7" w:rsidRPr="00D552E7">
        <w:rPr>
          <w:rFonts w:cs="Times New Roman"/>
          <w:szCs w:val="28"/>
          <w:shd w:val="clear" w:color="auto" w:fill="FFFFFF"/>
        </w:rPr>
        <w:t>иопия</w:t>
      </w:r>
      <w:r w:rsidR="00C56151" w:rsidRPr="00D552E7">
        <w:rPr>
          <w:rFonts w:cs="Times New Roman"/>
          <w:szCs w:val="28"/>
          <w:shd w:val="clear" w:color="auto" w:fill="FFFFFF"/>
        </w:rPr>
        <w:t>»</w:t>
      </w:r>
      <w:r w:rsidRPr="00D552E7">
        <w:rPr>
          <w:rFonts w:cs="Times New Roman"/>
          <w:szCs w:val="28"/>
          <w:shd w:val="clear" w:color="auto" w:fill="FFFFFF"/>
        </w:rPr>
        <w:t xml:space="preserve"> потому, что </w:t>
      </w:r>
      <w:r w:rsidR="007E7F5F" w:rsidRPr="00D552E7">
        <w:rPr>
          <w:rFonts w:cs="Times New Roman"/>
          <w:szCs w:val="28"/>
          <w:shd w:val="clear" w:color="auto" w:fill="FFFFFF"/>
        </w:rPr>
        <w:t>меня, как и многих других, коснулась эта болезнь</w:t>
      </w:r>
      <w:r w:rsidR="00B2724C" w:rsidRPr="00D552E7">
        <w:rPr>
          <w:rFonts w:cs="Times New Roman"/>
          <w:szCs w:val="28"/>
          <w:shd w:val="clear" w:color="auto" w:fill="FFFFFF"/>
        </w:rPr>
        <w:t xml:space="preserve">. </w:t>
      </w:r>
      <w:r w:rsidR="007E7F5F" w:rsidRPr="00D552E7">
        <w:rPr>
          <w:rFonts w:cs="Times New Roman"/>
          <w:szCs w:val="28"/>
          <w:shd w:val="clear" w:color="auto" w:fill="FFFFFF"/>
        </w:rPr>
        <w:t>Миопия, или близорукость, — это распространенное заболевание зрения, при котором человек хорошо видит объекты, находящиеся близко, но испытывает трудности с восприятием удаленных объектов. Миопия средней степени определяется как степень близорукости от -3 до -6 диоптрий. В последние десятилетия наблюдается рост числа случаев миопии, что связано с увеличением времени, проведенного за компьютерами и мобильными устройствами, а также с недостатком времени на улице.</w:t>
      </w:r>
    </w:p>
    <w:p w14:paraId="2F1156FA" w14:textId="77777777" w:rsidR="00C56151" w:rsidRPr="00D552E7" w:rsidRDefault="00C56151">
      <w:pPr>
        <w:rPr>
          <w:rFonts w:cs="Times New Roman"/>
          <w:szCs w:val="28"/>
          <w:shd w:val="clear" w:color="auto" w:fill="FFFFFF"/>
        </w:rPr>
      </w:pPr>
      <w:r w:rsidRPr="00D552E7">
        <w:rPr>
          <w:rFonts w:cs="Times New Roman"/>
          <w:szCs w:val="28"/>
          <w:shd w:val="clear" w:color="auto" w:fill="FFFFFF"/>
        </w:rPr>
        <w:br w:type="page"/>
      </w:r>
    </w:p>
    <w:p w14:paraId="49AC7EFA" w14:textId="43494E7E" w:rsidR="00B17873" w:rsidRPr="00535E8B" w:rsidRDefault="00171613" w:rsidP="00B17873">
      <w:pPr>
        <w:pStyle w:val="1"/>
        <w:rPr>
          <w:b/>
          <w:sz w:val="32"/>
          <w:shd w:val="clear" w:color="auto" w:fill="FFFFFF"/>
        </w:rPr>
      </w:pPr>
      <w:bookmarkStart w:id="2" w:name="_Toc183130965"/>
      <w:r w:rsidRPr="00535E8B">
        <w:rPr>
          <w:b/>
          <w:sz w:val="32"/>
          <w:shd w:val="clear" w:color="auto" w:fill="FFFFFF"/>
        </w:rPr>
        <w:lastRenderedPageBreak/>
        <w:t>ОСНОВНАЯ ТЕМА</w:t>
      </w:r>
      <w:bookmarkEnd w:id="2"/>
    </w:p>
    <w:p w14:paraId="2EE00C42" w14:textId="51F0DE22" w:rsidR="00D552E7" w:rsidRPr="00535E8B" w:rsidRDefault="00171613" w:rsidP="00B17873">
      <w:pPr>
        <w:pStyle w:val="2"/>
        <w:rPr>
          <w:b/>
          <w:sz w:val="32"/>
          <w:szCs w:val="32"/>
          <w:shd w:val="clear" w:color="auto" w:fill="FFFFFF"/>
        </w:rPr>
      </w:pPr>
      <w:bookmarkStart w:id="3" w:name="_Toc183130966"/>
      <w:r w:rsidRPr="00535E8B">
        <w:rPr>
          <w:b/>
          <w:sz w:val="32"/>
          <w:szCs w:val="32"/>
          <w:shd w:val="clear" w:color="auto" w:fill="FFFFFF"/>
        </w:rPr>
        <w:t>ПРИЧИНЫ МИОПИИ</w:t>
      </w:r>
      <w:bookmarkStart w:id="4" w:name="_Toc153467494"/>
      <w:bookmarkEnd w:id="3"/>
    </w:p>
    <w:p w14:paraId="63793E95" w14:textId="1A952E9F" w:rsidR="00D552E7" w:rsidRPr="00D552E7" w:rsidRDefault="00D552E7" w:rsidP="00D552E7">
      <w:pPr>
        <w:rPr>
          <w:rFonts w:eastAsiaTheme="majorEastAsia" w:cs="Times New Roman"/>
          <w:szCs w:val="28"/>
          <w:shd w:val="clear" w:color="auto" w:fill="FFFFFF"/>
        </w:rPr>
      </w:pPr>
      <w:r w:rsidRPr="00D552E7">
        <w:rPr>
          <w:rFonts w:eastAsiaTheme="majorEastAsia" w:cs="Times New Roman"/>
          <w:szCs w:val="28"/>
          <w:shd w:val="clear" w:color="auto" w:fill="FFFFFF"/>
        </w:rPr>
        <w:t>Миопия может развиваться по нескольким причинам:</w:t>
      </w:r>
    </w:p>
    <w:p w14:paraId="7195AE02" w14:textId="77777777" w:rsidR="000B0CFE" w:rsidRPr="000B0CFE" w:rsidRDefault="000B0CFE" w:rsidP="000C5880">
      <w:pPr>
        <w:pStyle w:val="a7"/>
        <w:numPr>
          <w:ilvl w:val="0"/>
          <w:numId w:val="3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0B0CFE">
        <w:rPr>
          <w:rFonts w:cs="Times New Roman"/>
          <w:szCs w:val="28"/>
        </w:rPr>
        <w:t>Наследственный фактор. По мнению специалистов, наследуется не плохое зрение, а физиологическая предрасположенность к нему. Так же как, например, цвет волос, глаз, форма лица, передается по наследству размер глазного яблока или преломляющие свойства хрусталика. В группу риска, прежде всего, попадают те, у кого оба родителя страдают этим заболеванием. Наличие близорукости только у одного из родителей снижает вероятность возникновения близорукости у ребенка в среднем на 30%.</w:t>
      </w:r>
    </w:p>
    <w:p w14:paraId="7E9732D3" w14:textId="6464296A" w:rsidR="00D552E7" w:rsidRPr="000B0CFE" w:rsidRDefault="00D552E7" w:rsidP="000C5880">
      <w:pPr>
        <w:pStyle w:val="a7"/>
        <w:numPr>
          <w:ilvl w:val="0"/>
          <w:numId w:val="3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0B0CFE">
        <w:rPr>
          <w:rFonts w:eastAsiaTheme="majorEastAsia" w:cs="Times New Roman"/>
          <w:szCs w:val="28"/>
          <w:shd w:val="clear" w:color="auto" w:fill="FFFFFF"/>
        </w:rPr>
        <w:t>Избыточное зрительное напряжение: Длительное чтение, работа за компьютером и использование мобильных устройств могут способствовать развитию миопии.</w:t>
      </w:r>
    </w:p>
    <w:p w14:paraId="682A3B36" w14:textId="16416F27" w:rsidR="00D552E7" w:rsidRPr="000B0CFE" w:rsidRDefault="00D552E7" w:rsidP="000C5880">
      <w:pPr>
        <w:pStyle w:val="a7"/>
        <w:numPr>
          <w:ilvl w:val="0"/>
          <w:numId w:val="3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0B0CFE">
        <w:rPr>
          <w:rFonts w:eastAsiaTheme="majorEastAsia" w:cs="Times New Roman"/>
          <w:szCs w:val="28"/>
          <w:shd w:val="clear" w:color="auto" w:fill="FFFFFF"/>
        </w:rPr>
        <w:t>Недостаток естественного света: Исследования показывают, что дети, проводящие больше времени на улице, имеют меньшую вероятность развития миопии.</w:t>
      </w:r>
    </w:p>
    <w:p w14:paraId="6751D859" w14:textId="6390EB61" w:rsidR="000B0CFE" w:rsidRPr="000B0CFE" w:rsidRDefault="000B0CFE" w:rsidP="000C5880">
      <w:pPr>
        <w:pStyle w:val="a7"/>
        <w:numPr>
          <w:ilvl w:val="0"/>
          <w:numId w:val="3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0B0CFE">
        <w:rPr>
          <w:rFonts w:cs="Times New Roman"/>
          <w:szCs w:val="28"/>
        </w:rPr>
        <w:t>Ослабление ткани склеры приводит к увеличению размера глазного яблока под воздействием высокого внутриглазного давления (18–24 мм. рт. ст.) и, как следствие, способствует развитию близорукости.</w:t>
      </w:r>
    </w:p>
    <w:p w14:paraId="49A2C2AD" w14:textId="4AFF06C7" w:rsidR="000B0CFE" w:rsidRPr="00274844" w:rsidRDefault="000B0CFE" w:rsidP="000C5880">
      <w:pPr>
        <w:pStyle w:val="a7"/>
        <w:numPr>
          <w:ilvl w:val="0"/>
          <w:numId w:val="3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0B0CFE">
        <w:rPr>
          <w:rFonts w:cs="Times New Roman"/>
          <w:szCs w:val="28"/>
        </w:rPr>
        <w:t>Неправильная форма глазного яблока — когда длина переднезадней оси глаза больше нормы, и световые лучи, фокусируясь, просто не достигают сетчатки. При удлиненной форме глазного яблока происходит растяжение задней стенки глаза, а такое состояние зрительной системы может спровоцировать изменения глазного дна (дистрофические изменения макулярной области, отслойка сетчатки, миопический конус и др).</w:t>
      </w:r>
    </w:p>
    <w:p w14:paraId="34B3D6D6" w14:textId="53808353" w:rsidR="00274844" w:rsidRDefault="00274844" w:rsidP="00274844">
      <w:pPr>
        <w:pStyle w:val="2"/>
        <w:rPr>
          <w:shd w:val="clear" w:color="auto" w:fill="FFFFFF"/>
        </w:rPr>
      </w:pPr>
    </w:p>
    <w:p w14:paraId="1544674B" w14:textId="2CF1912B" w:rsidR="00274844" w:rsidRPr="00274844" w:rsidRDefault="00171613" w:rsidP="00274844">
      <w:pPr>
        <w:pStyle w:val="2"/>
        <w:rPr>
          <w:b/>
          <w:sz w:val="32"/>
          <w:szCs w:val="32"/>
          <w:shd w:val="clear" w:color="auto" w:fill="FFFFFF"/>
        </w:rPr>
      </w:pPr>
      <w:bookmarkStart w:id="5" w:name="_Toc183130967"/>
      <w:r w:rsidRPr="00274844">
        <w:rPr>
          <w:b/>
          <w:sz w:val="32"/>
          <w:szCs w:val="32"/>
          <w:shd w:val="clear" w:color="auto" w:fill="FFFFFF"/>
        </w:rPr>
        <w:t>ТИПЫ И СТЕПЕНИ МИОПИИ</w:t>
      </w:r>
      <w:bookmarkEnd w:id="5"/>
    </w:p>
    <w:p w14:paraId="7C3B66A8" w14:textId="77777777" w:rsidR="00274844" w:rsidRPr="00274844" w:rsidRDefault="00274844" w:rsidP="00274844">
      <w:pPr>
        <w:spacing w:line="240" w:lineRule="auto"/>
        <w:ind w:firstLine="0"/>
        <w:rPr>
          <w:rFonts w:eastAsiaTheme="majorEastAsia" w:cs="Times New Roman"/>
          <w:szCs w:val="28"/>
          <w:shd w:val="clear" w:color="auto" w:fill="FFFFFF"/>
        </w:rPr>
      </w:pPr>
      <w:r w:rsidRPr="00274844">
        <w:rPr>
          <w:rFonts w:eastAsiaTheme="majorEastAsia" w:cs="Times New Roman"/>
          <w:szCs w:val="28"/>
          <w:shd w:val="clear" w:color="auto" w:fill="FFFFFF"/>
        </w:rPr>
        <w:t>Близорукость подразделяется на врождённую и приобретённую. По степени различают:</w:t>
      </w:r>
    </w:p>
    <w:p w14:paraId="0DDE4700" w14:textId="31D6A5AB" w:rsidR="00274844" w:rsidRPr="00274844" w:rsidRDefault="00274844" w:rsidP="000C5880">
      <w:pPr>
        <w:pStyle w:val="a7"/>
        <w:numPr>
          <w:ilvl w:val="0"/>
          <w:numId w:val="14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274844">
        <w:rPr>
          <w:rFonts w:eastAsiaTheme="majorEastAsia" w:cs="Times New Roman"/>
          <w:szCs w:val="28"/>
          <w:shd w:val="clear" w:color="auto" w:fill="FFFFFF"/>
        </w:rPr>
        <w:t>слабую (до -3 диоптрий),</w:t>
      </w:r>
    </w:p>
    <w:p w14:paraId="23568A2B" w14:textId="79D0BA3A" w:rsidR="00274844" w:rsidRPr="00274844" w:rsidRDefault="00274844" w:rsidP="000C5880">
      <w:pPr>
        <w:pStyle w:val="a7"/>
        <w:numPr>
          <w:ilvl w:val="0"/>
          <w:numId w:val="14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274844">
        <w:rPr>
          <w:rFonts w:eastAsiaTheme="majorEastAsia" w:cs="Times New Roman"/>
          <w:szCs w:val="28"/>
          <w:shd w:val="clear" w:color="auto" w:fill="FFFFFF"/>
        </w:rPr>
        <w:t>среднюю (-3 до -6 диоптрий),</w:t>
      </w:r>
    </w:p>
    <w:p w14:paraId="043AE63E" w14:textId="701098E4" w:rsidR="00274844" w:rsidRPr="00274844" w:rsidRDefault="00274844" w:rsidP="000C5880">
      <w:pPr>
        <w:pStyle w:val="a7"/>
        <w:numPr>
          <w:ilvl w:val="0"/>
          <w:numId w:val="14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274844">
        <w:rPr>
          <w:rFonts w:eastAsiaTheme="majorEastAsia" w:cs="Times New Roman"/>
          <w:szCs w:val="28"/>
          <w:shd w:val="clear" w:color="auto" w:fill="FFFFFF"/>
        </w:rPr>
        <w:t>высокую (более -6 диоптрий)</w:t>
      </w:r>
    </w:p>
    <w:p w14:paraId="10B98E62" w14:textId="77777777" w:rsidR="00B17873" w:rsidRPr="00D552E7" w:rsidRDefault="00B17873" w:rsidP="00B17873">
      <w:pPr>
        <w:pStyle w:val="a7"/>
        <w:spacing w:line="240" w:lineRule="auto"/>
        <w:ind w:left="0" w:firstLine="0"/>
        <w:contextualSpacing w:val="0"/>
        <w:rPr>
          <w:rFonts w:eastAsiaTheme="majorEastAsia" w:cs="Times New Roman"/>
          <w:szCs w:val="28"/>
          <w:shd w:val="clear" w:color="auto" w:fill="FFFFFF"/>
        </w:rPr>
      </w:pPr>
    </w:p>
    <w:p w14:paraId="7C9C6E78" w14:textId="79D46115" w:rsidR="00D552E7" w:rsidRPr="00535E8B" w:rsidRDefault="00171613" w:rsidP="00B17873">
      <w:pPr>
        <w:pStyle w:val="2"/>
        <w:rPr>
          <w:b/>
          <w:sz w:val="32"/>
          <w:szCs w:val="32"/>
          <w:shd w:val="clear" w:color="auto" w:fill="FFFFFF"/>
        </w:rPr>
      </w:pPr>
      <w:bookmarkStart w:id="6" w:name="_Toc183130968"/>
      <w:r w:rsidRPr="00535E8B">
        <w:rPr>
          <w:b/>
          <w:sz w:val="32"/>
          <w:szCs w:val="32"/>
          <w:shd w:val="clear" w:color="auto" w:fill="FFFFFF"/>
        </w:rPr>
        <w:t>СИМПТОМЫ МИОПИИ СРЕДНЕЙ СТЕПЕНИ</w:t>
      </w:r>
      <w:bookmarkEnd w:id="6"/>
    </w:p>
    <w:p w14:paraId="4FF2CC8E" w14:textId="77777777" w:rsidR="00535E8B" w:rsidRPr="00717C1B" w:rsidRDefault="00535E8B" w:rsidP="000C5880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717C1B">
        <w:rPr>
          <w:bCs/>
          <w:sz w:val="28"/>
          <w:szCs w:val="28"/>
        </w:rPr>
        <w:t>Частое зрительное переутомление, синдром сухого глаза. Неприятные ощущения, боль, дискомфорт, жжение в глазах, их покраснение.</w:t>
      </w:r>
    </w:p>
    <w:p w14:paraId="309E393B" w14:textId="77777777" w:rsidR="00535E8B" w:rsidRPr="00717C1B" w:rsidRDefault="00535E8B" w:rsidP="000C5880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717C1B">
        <w:rPr>
          <w:bCs/>
          <w:sz w:val="28"/>
          <w:szCs w:val="28"/>
        </w:rPr>
        <w:t>Возникновение перед глазами мушек или сетки.</w:t>
      </w:r>
    </w:p>
    <w:p w14:paraId="41065783" w14:textId="77777777" w:rsidR="00535E8B" w:rsidRPr="00717C1B" w:rsidRDefault="00535E8B" w:rsidP="000C5880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717C1B">
        <w:rPr>
          <w:bCs/>
          <w:sz w:val="28"/>
          <w:szCs w:val="28"/>
        </w:rPr>
        <w:t>Нарушение сумеречного зрения (затруднено зрение в темное время суток).</w:t>
      </w:r>
    </w:p>
    <w:p w14:paraId="2B581695" w14:textId="77777777" w:rsidR="00535E8B" w:rsidRPr="00717C1B" w:rsidRDefault="00535E8B" w:rsidP="000C5880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717C1B">
        <w:rPr>
          <w:bCs/>
          <w:sz w:val="28"/>
          <w:szCs w:val="28"/>
        </w:rPr>
        <w:t>Локализованные головные боли (переносица, лоб, виски).</w:t>
      </w:r>
    </w:p>
    <w:p w14:paraId="6D670B5F" w14:textId="77777777" w:rsidR="00535E8B" w:rsidRPr="00717C1B" w:rsidRDefault="00535E8B" w:rsidP="000C5880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717C1B">
        <w:rPr>
          <w:bCs/>
          <w:sz w:val="28"/>
          <w:szCs w:val="28"/>
        </w:rPr>
        <w:lastRenderedPageBreak/>
        <w:t>Обильное слезоотделение.  </w:t>
      </w:r>
    </w:p>
    <w:p w14:paraId="252C3306" w14:textId="77777777" w:rsidR="00535E8B" w:rsidRPr="00717C1B" w:rsidRDefault="00535E8B" w:rsidP="000C5880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717C1B">
        <w:rPr>
          <w:bCs/>
          <w:sz w:val="28"/>
          <w:szCs w:val="28"/>
        </w:rPr>
        <w:t>Напряжение глаз, необходимость щуриться, чтобы рассмотреть все, что находится вдали.</w:t>
      </w:r>
    </w:p>
    <w:p w14:paraId="14566297" w14:textId="77777777" w:rsidR="00B17873" w:rsidRPr="00D552E7" w:rsidRDefault="00B17873" w:rsidP="00B17873">
      <w:pPr>
        <w:pStyle w:val="a7"/>
        <w:spacing w:after="160" w:line="240" w:lineRule="auto"/>
        <w:ind w:left="0" w:firstLine="0"/>
        <w:contextualSpacing w:val="0"/>
        <w:rPr>
          <w:rFonts w:eastAsiaTheme="majorEastAsia" w:cs="Times New Roman"/>
          <w:szCs w:val="28"/>
          <w:shd w:val="clear" w:color="auto" w:fill="FFFFFF"/>
        </w:rPr>
      </w:pPr>
    </w:p>
    <w:p w14:paraId="6CB46C69" w14:textId="516485DE" w:rsidR="00D552E7" w:rsidRPr="00274844" w:rsidRDefault="00274844" w:rsidP="00B17873">
      <w:pPr>
        <w:pStyle w:val="2"/>
        <w:rPr>
          <w:b/>
          <w:sz w:val="32"/>
          <w:szCs w:val="32"/>
          <w:shd w:val="clear" w:color="auto" w:fill="FFFFFF"/>
        </w:rPr>
      </w:pPr>
      <w:bookmarkStart w:id="7" w:name="_Toc183130969"/>
      <w:r w:rsidRPr="00274844">
        <w:rPr>
          <w:b/>
          <w:sz w:val="32"/>
          <w:szCs w:val="32"/>
          <w:shd w:val="clear" w:color="auto" w:fill="FFFFFF"/>
        </w:rPr>
        <w:t>МЕТОДЫ ЛЕЧЕНИЯ МИОПИИ</w:t>
      </w:r>
      <w:bookmarkEnd w:id="7"/>
    </w:p>
    <w:p w14:paraId="7820C723" w14:textId="5CB48870" w:rsidR="00274844" w:rsidRPr="00274844" w:rsidRDefault="00274844" w:rsidP="000C5880">
      <w:pPr>
        <w:pStyle w:val="a7"/>
        <w:numPr>
          <w:ilvl w:val="0"/>
          <w:numId w:val="15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274844">
        <w:rPr>
          <w:rFonts w:eastAsiaTheme="majorEastAsia" w:cs="Times New Roman"/>
          <w:szCs w:val="28"/>
          <w:shd w:val="clear" w:color="auto" w:fill="FFFFFF"/>
        </w:rPr>
        <w:t>Оптическую коррекцию: использование очков или контактных линз.</w:t>
      </w:r>
    </w:p>
    <w:p w14:paraId="1C847B62" w14:textId="387BB721" w:rsidR="00274844" w:rsidRPr="00274844" w:rsidRDefault="00274844" w:rsidP="000C5880">
      <w:pPr>
        <w:pStyle w:val="a7"/>
        <w:numPr>
          <w:ilvl w:val="0"/>
          <w:numId w:val="15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274844">
        <w:rPr>
          <w:rFonts w:eastAsiaTheme="majorEastAsia" w:cs="Times New Roman"/>
          <w:szCs w:val="28"/>
          <w:shd w:val="clear" w:color="auto" w:fill="FFFFFF"/>
        </w:rPr>
        <w:t>Хирургическое лечение: такие процедуры, как лазерная коррекция зрения.</w:t>
      </w:r>
    </w:p>
    <w:p w14:paraId="217E2736" w14:textId="2AF4971F" w:rsidR="00274844" w:rsidRPr="00274844" w:rsidRDefault="00274844" w:rsidP="000C5880">
      <w:pPr>
        <w:pStyle w:val="a7"/>
        <w:numPr>
          <w:ilvl w:val="0"/>
          <w:numId w:val="15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274844">
        <w:rPr>
          <w:rFonts w:eastAsiaTheme="majorEastAsia" w:cs="Times New Roman"/>
          <w:szCs w:val="28"/>
          <w:shd w:val="clear" w:color="auto" w:fill="FFFFFF"/>
        </w:rPr>
        <w:t>Фармакотерапию: применение препаратов для укрепления склеры.</w:t>
      </w:r>
    </w:p>
    <w:p w14:paraId="40CF5796" w14:textId="43E592B4" w:rsidR="00B17873" w:rsidRDefault="00274844" w:rsidP="000C5880">
      <w:pPr>
        <w:pStyle w:val="a7"/>
        <w:numPr>
          <w:ilvl w:val="0"/>
          <w:numId w:val="15"/>
        </w:numPr>
        <w:spacing w:line="240" w:lineRule="auto"/>
        <w:ind w:left="0" w:firstLine="709"/>
        <w:contextualSpacing w:val="0"/>
        <w:rPr>
          <w:rFonts w:eastAsiaTheme="majorEastAsia" w:cs="Times New Roman"/>
          <w:szCs w:val="28"/>
          <w:shd w:val="clear" w:color="auto" w:fill="FFFFFF"/>
        </w:rPr>
      </w:pPr>
      <w:r w:rsidRPr="00274844">
        <w:rPr>
          <w:rFonts w:eastAsiaTheme="majorEastAsia" w:cs="Times New Roman"/>
          <w:szCs w:val="28"/>
          <w:shd w:val="clear" w:color="auto" w:fill="FFFFFF"/>
        </w:rPr>
        <w:t>Профилактические меры: регулярные осмотры у офтальмолога, сбалансированное питание, уменьшение зрительных нагрузок и соблюдение режима труда и отдыха</w:t>
      </w:r>
      <w:r>
        <w:rPr>
          <w:rFonts w:eastAsiaTheme="majorEastAsia" w:cs="Times New Roman"/>
          <w:szCs w:val="28"/>
          <w:shd w:val="clear" w:color="auto" w:fill="FFFFFF"/>
        </w:rPr>
        <w:t>.</w:t>
      </w:r>
    </w:p>
    <w:p w14:paraId="5939CAA5" w14:textId="77777777" w:rsidR="00274844" w:rsidRPr="00274844" w:rsidRDefault="00274844" w:rsidP="00274844">
      <w:pPr>
        <w:pStyle w:val="a7"/>
        <w:spacing w:line="240" w:lineRule="auto"/>
        <w:ind w:left="0" w:firstLine="0"/>
        <w:contextualSpacing w:val="0"/>
        <w:rPr>
          <w:rFonts w:eastAsiaTheme="majorEastAsia" w:cs="Times New Roman"/>
          <w:sz w:val="32"/>
          <w:szCs w:val="32"/>
          <w:shd w:val="clear" w:color="auto" w:fill="FFFFFF"/>
        </w:rPr>
      </w:pPr>
    </w:p>
    <w:p w14:paraId="76A8498C" w14:textId="4416EF97" w:rsidR="00D552E7" w:rsidRPr="00274844" w:rsidRDefault="00274844" w:rsidP="00B17873">
      <w:pPr>
        <w:pStyle w:val="2"/>
        <w:rPr>
          <w:b/>
          <w:sz w:val="32"/>
          <w:szCs w:val="32"/>
          <w:shd w:val="clear" w:color="auto" w:fill="FFFFFF"/>
        </w:rPr>
      </w:pPr>
      <w:bookmarkStart w:id="8" w:name="_Toc183130970"/>
      <w:r w:rsidRPr="00274844">
        <w:rPr>
          <w:b/>
          <w:sz w:val="32"/>
          <w:szCs w:val="32"/>
          <w:shd w:val="clear" w:color="auto" w:fill="FFFFFF"/>
        </w:rPr>
        <w:t>УПРАЖНЕНИЯ ДЛЯ ГЛАЗ ПРИ МИОПИИ</w:t>
      </w:r>
      <w:bookmarkEnd w:id="8"/>
    </w:p>
    <w:p w14:paraId="692C4376" w14:textId="41D80D9A" w:rsidR="00D552E7" w:rsidRPr="00D552E7" w:rsidRDefault="00D552E7" w:rsidP="000C5880">
      <w:pPr>
        <w:pStyle w:val="a7"/>
        <w:numPr>
          <w:ilvl w:val="0"/>
          <w:numId w:val="7"/>
        </w:numPr>
        <w:spacing w:line="240" w:lineRule="auto"/>
        <w:ind w:left="0" w:firstLine="709"/>
        <w:contextualSpacing w:val="0"/>
        <w:jc w:val="left"/>
        <w:rPr>
          <w:rFonts w:eastAsiaTheme="majorEastAsia" w:cs="Times New Roman"/>
          <w:szCs w:val="28"/>
          <w:shd w:val="clear" w:color="auto" w:fill="FFFFFF"/>
        </w:rPr>
      </w:pPr>
      <w:r w:rsidRPr="00D552E7">
        <w:rPr>
          <w:rFonts w:eastAsiaTheme="majorEastAsia" w:cs="Times New Roman"/>
          <w:szCs w:val="28"/>
          <w:shd w:val="clear" w:color="auto" w:fill="FFFFFF"/>
        </w:rPr>
        <w:t>Хотя упражнения не могут полностью вылечить миопию, они могут помочь облегчить симптомы и улучшить общее состояние глаз. Вот несколько простых упражнений:</w:t>
      </w:r>
    </w:p>
    <w:p w14:paraId="41E7CD98" w14:textId="77777777" w:rsidR="00D552E7" w:rsidRPr="00D552E7" w:rsidRDefault="00D552E7" w:rsidP="000C5880">
      <w:pPr>
        <w:pStyle w:val="a7"/>
        <w:numPr>
          <w:ilvl w:val="0"/>
          <w:numId w:val="7"/>
        </w:numPr>
        <w:spacing w:line="240" w:lineRule="auto"/>
        <w:ind w:left="0" w:firstLine="709"/>
        <w:contextualSpacing w:val="0"/>
        <w:jc w:val="left"/>
        <w:rPr>
          <w:rFonts w:eastAsiaTheme="majorEastAsia" w:cs="Times New Roman"/>
          <w:szCs w:val="28"/>
          <w:shd w:val="clear" w:color="auto" w:fill="FFFFFF"/>
        </w:rPr>
      </w:pPr>
      <w:r w:rsidRPr="00D552E7">
        <w:rPr>
          <w:rFonts w:eastAsiaTheme="majorEastAsia" w:cs="Times New Roman"/>
          <w:szCs w:val="28"/>
          <w:shd w:val="clear" w:color="auto" w:fill="FFFFFF"/>
        </w:rPr>
        <w:t>Упражнение "20-20-20": Каждые 20 минут смотрите на объект, находящийся на расстоянии 20 футов (примерно 6 метров), в течение 20 секунд. Это помогает снизить напряжение глаз.</w:t>
      </w:r>
    </w:p>
    <w:p w14:paraId="66536582" w14:textId="77777777" w:rsidR="00D552E7" w:rsidRPr="00D552E7" w:rsidRDefault="00D552E7" w:rsidP="000C5880">
      <w:pPr>
        <w:pStyle w:val="a7"/>
        <w:numPr>
          <w:ilvl w:val="0"/>
          <w:numId w:val="7"/>
        </w:numPr>
        <w:spacing w:line="240" w:lineRule="auto"/>
        <w:ind w:left="0" w:firstLine="709"/>
        <w:contextualSpacing w:val="0"/>
        <w:jc w:val="left"/>
        <w:rPr>
          <w:rFonts w:eastAsiaTheme="majorEastAsia" w:cs="Times New Roman"/>
          <w:szCs w:val="28"/>
          <w:shd w:val="clear" w:color="auto" w:fill="FFFFFF"/>
        </w:rPr>
      </w:pPr>
      <w:r w:rsidRPr="00D552E7">
        <w:rPr>
          <w:rFonts w:eastAsiaTheme="majorEastAsia" w:cs="Times New Roman"/>
          <w:szCs w:val="28"/>
          <w:shd w:val="clear" w:color="auto" w:fill="FFFFFF"/>
        </w:rPr>
        <w:t>Пальминг: Сядьте удобно, закройте глаза и накройте их ладонями на несколько минут. Это помогает расслабить глаза и улучшить кровообращение.</w:t>
      </w:r>
    </w:p>
    <w:p w14:paraId="0062F812" w14:textId="0DC554D0" w:rsidR="00D552E7" w:rsidRPr="00D552E7" w:rsidRDefault="00D552E7" w:rsidP="000C5880">
      <w:pPr>
        <w:pStyle w:val="a7"/>
        <w:numPr>
          <w:ilvl w:val="0"/>
          <w:numId w:val="7"/>
        </w:numPr>
        <w:spacing w:line="240" w:lineRule="auto"/>
        <w:ind w:left="0" w:firstLine="709"/>
        <w:contextualSpacing w:val="0"/>
        <w:jc w:val="left"/>
        <w:rPr>
          <w:rFonts w:eastAsiaTheme="majorEastAsia" w:cs="Times New Roman"/>
          <w:szCs w:val="28"/>
          <w:shd w:val="clear" w:color="auto" w:fill="FFFFFF"/>
        </w:rPr>
      </w:pPr>
      <w:r w:rsidRPr="00D552E7">
        <w:rPr>
          <w:rFonts w:eastAsiaTheme="majorEastAsia" w:cs="Times New Roman"/>
          <w:szCs w:val="28"/>
          <w:shd w:val="clear" w:color="auto" w:fill="FFFFFF"/>
        </w:rPr>
        <w:t>Фокусировка на близком и дальнем объекте: Держите палец на расстоянии 15 см от глаз и фокусируйтесь на нем в течение 10 секунд, затем переключите внимание на объект, находящийся на расстоянии 3 метров. Повторяйте это упражнение несколько раз.</w:t>
      </w:r>
    </w:p>
    <w:p w14:paraId="2AAEC6DF" w14:textId="61F46D1A" w:rsidR="00D552E7" w:rsidRPr="00D552E7" w:rsidRDefault="00D552E7" w:rsidP="000C5880">
      <w:pPr>
        <w:pStyle w:val="a7"/>
        <w:numPr>
          <w:ilvl w:val="0"/>
          <w:numId w:val="7"/>
        </w:numPr>
        <w:spacing w:line="240" w:lineRule="auto"/>
        <w:ind w:left="0" w:firstLine="709"/>
        <w:contextualSpacing w:val="0"/>
        <w:jc w:val="left"/>
        <w:rPr>
          <w:rFonts w:eastAsiaTheme="majorEastAsia" w:cs="Times New Roman"/>
          <w:szCs w:val="28"/>
          <w:shd w:val="clear" w:color="auto" w:fill="FFFFFF"/>
        </w:rPr>
      </w:pPr>
      <w:r w:rsidRPr="00D552E7">
        <w:rPr>
          <w:rFonts w:eastAsiaTheme="majorEastAsia" w:cs="Times New Roman"/>
          <w:szCs w:val="28"/>
          <w:shd w:val="clear" w:color="auto" w:fill="FFFFFF"/>
        </w:rPr>
        <w:t>Круговые движения глазами: Закройте глаза и вращайте их по кругу в одну сторону, затем в другую. Это упражнение помогает улучшить гибкость глазных мышц.</w:t>
      </w:r>
    </w:p>
    <w:p w14:paraId="188EA60A" w14:textId="2FD486BE" w:rsidR="00D552E7" w:rsidRDefault="00D552E7" w:rsidP="000C5880">
      <w:pPr>
        <w:pStyle w:val="a7"/>
        <w:numPr>
          <w:ilvl w:val="0"/>
          <w:numId w:val="7"/>
        </w:numPr>
        <w:spacing w:line="240" w:lineRule="auto"/>
        <w:ind w:left="0" w:firstLine="709"/>
        <w:contextualSpacing w:val="0"/>
        <w:jc w:val="left"/>
        <w:rPr>
          <w:rFonts w:eastAsiaTheme="majorEastAsia" w:cs="Times New Roman"/>
          <w:szCs w:val="28"/>
          <w:shd w:val="clear" w:color="auto" w:fill="FFFFFF"/>
        </w:rPr>
      </w:pPr>
      <w:r w:rsidRPr="00D552E7">
        <w:rPr>
          <w:rFonts w:eastAsiaTheme="majorEastAsia" w:cs="Times New Roman"/>
          <w:szCs w:val="28"/>
          <w:shd w:val="clear" w:color="auto" w:fill="FFFFFF"/>
        </w:rPr>
        <w:t>Сжатие и расслабление глаз: Плотно закройте глаза на несколько секунд, затем откройте их и посмотрите вдаль. Это помогает снять напряжение.</w:t>
      </w:r>
    </w:p>
    <w:p w14:paraId="0741FDA5" w14:textId="167C8197" w:rsidR="000C5880" w:rsidRPr="000C5880" w:rsidRDefault="000C5880" w:rsidP="000C5880">
      <w:pPr>
        <w:pStyle w:val="a7"/>
        <w:numPr>
          <w:ilvl w:val="0"/>
          <w:numId w:val="7"/>
        </w:numPr>
        <w:spacing w:line="259" w:lineRule="auto"/>
        <w:ind w:left="0" w:firstLine="709"/>
        <w:contextualSpacing w:val="0"/>
        <w:rPr>
          <w:rFonts w:eastAsia="MS Gothic" w:cs="Times New Roman"/>
          <w:szCs w:val="28"/>
        </w:rPr>
      </w:pPr>
      <w:r w:rsidRPr="00675A86">
        <w:rPr>
          <w:rFonts w:eastAsia="MS Gothic" w:cs="Times New Roman"/>
          <w:szCs w:val="28"/>
        </w:rPr>
        <w:t>Нарисуйте воображаемый треугольник глазами: сначала посмотрите вверх вправо, затем вниз влево, потом вверх влево и вниз вправо. Повторите 5 раз.</w:t>
      </w:r>
    </w:p>
    <w:p w14:paraId="64E24B6F" w14:textId="7FF4A8DA" w:rsidR="000B0CFE" w:rsidRDefault="000B0CFE" w:rsidP="000B0CFE">
      <w:pPr>
        <w:spacing w:line="240" w:lineRule="auto"/>
        <w:ind w:firstLine="0"/>
        <w:jc w:val="left"/>
        <w:rPr>
          <w:rFonts w:eastAsiaTheme="majorEastAsia" w:cs="Times New Roman"/>
          <w:szCs w:val="28"/>
          <w:shd w:val="clear" w:color="auto" w:fill="FFFFFF"/>
        </w:rPr>
      </w:pPr>
    </w:p>
    <w:p w14:paraId="67FEBB7D" w14:textId="69AD540B" w:rsidR="000B0CFE" w:rsidRPr="00535E8B" w:rsidRDefault="00274844" w:rsidP="00A03072">
      <w:pPr>
        <w:pStyle w:val="2"/>
        <w:rPr>
          <w:b/>
          <w:sz w:val="32"/>
          <w:szCs w:val="32"/>
          <w:shd w:val="clear" w:color="auto" w:fill="FFFFFF"/>
        </w:rPr>
      </w:pPr>
      <w:bookmarkStart w:id="9" w:name="_Toc183130971"/>
      <w:r w:rsidRPr="00535E8B">
        <w:rPr>
          <w:b/>
          <w:sz w:val="32"/>
          <w:szCs w:val="32"/>
          <w:shd w:val="clear" w:color="auto" w:fill="FFFFFF"/>
        </w:rPr>
        <w:t>ФИЗИЧЕСКИЕ НАГРУЗКИ, ПОЛЕЗНЫЕ ПРИ МИОПИИ</w:t>
      </w:r>
      <w:bookmarkEnd w:id="9"/>
    </w:p>
    <w:p w14:paraId="44BE50BC" w14:textId="77777777" w:rsidR="00A243B2" w:rsidRPr="00A243B2" w:rsidRDefault="00A243B2" w:rsidP="000C5880">
      <w:pPr>
        <w:pStyle w:val="a7"/>
        <w:numPr>
          <w:ilvl w:val="0"/>
          <w:numId w:val="9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Бег.</w:t>
      </w:r>
    </w:p>
    <w:p w14:paraId="542C202D" w14:textId="77777777" w:rsidR="00A243B2" w:rsidRPr="00A243B2" w:rsidRDefault="00A243B2" w:rsidP="000C5880">
      <w:pPr>
        <w:pStyle w:val="a7"/>
        <w:numPr>
          <w:ilvl w:val="0"/>
          <w:numId w:val="9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Скандинавская ходьба.</w:t>
      </w:r>
    </w:p>
    <w:p w14:paraId="3BDB3D0F" w14:textId="77777777" w:rsidR="00A243B2" w:rsidRPr="00A243B2" w:rsidRDefault="00A243B2" w:rsidP="000C5880">
      <w:pPr>
        <w:pStyle w:val="a7"/>
        <w:numPr>
          <w:ilvl w:val="0"/>
          <w:numId w:val="9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lastRenderedPageBreak/>
        <w:t>Плавание.</w:t>
      </w:r>
    </w:p>
    <w:p w14:paraId="64C232B4" w14:textId="77777777" w:rsidR="00A243B2" w:rsidRPr="00A243B2" w:rsidRDefault="00A243B2" w:rsidP="000C5880">
      <w:pPr>
        <w:pStyle w:val="a7"/>
        <w:numPr>
          <w:ilvl w:val="0"/>
          <w:numId w:val="9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Езда на велосипеде.</w:t>
      </w:r>
    </w:p>
    <w:p w14:paraId="091FFD75" w14:textId="3D4EE77C" w:rsidR="00A243B2" w:rsidRDefault="00A243B2" w:rsidP="000C5880">
      <w:pPr>
        <w:pStyle w:val="a7"/>
        <w:numPr>
          <w:ilvl w:val="0"/>
          <w:numId w:val="9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Пешие прогулки.</w:t>
      </w:r>
    </w:p>
    <w:p w14:paraId="171362CE" w14:textId="0DD1FB5C" w:rsidR="000C5880" w:rsidRPr="00A243B2" w:rsidRDefault="000C5880" w:rsidP="000C5880">
      <w:pPr>
        <w:pStyle w:val="a7"/>
        <w:numPr>
          <w:ilvl w:val="0"/>
          <w:numId w:val="9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Гимнастика.</w:t>
      </w:r>
    </w:p>
    <w:p w14:paraId="2B4B31B8" w14:textId="77777777" w:rsidR="00A243B2" w:rsidRPr="00A243B2" w:rsidRDefault="00A243B2" w:rsidP="000C5880">
      <w:pPr>
        <w:pStyle w:val="a7"/>
        <w:numPr>
          <w:ilvl w:val="0"/>
          <w:numId w:val="9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Танцы.</w:t>
      </w:r>
    </w:p>
    <w:p w14:paraId="7EBF2CDE" w14:textId="4399C260" w:rsidR="00A243B2" w:rsidRDefault="00A243B2" w:rsidP="000C5880">
      <w:pPr>
        <w:pStyle w:val="a7"/>
        <w:numPr>
          <w:ilvl w:val="0"/>
          <w:numId w:val="9"/>
        </w:numPr>
        <w:shd w:val="clear" w:color="auto" w:fill="FFFFFF"/>
        <w:spacing w:line="240" w:lineRule="auto"/>
        <w:ind w:left="0" w:firstLine="709"/>
        <w:contextualSpacing w:val="0"/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Фигурное катание (облегченное).</w:t>
      </w:r>
    </w:p>
    <w:p w14:paraId="7CC2B91C" w14:textId="77777777" w:rsidR="00274844" w:rsidRPr="00A243B2" w:rsidRDefault="00274844" w:rsidP="00274844">
      <w:pPr>
        <w:pStyle w:val="a7"/>
        <w:shd w:val="clear" w:color="auto" w:fill="FFFFFF"/>
        <w:spacing w:before="100" w:beforeAutospacing="1" w:after="100" w:afterAutospacing="1" w:line="240" w:lineRule="auto"/>
        <w:ind w:left="0" w:firstLine="0"/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</w:pPr>
    </w:p>
    <w:p w14:paraId="0963AFB5" w14:textId="602D94CE" w:rsidR="00A243B2" w:rsidRPr="00171613" w:rsidRDefault="00171613" w:rsidP="00A03072">
      <w:pPr>
        <w:pStyle w:val="2"/>
        <w:rPr>
          <w:b/>
          <w:sz w:val="30"/>
          <w:szCs w:val="30"/>
          <w:shd w:val="clear" w:color="auto" w:fill="FFFFFF"/>
        </w:rPr>
      </w:pPr>
      <w:bookmarkStart w:id="10" w:name="_Toc183130972"/>
      <w:r w:rsidRPr="00171613">
        <w:rPr>
          <w:b/>
          <w:sz w:val="30"/>
          <w:szCs w:val="30"/>
          <w:shd w:val="clear" w:color="auto" w:fill="FFFFFF"/>
        </w:rPr>
        <w:t>ФИЗИЧЕСКИЕ НАГРУЗКИ, НЕЖЕЛАТЕЛЬНЫЕ ПРИ МИОПИИ</w:t>
      </w:r>
      <w:bookmarkEnd w:id="10"/>
    </w:p>
    <w:p w14:paraId="4770504D" w14:textId="77777777" w:rsidR="00A243B2" w:rsidRPr="00A243B2" w:rsidRDefault="00A243B2" w:rsidP="000C5880">
      <w:pPr>
        <w:numPr>
          <w:ilvl w:val="0"/>
          <w:numId w:val="10"/>
        </w:numPr>
        <w:shd w:val="clear" w:color="auto" w:fill="FFFFFF"/>
        <w:spacing w:line="240" w:lineRule="auto"/>
        <w:ind w:left="0" w:firstLine="720"/>
        <w:jc w:val="lef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Борьба.</w:t>
      </w:r>
    </w:p>
    <w:p w14:paraId="3AC57CCE" w14:textId="77777777" w:rsidR="00A243B2" w:rsidRPr="00A243B2" w:rsidRDefault="00A243B2" w:rsidP="000C5880">
      <w:pPr>
        <w:numPr>
          <w:ilvl w:val="0"/>
          <w:numId w:val="10"/>
        </w:numPr>
        <w:shd w:val="clear" w:color="auto" w:fill="FFFFFF"/>
        <w:spacing w:line="240" w:lineRule="auto"/>
        <w:ind w:left="0" w:firstLine="720"/>
        <w:jc w:val="lef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Бокс.</w:t>
      </w:r>
    </w:p>
    <w:p w14:paraId="4551B4B7" w14:textId="77777777" w:rsidR="00A243B2" w:rsidRPr="00A243B2" w:rsidRDefault="00A243B2" w:rsidP="000C5880">
      <w:pPr>
        <w:numPr>
          <w:ilvl w:val="0"/>
          <w:numId w:val="10"/>
        </w:numPr>
        <w:shd w:val="clear" w:color="auto" w:fill="FFFFFF"/>
        <w:spacing w:line="240" w:lineRule="auto"/>
        <w:ind w:left="0" w:firstLine="720"/>
        <w:jc w:val="lef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Тяжелая атлетика.</w:t>
      </w:r>
    </w:p>
    <w:p w14:paraId="6A8EAE10" w14:textId="77777777" w:rsidR="00A243B2" w:rsidRPr="00A243B2" w:rsidRDefault="00A243B2" w:rsidP="000C5880">
      <w:pPr>
        <w:numPr>
          <w:ilvl w:val="0"/>
          <w:numId w:val="10"/>
        </w:numPr>
        <w:shd w:val="clear" w:color="auto" w:fill="FFFFFF"/>
        <w:spacing w:line="240" w:lineRule="auto"/>
        <w:ind w:left="0" w:firstLine="720"/>
        <w:jc w:val="lef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Спортивная гимнастика (соскоки, кувырки, стойка на голове и т.д.).</w:t>
      </w:r>
    </w:p>
    <w:p w14:paraId="7EB896FE" w14:textId="77777777" w:rsidR="00A243B2" w:rsidRPr="00A243B2" w:rsidRDefault="00A243B2" w:rsidP="000C5880">
      <w:pPr>
        <w:numPr>
          <w:ilvl w:val="0"/>
          <w:numId w:val="10"/>
        </w:numPr>
        <w:shd w:val="clear" w:color="auto" w:fill="FFFFFF"/>
        <w:spacing w:line="240" w:lineRule="auto"/>
        <w:ind w:left="0" w:firstLine="720"/>
        <w:jc w:val="lef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Бег на короткие дистанции.</w:t>
      </w:r>
    </w:p>
    <w:p w14:paraId="0A857FCB" w14:textId="77777777" w:rsidR="00A243B2" w:rsidRPr="00A243B2" w:rsidRDefault="00A243B2" w:rsidP="000C5880">
      <w:pPr>
        <w:numPr>
          <w:ilvl w:val="0"/>
          <w:numId w:val="10"/>
        </w:numPr>
        <w:shd w:val="clear" w:color="auto" w:fill="FFFFFF"/>
        <w:spacing w:line="240" w:lineRule="auto"/>
        <w:ind w:left="0" w:firstLine="720"/>
        <w:jc w:val="lef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Футбол.</w:t>
      </w:r>
    </w:p>
    <w:p w14:paraId="3E84496A" w14:textId="77777777" w:rsidR="00A243B2" w:rsidRPr="00A243B2" w:rsidRDefault="00A243B2" w:rsidP="000C5880">
      <w:pPr>
        <w:numPr>
          <w:ilvl w:val="0"/>
          <w:numId w:val="10"/>
        </w:numPr>
        <w:shd w:val="clear" w:color="auto" w:fill="FFFFFF"/>
        <w:spacing w:line="240" w:lineRule="auto"/>
        <w:ind w:left="0" w:firstLine="720"/>
        <w:jc w:val="lef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Стрельба.</w:t>
      </w:r>
    </w:p>
    <w:p w14:paraId="740149F6" w14:textId="77777777" w:rsidR="00A243B2" w:rsidRPr="00A243B2" w:rsidRDefault="00A243B2" w:rsidP="000C5880">
      <w:pPr>
        <w:numPr>
          <w:ilvl w:val="0"/>
          <w:numId w:val="10"/>
        </w:numPr>
        <w:shd w:val="clear" w:color="auto" w:fill="FFFFFF"/>
        <w:spacing w:line="240" w:lineRule="auto"/>
        <w:ind w:left="0" w:firstLine="720"/>
        <w:jc w:val="lef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Хоккей.</w:t>
      </w:r>
    </w:p>
    <w:p w14:paraId="707F5621" w14:textId="77777777" w:rsidR="00A243B2" w:rsidRPr="00A243B2" w:rsidRDefault="00A243B2" w:rsidP="000C5880">
      <w:pPr>
        <w:numPr>
          <w:ilvl w:val="0"/>
          <w:numId w:val="10"/>
        </w:numPr>
        <w:shd w:val="clear" w:color="auto" w:fill="FFFFFF"/>
        <w:spacing w:line="240" w:lineRule="auto"/>
        <w:ind w:left="0" w:firstLine="720"/>
        <w:jc w:val="lef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Мотоспорт.</w:t>
      </w:r>
    </w:p>
    <w:p w14:paraId="60182241" w14:textId="77777777" w:rsidR="00A243B2" w:rsidRPr="00A243B2" w:rsidRDefault="00A243B2" w:rsidP="000C5880">
      <w:pPr>
        <w:numPr>
          <w:ilvl w:val="0"/>
          <w:numId w:val="10"/>
        </w:numPr>
        <w:shd w:val="clear" w:color="auto" w:fill="FFFFFF"/>
        <w:spacing w:line="240" w:lineRule="auto"/>
        <w:ind w:left="0" w:firstLine="720"/>
        <w:jc w:val="lef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243B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Прыжки со скакалкой или с трамплина.</w:t>
      </w:r>
    </w:p>
    <w:p w14:paraId="2773A33F" w14:textId="7E668F76" w:rsidR="00C63929" w:rsidRDefault="00D552E7" w:rsidP="00C63929">
      <w:pPr>
        <w:spacing w:after="160" w:line="259" w:lineRule="auto"/>
        <w:ind w:firstLine="708"/>
        <w:jc w:val="left"/>
        <w:rPr>
          <w:rFonts w:cs="Times New Roman"/>
          <w:szCs w:val="28"/>
        </w:rPr>
      </w:pPr>
      <w:r w:rsidRPr="00D552E7">
        <w:rPr>
          <w:rFonts w:cs="Times New Roman"/>
          <w:szCs w:val="28"/>
        </w:rPr>
        <w:br w:type="page"/>
      </w:r>
      <w:r w:rsidR="00C63929" w:rsidRPr="00C63929">
        <w:rPr>
          <w:rStyle w:val="10"/>
          <w:sz w:val="32"/>
        </w:rPr>
        <w:lastRenderedPageBreak/>
        <w:t>Приложение 1</w:t>
      </w:r>
      <w:r w:rsidR="00C63929">
        <w:rPr>
          <w:rFonts w:cs="Times New Roman"/>
          <w:szCs w:val="28"/>
        </w:rPr>
        <w:br/>
      </w:r>
      <w:r w:rsidR="00C63929" w:rsidRPr="00C63929">
        <w:rPr>
          <w:rFonts w:cs="Times New Roman"/>
          <w:szCs w:val="28"/>
        </w:rPr>
        <w:drawing>
          <wp:inline distT="0" distB="0" distL="0" distR="0" wp14:anchorId="2B1FCBCE" wp14:editId="51A9CBC9">
            <wp:extent cx="5940425" cy="5953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6D0DC" w14:textId="20257CF2" w:rsidR="00C63929" w:rsidRDefault="00C63929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  <w:r w:rsidRPr="00C63929">
        <w:rPr>
          <w:rFonts w:cs="Times New Roman"/>
          <w:szCs w:val="28"/>
        </w:rPr>
        <w:lastRenderedPageBreak/>
        <w:drawing>
          <wp:inline distT="0" distB="0" distL="0" distR="0" wp14:anchorId="59370B7B" wp14:editId="62F62B30">
            <wp:extent cx="5940425" cy="54870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DC53" w14:textId="77777777" w:rsidR="00D552E7" w:rsidRPr="00D552E7" w:rsidRDefault="00D552E7" w:rsidP="000C5880">
      <w:pPr>
        <w:spacing w:line="240" w:lineRule="auto"/>
        <w:ind w:firstLine="720"/>
        <w:jc w:val="left"/>
        <w:rPr>
          <w:rFonts w:eastAsiaTheme="majorEastAsia" w:cs="Times New Roman"/>
          <w:szCs w:val="28"/>
        </w:rPr>
      </w:pPr>
    </w:p>
    <w:p w14:paraId="672E0410" w14:textId="7C9189AC" w:rsidR="00C63929" w:rsidRPr="00C63929" w:rsidRDefault="00C63929">
      <w:pPr>
        <w:spacing w:after="160" w:line="259" w:lineRule="auto"/>
        <w:ind w:firstLine="0"/>
        <w:jc w:val="left"/>
        <w:rPr>
          <w:rFonts w:cs="Times New Roman"/>
          <w:szCs w:val="28"/>
        </w:rPr>
      </w:pPr>
      <w:bookmarkStart w:id="11" w:name="_Toc183130973"/>
      <w:r w:rsidRPr="00C63929">
        <w:rPr>
          <w:rFonts w:cs="Times New Roman"/>
          <w:szCs w:val="28"/>
        </w:rPr>
        <w:t>Прове</w:t>
      </w:r>
      <w:r>
        <w:rPr>
          <w:rFonts w:cs="Times New Roman"/>
          <w:szCs w:val="28"/>
        </w:rPr>
        <w:t>ден опрос, для выявления проблем со зрением, среди студентов 1-5 курса, обучающихся в Северном Арктическом Федеральном У</w:t>
      </w:r>
      <w:bookmarkStart w:id="12" w:name="_GoBack"/>
      <w:bookmarkEnd w:id="12"/>
      <w:r>
        <w:rPr>
          <w:rFonts w:cs="Times New Roman"/>
          <w:szCs w:val="28"/>
        </w:rPr>
        <w:t>ниверситете.</w:t>
      </w:r>
      <w:r w:rsidRPr="00C63929">
        <w:rPr>
          <w:rFonts w:cs="Times New Roman"/>
          <w:szCs w:val="28"/>
        </w:rPr>
        <w:br w:type="page"/>
      </w:r>
    </w:p>
    <w:p w14:paraId="12A587DA" w14:textId="1C6B9B35" w:rsidR="00DB5D58" w:rsidRPr="00274844" w:rsidRDefault="00274844" w:rsidP="00DB5D58">
      <w:pPr>
        <w:pStyle w:val="1"/>
        <w:rPr>
          <w:rFonts w:cs="Times New Roman"/>
          <w:b/>
          <w:szCs w:val="28"/>
        </w:rPr>
      </w:pPr>
      <w:r w:rsidRPr="00274844">
        <w:rPr>
          <w:rFonts w:cs="Times New Roman"/>
          <w:b/>
          <w:szCs w:val="28"/>
        </w:rPr>
        <w:lastRenderedPageBreak/>
        <w:t>ЗАКЛЮЧЕНИЕ</w:t>
      </w:r>
      <w:bookmarkEnd w:id="4"/>
      <w:bookmarkEnd w:id="11"/>
    </w:p>
    <w:p w14:paraId="7C62EE79" w14:textId="72C49A1E" w:rsidR="006B2623" w:rsidRPr="00D552E7" w:rsidRDefault="00D552E7">
      <w:pPr>
        <w:spacing w:after="160" w:line="259" w:lineRule="auto"/>
        <w:ind w:firstLine="0"/>
        <w:jc w:val="left"/>
        <w:rPr>
          <w:rFonts w:cs="Times New Roman"/>
          <w:szCs w:val="28"/>
        </w:rPr>
      </w:pPr>
      <w:r w:rsidRPr="00D552E7">
        <w:rPr>
          <w:rFonts w:cs="Times New Roman"/>
          <w:szCs w:val="28"/>
        </w:rPr>
        <w:t>Миопия средней степени — это распространенное состояние, которое требует внимания и правильного подхода к коррекции. Хотя упражнения могут не излечить миопию, они могут помочь облегчить симптомы и улучшить комфорт зрения. Важно следить за своим зрением и регулярно посещать офтальмолога для контроля состояния глаз и выбора оптимальных методов коррекции.</w:t>
      </w:r>
      <w:r w:rsidR="006B2623" w:rsidRPr="00D552E7">
        <w:rPr>
          <w:rFonts w:cs="Times New Roman"/>
          <w:szCs w:val="28"/>
        </w:rPr>
        <w:br w:type="page"/>
      </w:r>
    </w:p>
    <w:p w14:paraId="0E4DD050" w14:textId="78A6BF12" w:rsidR="00DB5D58" w:rsidRPr="00274844" w:rsidRDefault="00274844" w:rsidP="00535E8B">
      <w:pPr>
        <w:pStyle w:val="1"/>
        <w:spacing w:before="0" w:line="240" w:lineRule="auto"/>
        <w:ind w:firstLine="0"/>
        <w:contextualSpacing/>
        <w:rPr>
          <w:rFonts w:cs="Times New Roman"/>
          <w:b/>
          <w:szCs w:val="28"/>
        </w:rPr>
      </w:pPr>
      <w:bookmarkStart w:id="13" w:name="_Toc183130974"/>
      <w:r w:rsidRPr="00274844">
        <w:rPr>
          <w:rFonts w:cs="Times New Roman"/>
          <w:b/>
          <w:szCs w:val="28"/>
        </w:rPr>
        <w:lastRenderedPageBreak/>
        <w:t>СПИСОК ИСПОЛЬЗОВАННОЙ ЛИТЕАРТУРЫ</w:t>
      </w:r>
      <w:bookmarkEnd w:id="13"/>
    </w:p>
    <w:p w14:paraId="435A6E73" w14:textId="549F7BAF" w:rsidR="006B2623" w:rsidRPr="00274844" w:rsidRDefault="00D023D7" w:rsidP="00B27C35">
      <w:pPr>
        <w:pStyle w:val="a7"/>
        <w:numPr>
          <w:ilvl w:val="0"/>
          <w:numId w:val="13"/>
        </w:numPr>
        <w:ind w:left="0" w:firstLine="709"/>
        <w:contextualSpacing w:val="0"/>
        <w:jc w:val="left"/>
        <w:rPr>
          <w:rFonts w:cs="Times New Roman"/>
          <w:color w:val="000000" w:themeColor="text1"/>
          <w:szCs w:val="28"/>
        </w:rPr>
      </w:pPr>
      <w:hyperlink r:id="rId10" w:history="1">
        <w:r w:rsidR="00535E8B" w:rsidRPr="00274844">
          <w:rPr>
            <w:rStyle w:val="a5"/>
            <w:rFonts w:cs="Times New Roman"/>
            <w:color w:val="000000" w:themeColor="text1"/>
            <w:szCs w:val="28"/>
          </w:rPr>
          <w:t>https://spb.excimerclinic.ru/myopia/</w:t>
        </w:r>
      </w:hyperlink>
    </w:p>
    <w:p w14:paraId="4E9EA167" w14:textId="4F4C3DF0" w:rsidR="00535E8B" w:rsidRPr="00274844" w:rsidRDefault="00D023D7" w:rsidP="00B27C35">
      <w:pPr>
        <w:pStyle w:val="a7"/>
        <w:numPr>
          <w:ilvl w:val="0"/>
          <w:numId w:val="13"/>
        </w:numPr>
        <w:ind w:left="0" w:firstLine="709"/>
        <w:contextualSpacing w:val="0"/>
        <w:jc w:val="left"/>
        <w:rPr>
          <w:rFonts w:cs="Times New Roman"/>
          <w:color w:val="000000" w:themeColor="text1"/>
          <w:szCs w:val="28"/>
        </w:rPr>
      </w:pPr>
      <w:hyperlink r:id="rId11" w:history="1">
        <w:r w:rsidR="00535E8B" w:rsidRPr="00274844">
          <w:rPr>
            <w:rStyle w:val="a5"/>
            <w:rFonts w:cs="Times New Roman"/>
            <w:color w:val="000000" w:themeColor="text1"/>
            <w:szCs w:val="28"/>
          </w:rPr>
          <w:t>https://coopervision.ru/misight/articles/sport-i-blizorukost-kak-sovmestit</w:t>
        </w:r>
      </w:hyperlink>
      <w:r w:rsidR="00535E8B" w:rsidRPr="00274844">
        <w:rPr>
          <w:rFonts w:cs="Times New Roman"/>
          <w:color w:val="000000" w:themeColor="text1"/>
          <w:szCs w:val="28"/>
        </w:rPr>
        <w:t xml:space="preserve"> </w:t>
      </w:r>
    </w:p>
    <w:p w14:paraId="3AF0F1A3" w14:textId="3CF167D3" w:rsidR="00535E8B" w:rsidRPr="00274844" w:rsidRDefault="00D023D7" w:rsidP="00B27C35">
      <w:pPr>
        <w:pStyle w:val="a7"/>
        <w:numPr>
          <w:ilvl w:val="0"/>
          <w:numId w:val="13"/>
        </w:numPr>
        <w:ind w:left="0" w:firstLine="709"/>
        <w:contextualSpacing w:val="0"/>
        <w:jc w:val="left"/>
        <w:rPr>
          <w:rFonts w:cs="Times New Roman"/>
          <w:color w:val="000000" w:themeColor="text1"/>
          <w:szCs w:val="28"/>
        </w:rPr>
      </w:pPr>
      <w:hyperlink r:id="rId12" w:history="1">
        <w:r w:rsidR="00535E8B" w:rsidRPr="00274844">
          <w:rPr>
            <w:rStyle w:val="a5"/>
            <w:rFonts w:cs="Times New Roman"/>
            <w:color w:val="000000" w:themeColor="text1"/>
            <w:szCs w:val="28"/>
          </w:rPr>
          <w:t>https://coopervision.ru/eye-health-and-vision/miopiya-sredney-stepeni</w:t>
        </w:r>
      </w:hyperlink>
      <w:r w:rsidR="00535E8B" w:rsidRPr="00274844">
        <w:rPr>
          <w:rFonts w:cs="Times New Roman"/>
          <w:color w:val="000000" w:themeColor="text1"/>
          <w:szCs w:val="28"/>
        </w:rPr>
        <w:t xml:space="preserve"> </w:t>
      </w:r>
    </w:p>
    <w:p w14:paraId="1428DB8D" w14:textId="5B1AD7D0" w:rsidR="00274844" w:rsidRPr="00274844" w:rsidRDefault="00D023D7" w:rsidP="00B27C35">
      <w:pPr>
        <w:pStyle w:val="a7"/>
        <w:numPr>
          <w:ilvl w:val="0"/>
          <w:numId w:val="13"/>
        </w:numPr>
        <w:ind w:left="0" w:firstLine="709"/>
        <w:contextualSpacing w:val="0"/>
        <w:jc w:val="left"/>
        <w:rPr>
          <w:rFonts w:cs="Times New Roman"/>
          <w:color w:val="000000" w:themeColor="text1"/>
          <w:szCs w:val="28"/>
        </w:rPr>
      </w:pPr>
      <w:hyperlink r:id="rId13" w:history="1">
        <w:r w:rsidR="00274844" w:rsidRPr="00274844">
          <w:rPr>
            <w:rStyle w:val="a5"/>
            <w:rFonts w:cs="Times New Roman"/>
            <w:color w:val="000000" w:themeColor="text1"/>
            <w:szCs w:val="28"/>
          </w:rPr>
          <w:t>https://www.invitro.ru/library/bolezni/29547/</w:t>
        </w:r>
      </w:hyperlink>
    </w:p>
    <w:p w14:paraId="402D677B" w14:textId="3E55C465" w:rsidR="00274844" w:rsidRDefault="00D023D7" w:rsidP="00B27C35">
      <w:pPr>
        <w:pStyle w:val="a7"/>
        <w:numPr>
          <w:ilvl w:val="0"/>
          <w:numId w:val="13"/>
        </w:numPr>
        <w:ind w:left="0" w:firstLine="709"/>
        <w:contextualSpacing w:val="0"/>
        <w:jc w:val="left"/>
        <w:rPr>
          <w:rFonts w:cs="Times New Roman"/>
          <w:color w:val="000000" w:themeColor="text1"/>
          <w:szCs w:val="28"/>
        </w:rPr>
      </w:pPr>
      <w:hyperlink r:id="rId14" w:history="1">
        <w:r w:rsidR="00274844" w:rsidRPr="00274844">
          <w:rPr>
            <w:rStyle w:val="a5"/>
            <w:rFonts w:cs="Times New Roman"/>
            <w:color w:val="000000" w:themeColor="text1"/>
            <w:szCs w:val="28"/>
          </w:rPr>
          <w:t>https://coopervision.ru/misight/nearsightedness</w:t>
        </w:r>
      </w:hyperlink>
      <w:r w:rsidR="00274844" w:rsidRPr="00274844">
        <w:rPr>
          <w:rFonts w:cs="Times New Roman"/>
          <w:color w:val="000000" w:themeColor="text1"/>
          <w:szCs w:val="28"/>
        </w:rPr>
        <w:t xml:space="preserve"> </w:t>
      </w:r>
    </w:p>
    <w:p w14:paraId="1290C87E" w14:textId="77777777" w:rsidR="00B27C35" w:rsidRPr="00395DE3" w:rsidRDefault="00B27C35" w:rsidP="00B27C35">
      <w:pPr>
        <w:pStyle w:val="a7"/>
        <w:numPr>
          <w:ilvl w:val="0"/>
          <w:numId w:val="13"/>
        </w:numPr>
        <w:ind w:left="0" w:firstLine="709"/>
        <w:rPr>
          <w:rFonts w:eastAsia="MS Gothic" w:cs="Times New Roman"/>
          <w:szCs w:val="28"/>
        </w:rPr>
      </w:pPr>
      <w:bookmarkStart w:id="14" w:name="_Ref180624435"/>
      <w:r w:rsidRPr="00395DE3">
        <w:rPr>
          <w:rFonts w:eastAsia="MS Gothic" w:cs="Times New Roman"/>
          <w:szCs w:val="28"/>
        </w:rPr>
        <w:t xml:space="preserve">Юлдашева М. Р., Рашидова Н. М. Миопия - проблема XXI века </w:t>
      </w:r>
      <w:r w:rsidRPr="00CA2DD1">
        <w:rPr>
          <w:rFonts w:eastAsia="MS Gothic" w:cs="Times New Roman"/>
          <w:szCs w:val="28"/>
        </w:rPr>
        <w:t xml:space="preserve">[электронный ресурс] </w:t>
      </w:r>
      <w:r w:rsidRPr="00395DE3">
        <w:rPr>
          <w:rFonts w:eastAsia="MS Gothic" w:cs="Times New Roman"/>
          <w:szCs w:val="28"/>
        </w:rPr>
        <w:t>// Теория и практика современной науки. 2019. №1 (43). URL:</w:t>
      </w:r>
      <w:r>
        <w:rPr>
          <w:rFonts w:eastAsia="MS Gothic" w:cs="Times New Roman"/>
          <w:szCs w:val="28"/>
        </w:rPr>
        <w:t xml:space="preserve"> </w:t>
      </w:r>
      <w:hyperlink r:id="rId15" w:history="1">
        <w:r w:rsidRPr="004B053A">
          <w:rPr>
            <w:rStyle w:val="a5"/>
          </w:rPr>
          <w:t>https://cyberleninka.ru/article/n/miopiya-problema-xxi-veka-1</w:t>
        </w:r>
      </w:hyperlink>
      <w:r w:rsidRPr="00395DE3">
        <w:rPr>
          <w:rFonts w:eastAsia="MS Gothic" w:cs="Times New Roman"/>
          <w:szCs w:val="28"/>
        </w:rPr>
        <w:t xml:space="preserve"> (дата обращения: 23.10.2024).</w:t>
      </w:r>
      <w:bookmarkEnd w:id="14"/>
    </w:p>
    <w:p w14:paraId="576853A7" w14:textId="77777777" w:rsidR="00B27C35" w:rsidRPr="00395DE3" w:rsidRDefault="00B27C35" w:rsidP="00B27C35">
      <w:pPr>
        <w:pStyle w:val="a7"/>
        <w:numPr>
          <w:ilvl w:val="0"/>
          <w:numId w:val="13"/>
        </w:numPr>
        <w:ind w:left="0" w:firstLine="709"/>
        <w:rPr>
          <w:rFonts w:eastAsia="MS Gothic" w:cs="Times New Roman"/>
          <w:szCs w:val="28"/>
        </w:rPr>
      </w:pPr>
      <w:bookmarkStart w:id="15" w:name="_Ref180624450"/>
      <w:r w:rsidRPr="00395DE3">
        <w:rPr>
          <w:rFonts w:eastAsia="MS Gothic" w:cs="Times New Roman"/>
          <w:szCs w:val="28"/>
        </w:rPr>
        <w:t>Дорогинская П. В., Щетинина С. Ю. Занятия физической культурой при миопии</w:t>
      </w:r>
      <w:r w:rsidRPr="00CA2DD1">
        <w:rPr>
          <w:rFonts w:eastAsia="MS Gothic" w:cs="Times New Roman"/>
          <w:szCs w:val="28"/>
        </w:rPr>
        <w:t xml:space="preserve"> [электронный ресурс]</w:t>
      </w:r>
      <w:r w:rsidRPr="00395DE3">
        <w:rPr>
          <w:rFonts w:eastAsia="MS Gothic" w:cs="Times New Roman"/>
          <w:szCs w:val="28"/>
        </w:rPr>
        <w:t xml:space="preserve"> // Международный журнал гуманитарных и естественных наук. 2020. №5-3. URL:</w:t>
      </w:r>
      <w:r>
        <w:rPr>
          <w:rFonts w:eastAsia="MS Gothic" w:cs="Times New Roman"/>
          <w:szCs w:val="28"/>
        </w:rPr>
        <w:t xml:space="preserve"> </w:t>
      </w:r>
      <w:hyperlink r:id="rId16" w:history="1">
        <w:r w:rsidRPr="004B053A">
          <w:rPr>
            <w:rStyle w:val="a5"/>
            <w:rFonts w:eastAsia="MS Gothic" w:cs="Times New Roman"/>
            <w:szCs w:val="28"/>
          </w:rPr>
          <w:t>https://cyberleninka.ru/article/n/zanyatiya-fizicheskoy-kulturoy-pri-miopii</w:t>
        </w:r>
      </w:hyperlink>
      <w:r>
        <w:rPr>
          <w:rFonts w:eastAsia="MS Gothic" w:cs="Times New Roman"/>
          <w:szCs w:val="28"/>
        </w:rPr>
        <w:t xml:space="preserve"> </w:t>
      </w:r>
      <w:r w:rsidRPr="00395DE3">
        <w:rPr>
          <w:rFonts w:eastAsia="MS Gothic" w:cs="Times New Roman"/>
          <w:szCs w:val="28"/>
        </w:rPr>
        <w:t>(дата обращения: 23.10.2024).</w:t>
      </w:r>
      <w:bookmarkEnd w:id="15"/>
    </w:p>
    <w:p w14:paraId="7B5C2B95" w14:textId="585E0B41" w:rsidR="00B27C35" w:rsidRPr="00274844" w:rsidRDefault="00B27C35" w:rsidP="00B27C35">
      <w:pPr>
        <w:pStyle w:val="a7"/>
        <w:numPr>
          <w:ilvl w:val="0"/>
          <w:numId w:val="13"/>
        </w:numPr>
        <w:ind w:left="0" w:firstLine="709"/>
        <w:jc w:val="left"/>
        <w:rPr>
          <w:rFonts w:cs="Times New Roman"/>
          <w:color w:val="000000" w:themeColor="text1"/>
          <w:szCs w:val="28"/>
        </w:rPr>
      </w:pPr>
      <w:bookmarkStart w:id="16" w:name="_Ref180624476"/>
      <w:r w:rsidRPr="00395DE3">
        <w:rPr>
          <w:rFonts w:eastAsia="MS Gothic" w:cs="Times New Roman"/>
          <w:szCs w:val="28"/>
        </w:rPr>
        <w:t>Коробейникова Елена Ивановна, Дубич Виктория Игоревна комплексный подход к профилактике и лечению миопии средствами физической культуры</w:t>
      </w:r>
      <w:r w:rsidRPr="00CA2DD1">
        <w:rPr>
          <w:rFonts w:eastAsia="MS Gothic" w:cs="Times New Roman"/>
          <w:szCs w:val="28"/>
        </w:rPr>
        <w:t xml:space="preserve"> [электронный ресурс]</w:t>
      </w:r>
      <w:r w:rsidRPr="00395DE3">
        <w:rPr>
          <w:rFonts w:eastAsia="MS Gothic" w:cs="Times New Roman"/>
          <w:szCs w:val="28"/>
        </w:rPr>
        <w:t xml:space="preserve"> // Автономия личности. 2022. №1 (27). URL:</w:t>
      </w:r>
      <w:r>
        <w:rPr>
          <w:rFonts w:eastAsia="MS Gothic" w:cs="Times New Roman"/>
          <w:szCs w:val="28"/>
        </w:rPr>
        <w:t xml:space="preserve"> </w:t>
      </w:r>
      <w:hyperlink r:id="rId17" w:history="1">
        <w:r w:rsidRPr="004B053A">
          <w:rPr>
            <w:rStyle w:val="a5"/>
            <w:rFonts w:eastAsia="MS Gothic" w:cs="Times New Roman"/>
            <w:szCs w:val="28"/>
          </w:rPr>
          <w:t>https://cyberleninka.ru/article/n/kompleksnyy-podhod-k-profilaktike-i-lecheniyu-miopii-sredstvami-fizicheskoy-kultury</w:t>
        </w:r>
      </w:hyperlink>
      <w:r>
        <w:rPr>
          <w:rFonts w:eastAsia="MS Gothic" w:cs="Times New Roman"/>
          <w:szCs w:val="28"/>
        </w:rPr>
        <w:t xml:space="preserve"> </w:t>
      </w:r>
      <w:r w:rsidRPr="00395DE3">
        <w:rPr>
          <w:rFonts w:eastAsia="MS Gothic" w:cs="Times New Roman"/>
          <w:szCs w:val="28"/>
        </w:rPr>
        <w:t>(дата обращения: 23.10.2024).</w:t>
      </w:r>
      <w:bookmarkEnd w:id="16"/>
    </w:p>
    <w:sectPr w:rsidR="00B27C35" w:rsidRPr="00274844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4B7CD" w14:textId="77777777" w:rsidR="00D023D7" w:rsidRDefault="00D023D7" w:rsidP="00B17873">
      <w:pPr>
        <w:spacing w:line="240" w:lineRule="auto"/>
      </w:pPr>
      <w:r>
        <w:separator/>
      </w:r>
    </w:p>
  </w:endnote>
  <w:endnote w:type="continuationSeparator" w:id="0">
    <w:p w14:paraId="6E733D21" w14:textId="77777777" w:rsidR="00D023D7" w:rsidRDefault="00D023D7" w:rsidP="00B17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272477"/>
      <w:docPartObj>
        <w:docPartGallery w:val="Page Numbers (Bottom of Page)"/>
        <w:docPartUnique/>
      </w:docPartObj>
    </w:sdtPr>
    <w:sdtEndPr/>
    <w:sdtContent>
      <w:p w14:paraId="29BD8020" w14:textId="3FE6E4F1" w:rsidR="004D3C2D" w:rsidRPr="004D3C2D" w:rsidRDefault="004D3C2D">
        <w:pPr>
          <w:pStyle w:val="aa"/>
          <w:jc w:val="center"/>
        </w:pPr>
        <w:r w:rsidRPr="004D3C2D">
          <w:fldChar w:fldCharType="begin"/>
        </w:r>
        <w:r w:rsidRPr="004D3C2D">
          <w:instrText>PAGE   \* MERGEFORMAT</w:instrText>
        </w:r>
        <w:r w:rsidRPr="004D3C2D">
          <w:fldChar w:fldCharType="separate"/>
        </w:r>
        <w:r w:rsidR="00C63929">
          <w:rPr>
            <w:noProof/>
          </w:rPr>
          <w:t>10</w:t>
        </w:r>
        <w:r w:rsidRPr="004D3C2D">
          <w:fldChar w:fldCharType="end"/>
        </w:r>
      </w:p>
    </w:sdtContent>
  </w:sdt>
  <w:p w14:paraId="1DC3F0CE" w14:textId="77777777" w:rsidR="00B17873" w:rsidRDefault="00B178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A92D1" w14:textId="77777777" w:rsidR="00D023D7" w:rsidRDefault="00D023D7" w:rsidP="00B17873">
      <w:pPr>
        <w:spacing w:line="240" w:lineRule="auto"/>
      </w:pPr>
      <w:r>
        <w:separator/>
      </w:r>
    </w:p>
  </w:footnote>
  <w:footnote w:type="continuationSeparator" w:id="0">
    <w:p w14:paraId="5DB2BC7A" w14:textId="77777777" w:rsidR="00D023D7" w:rsidRDefault="00D023D7" w:rsidP="00B178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FC4"/>
    <w:multiLevelType w:val="multilevel"/>
    <w:tmpl w:val="E5F0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B4D29"/>
    <w:multiLevelType w:val="hybridMultilevel"/>
    <w:tmpl w:val="B1C6A5D0"/>
    <w:lvl w:ilvl="0" w:tplc="33E43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7B44"/>
    <w:multiLevelType w:val="hybridMultilevel"/>
    <w:tmpl w:val="F07E93BE"/>
    <w:lvl w:ilvl="0" w:tplc="0D085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95125"/>
    <w:multiLevelType w:val="hybridMultilevel"/>
    <w:tmpl w:val="F3C8D92E"/>
    <w:lvl w:ilvl="0" w:tplc="CF9E5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971A4"/>
    <w:multiLevelType w:val="hybridMultilevel"/>
    <w:tmpl w:val="DE0C2100"/>
    <w:lvl w:ilvl="0" w:tplc="0840C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B1646"/>
    <w:multiLevelType w:val="hybridMultilevel"/>
    <w:tmpl w:val="759ECD48"/>
    <w:lvl w:ilvl="0" w:tplc="85E2A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90AF5"/>
    <w:multiLevelType w:val="hybridMultilevel"/>
    <w:tmpl w:val="39D2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D56AA"/>
    <w:multiLevelType w:val="hybridMultilevel"/>
    <w:tmpl w:val="C92C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24CD"/>
    <w:multiLevelType w:val="hybridMultilevel"/>
    <w:tmpl w:val="D20C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D6776"/>
    <w:multiLevelType w:val="hybridMultilevel"/>
    <w:tmpl w:val="E584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00C1F"/>
    <w:multiLevelType w:val="hybridMultilevel"/>
    <w:tmpl w:val="A2D4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215B3"/>
    <w:multiLevelType w:val="hybridMultilevel"/>
    <w:tmpl w:val="58E0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455CC"/>
    <w:multiLevelType w:val="hybridMultilevel"/>
    <w:tmpl w:val="82D0C34E"/>
    <w:lvl w:ilvl="0" w:tplc="85E2A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009D7"/>
    <w:multiLevelType w:val="hybridMultilevel"/>
    <w:tmpl w:val="569C0D72"/>
    <w:lvl w:ilvl="0" w:tplc="0840C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71D7F"/>
    <w:multiLevelType w:val="multilevel"/>
    <w:tmpl w:val="788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66016"/>
    <w:multiLevelType w:val="multilevel"/>
    <w:tmpl w:val="F0B0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AE5E8C"/>
    <w:multiLevelType w:val="hybridMultilevel"/>
    <w:tmpl w:val="F294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12"/>
  </w:num>
  <w:num w:numId="14">
    <w:abstractNumId w:val="13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40"/>
    <w:rsid w:val="000B0CFE"/>
    <w:rsid w:val="000C5880"/>
    <w:rsid w:val="000C669E"/>
    <w:rsid w:val="000D3E40"/>
    <w:rsid w:val="00171613"/>
    <w:rsid w:val="001946E0"/>
    <w:rsid w:val="00274844"/>
    <w:rsid w:val="002B680C"/>
    <w:rsid w:val="002C5F3B"/>
    <w:rsid w:val="003F21EC"/>
    <w:rsid w:val="00437CAF"/>
    <w:rsid w:val="004B464A"/>
    <w:rsid w:val="004D3C2D"/>
    <w:rsid w:val="004E358E"/>
    <w:rsid w:val="00517BBF"/>
    <w:rsid w:val="00535E8B"/>
    <w:rsid w:val="00536B24"/>
    <w:rsid w:val="005C2787"/>
    <w:rsid w:val="005F19FF"/>
    <w:rsid w:val="006B2623"/>
    <w:rsid w:val="00717C1B"/>
    <w:rsid w:val="00792FB5"/>
    <w:rsid w:val="007A57AA"/>
    <w:rsid w:val="007C4A91"/>
    <w:rsid w:val="007E7F5F"/>
    <w:rsid w:val="008409F0"/>
    <w:rsid w:val="00904D26"/>
    <w:rsid w:val="00935133"/>
    <w:rsid w:val="00A03072"/>
    <w:rsid w:val="00A243B2"/>
    <w:rsid w:val="00AE1F1C"/>
    <w:rsid w:val="00B17873"/>
    <w:rsid w:val="00B2724C"/>
    <w:rsid w:val="00B27C35"/>
    <w:rsid w:val="00B47D3D"/>
    <w:rsid w:val="00BB7250"/>
    <w:rsid w:val="00C56151"/>
    <w:rsid w:val="00C63929"/>
    <w:rsid w:val="00D023D7"/>
    <w:rsid w:val="00D04F32"/>
    <w:rsid w:val="00D552E7"/>
    <w:rsid w:val="00DB5D58"/>
    <w:rsid w:val="00E5770B"/>
    <w:rsid w:val="00EA3DAF"/>
    <w:rsid w:val="00EE093A"/>
    <w:rsid w:val="00F839BC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7A49"/>
  <w15:chartTrackingRefBased/>
  <w15:docId w15:val="{E3618D6A-3437-4712-96AE-6631C791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5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2724C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80C"/>
    <w:pPr>
      <w:keepNext/>
      <w:keepLines/>
      <w:spacing w:before="40"/>
      <w:ind w:firstLine="0"/>
      <w:jc w:val="left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78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9F0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840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724C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B680C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styleId="a4">
    <w:name w:val="Strong"/>
    <w:basedOn w:val="a0"/>
    <w:uiPriority w:val="22"/>
    <w:qFormat/>
    <w:rsid w:val="00BB7250"/>
    <w:rPr>
      <w:b/>
      <w:bCs/>
    </w:rPr>
  </w:style>
  <w:style w:type="character" w:styleId="a5">
    <w:name w:val="Hyperlink"/>
    <w:basedOn w:val="a0"/>
    <w:uiPriority w:val="99"/>
    <w:unhideWhenUsed/>
    <w:rsid w:val="00DB5D58"/>
    <w:rPr>
      <w:color w:val="0000FF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536B24"/>
    <w:pPr>
      <w:spacing w:line="259" w:lineRule="auto"/>
      <w:ind w:firstLine="0"/>
      <w:jc w:val="left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536B2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36B24"/>
    <w:pPr>
      <w:spacing w:after="100"/>
      <w:ind w:left="280"/>
    </w:pPr>
  </w:style>
  <w:style w:type="paragraph" w:styleId="a7">
    <w:name w:val="List Paragraph"/>
    <w:basedOn w:val="a"/>
    <w:uiPriority w:val="34"/>
    <w:qFormat/>
    <w:rsid w:val="006B262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178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1787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873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B1787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873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semiHidden/>
    <w:unhideWhenUsed/>
    <w:rsid w:val="00535E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FollowedHyperlink"/>
    <w:basedOn w:val="a0"/>
    <w:uiPriority w:val="99"/>
    <w:semiHidden/>
    <w:unhideWhenUsed/>
    <w:rsid w:val="00274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vitro.ru/library/bolezni/29547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opervision.ru/eye-health-and-vision/miopiya-sredney-stepeni" TargetMode="External"/><Relationship Id="rId17" Type="http://schemas.openxmlformats.org/officeDocument/2006/relationships/hyperlink" Target="https://cyberleninka.ru/article/n/kompleksnyy-podhod-k-profilaktike-i-lecheniyu-miopii-sredstvami-fizicheskoy-kultu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zanyatiya-fizicheskoy-kulturoy-pri-miopi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pervision.ru/misight/articles/sport-i-blizorukost-kak-sovmest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miopiya-problema-xxi-veka-1" TargetMode="External"/><Relationship Id="rId10" Type="http://schemas.openxmlformats.org/officeDocument/2006/relationships/hyperlink" Target="https://spb.excimerclinic.ru/myopi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oopervision.ru/misight/nearsighted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F060-2413-4FF9-B55A-5F3B360F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10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Косинова</dc:creator>
  <cp:keywords/>
  <dc:description/>
  <cp:lastModifiedBy>Pavel Pirogov</cp:lastModifiedBy>
  <cp:revision>14</cp:revision>
  <dcterms:created xsi:type="dcterms:W3CDTF">2023-12-14T11:59:00Z</dcterms:created>
  <dcterms:modified xsi:type="dcterms:W3CDTF">2025-06-04T20:20:00Z</dcterms:modified>
</cp:coreProperties>
</file>