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48C" w:rsidRDefault="00E7748C" w:rsidP="00E7748C">
      <w:pPr>
        <w:tabs>
          <w:tab w:val="left" w:pos="4962"/>
          <w:tab w:val="right" w:pos="9923"/>
        </w:tabs>
        <w:spacing w:line="288" w:lineRule="auto"/>
        <w:ind w:right="-23"/>
        <w:jc w:val="center"/>
      </w:pPr>
      <w:r>
        <w:rPr>
          <w:noProof/>
          <w:lang w:eastAsia="ru-RU"/>
        </w:rPr>
        <w:drawing>
          <wp:inline distT="0" distB="0" distL="0" distR="0" wp14:anchorId="4A9047B9" wp14:editId="1C1C6192">
            <wp:extent cx="542290" cy="61785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329" t="3627" r="4818" b="11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48C" w:rsidRDefault="00E7748C" w:rsidP="00E7748C">
      <w:pPr>
        <w:tabs>
          <w:tab w:val="right" w:pos="4680"/>
          <w:tab w:val="right" w:pos="9355"/>
        </w:tabs>
        <w:spacing w:before="120"/>
        <w:jc w:val="center"/>
      </w:pPr>
      <w:r>
        <w:rPr>
          <w:b/>
          <w:color w:val="365F91"/>
          <w:sz w:val="18"/>
          <w:szCs w:val="18"/>
        </w:rPr>
        <w:t>МИНИСТЕРСТВО ПРОСВЕЩЕНИЯ РОССИЙСКОЙ ФЕДЕРАЦИИ</w:t>
      </w:r>
    </w:p>
    <w:p w:rsidR="00E7748C" w:rsidRDefault="00E7748C" w:rsidP="00E7748C">
      <w:pPr>
        <w:tabs>
          <w:tab w:val="center" w:pos="4677"/>
        </w:tabs>
        <w:spacing w:before="60"/>
        <w:jc w:val="center"/>
      </w:pPr>
      <w:r>
        <w:rPr>
          <w:b/>
          <w:color w:val="365F91"/>
          <w:sz w:val="20"/>
          <w:szCs w:val="20"/>
        </w:rPr>
        <w:t>ФЕДЕРАЛЬНОЕ ГОСУДАРСТВЕННОЕ БЮДЖЕТНОЕ ОБРАЗОВАТЕЛЬНОЕ УЧРЕЖДЕНИЕ</w:t>
      </w:r>
    </w:p>
    <w:p w:rsidR="00E7748C" w:rsidRDefault="00E7748C" w:rsidP="00E7748C">
      <w:pPr>
        <w:tabs>
          <w:tab w:val="right" w:pos="4680"/>
          <w:tab w:val="right" w:pos="9355"/>
        </w:tabs>
        <w:spacing w:before="60"/>
        <w:jc w:val="center"/>
      </w:pPr>
      <w:r>
        <w:rPr>
          <w:b/>
          <w:color w:val="365F91"/>
          <w:spacing w:val="10"/>
          <w:sz w:val="20"/>
          <w:szCs w:val="20"/>
        </w:rPr>
        <w:t xml:space="preserve"> </w:t>
      </w:r>
      <w:r>
        <w:rPr>
          <w:b/>
          <w:color w:val="365F91"/>
          <w:sz w:val="20"/>
          <w:szCs w:val="20"/>
        </w:rPr>
        <w:t>«ВСЕРОССИЙСКИЙ</w:t>
      </w:r>
      <w:r>
        <w:rPr>
          <w:b/>
          <w:color w:val="365F91"/>
          <w:spacing w:val="10"/>
          <w:sz w:val="20"/>
          <w:szCs w:val="20"/>
        </w:rPr>
        <w:t xml:space="preserve"> </w:t>
      </w:r>
      <w:r>
        <w:rPr>
          <w:b/>
          <w:color w:val="365F91"/>
          <w:sz w:val="20"/>
          <w:szCs w:val="20"/>
        </w:rPr>
        <w:t>ДЕТСКИЙ ЦЕНТР «СМЕНА»</w:t>
      </w:r>
    </w:p>
    <w:p w:rsidR="00E7748C" w:rsidRDefault="00E7748C" w:rsidP="00E7748C">
      <w:pPr>
        <w:pStyle w:val="a4"/>
        <w:tabs>
          <w:tab w:val="left" w:pos="4962"/>
          <w:tab w:val="right" w:pos="9923"/>
        </w:tabs>
        <w:spacing w:line="360" w:lineRule="auto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:rsidR="00E7748C" w:rsidRDefault="00E7748C" w:rsidP="00E7748C">
      <w:pPr>
        <w:pStyle w:val="a5"/>
        <w:spacing w:line="360" w:lineRule="auto"/>
        <w:jc w:val="center"/>
        <w:rPr>
          <w:rFonts w:ascii="Liberation Serif" w:hAnsi="Liberation Serif"/>
          <w:b/>
          <w:bCs/>
          <w:color w:val="000000"/>
          <w:spacing w:val="6"/>
          <w:sz w:val="28"/>
          <w:szCs w:val="28"/>
        </w:rPr>
      </w:pPr>
    </w:p>
    <w:tbl>
      <w:tblPr>
        <w:tblW w:w="10241" w:type="dxa"/>
        <w:tblInd w:w="-109" w:type="dxa"/>
        <w:tblLook w:val="04A0" w:firstRow="1" w:lastRow="0" w:firstColumn="1" w:lastColumn="0" w:noHBand="0" w:noVBand="1"/>
      </w:tblPr>
      <w:tblGrid>
        <w:gridCol w:w="5090"/>
        <w:gridCol w:w="5151"/>
      </w:tblGrid>
      <w:tr w:rsidR="00E7748C" w:rsidTr="00A1036D">
        <w:tc>
          <w:tcPr>
            <w:tcW w:w="5090" w:type="dxa"/>
            <w:shd w:val="clear" w:color="auto" w:fill="FFFFFF"/>
          </w:tcPr>
          <w:p w:rsidR="00E7748C" w:rsidRDefault="00E7748C" w:rsidP="00A1036D">
            <w:pPr>
              <w:pStyle w:val="a5"/>
              <w:rPr>
                <w:bCs/>
                <w:sz w:val="28"/>
              </w:rPr>
            </w:pPr>
          </w:p>
        </w:tc>
        <w:tc>
          <w:tcPr>
            <w:tcW w:w="5150" w:type="dxa"/>
            <w:shd w:val="clear" w:color="auto" w:fill="FFFFFF"/>
          </w:tcPr>
          <w:p w:rsidR="00E7748C" w:rsidRDefault="00E7748C" w:rsidP="00A1036D">
            <w:pPr>
              <w:pStyle w:val="a5"/>
              <w:numPr>
                <w:ilvl w:val="8"/>
                <w:numId w:val="1"/>
              </w:numPr>
              <w:tabs>
                <w:tab w:val="left" w:pos="8220"/>
              </w:tabs>
              <w:spacing w:after="0" w:line="360" w:lineRule="auto"/>
              <w:jc w:val="center"/>
            </w:pPr>
          </w:p>
        </w:tc>
      </w:tr>
    </w:tbl>
    <w:p w:rsidR="00E7748C" w:rsidRDefault="00E7748C" w:rsidP="00E7748C">
      <w:pPr>
        <w:pStyle w:val="a5"/>
        <w:spacing w:line="360" w:lineRule="auto"/>
        <w:rPr>
          <w:b/>
          <w:bCs/>
          <w:color w:val="000000"/>
          <w:sz w:val="28"/>
          <w:szCs w:val="28"/>
        </w:rPr>
      </w:pPr>
    </w:p>
    <w:p w:rsidR="00E7748C" w:rsidRDefault="00E7748C" w:rsidP="00E7748C">
      <w:pPr>
        <w:pStyle w:val="a5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7748C" w:rsidRPr="006708C9" w:rsidRDefault="00E7748C" w:rsidP="006708C9">
      <w:pPr>
        <w:pStyle w:val="a5"/>
        <w:numPr>
          <w:ilvl w:val="8"/>
          <w:numId w:val="1"/>
        </w:numPr>
        <w:spacing w:after="0" w:line="360" w:lineRule="auto"/>
        <w:ind w:left="360"/>
        <w:jc w:val="center"/>
      </w:pPr>
      <w:r w:rsidRPr="00E7748C">
        <w:rPr>
          <w:b/>
          <w:color w:val="000000"/>
          <w:sz w:val="32"/>
          <w:szCs w:val="32"/>
        </w:rPr>
        <w:t xml:space="preserve">Методическая разработка </w:t>
      </w:r>
      <w:r w:rsidR="006708C9">
        <w:rPr>
          <w:b/>
          <w:color w:val="000000"/>
          <w:sz w:val="32"/>
          <w:szCs w:val="32"/>
        </w:rPr>
        <w:t>образовательной игры по станциям</w:t>
      </w:r>
    </w:p>
    <w:p w:rsidR="006708C9" w:rsidRPr="00E7748C" w:rsidRDefault="006708C9" w:rsidP="006708C9">
      <w:pPr>
        <w:pStyle w:val="a5"/>
        <w:numPr>
          <w:ilvl w:val="8"/>
          <w:numId w:val="1"/>
        </w:numPr>
        <w:spacing w:after="0" w:line="360" w:lineRule="auto"/>
        <w:ind w:left="360"/>
        <w:jc w:val="center"/>
      </w:pPr>
      <w:r>
        <w:rPr>
          <w:b/>
          <w:color w:val="000000"/>
          <w:sz w:val="32"/>
          <w:szCs w:val="32"/>
        </w:rPr>
        <w:t>«Исполнительское искусство»</w:t>
      </w:r>
    </w:p>
    <w:p w:rsidR="00E7748C" w:rsidRDefault="00E7748C" w:rsidP="00E7748C">
      <w:pPr>
        <w:spacing w:line="360" w:lineRule="auto"/>
        <w:jc w:val="center"/>
        <w:rPr>
          <w:sz w:val="28"/>
          <w:szCs w:val="28"/>
        </w:rPr>
      </w:pPr>
    </w:p>
    <w:p w:rsidR="00E7748C" w:rsidRDefault="00E7748C" w:rsidP="00E7748C">
      <w:pPr>
        <w:spacing w:line="360" w:lineRule="auto"/>
        <w:jc w:val="center"/>
        <w:rPr>
          <w:sz w:val="28"/>
          <w:szCs w:val="28"/>
        </w:rPr>
      </w:pPr>
    </w:p>
    <w:p w:rsidR="00E7748C" w:rsidRDefault="00AE320B" w:rsidP="00AE320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 w:rsidR="00E7748C" w:rsidRPr="00E7748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7748C" w:rsidRPr="00E77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Кисель Лейла Владимировна</w:t>
      </w:r>
    </w:p>
    <w:p w:rsidR="00AE320B" w:rsidRPr="00E7748C" w:rsidRDefault="00A12C71" w:rsidP="00AE320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320B">
        <w:rPr>
          <w:rFonts w:ascii="Times New Roman" w:hAnsi="Times New Roman" w:cs="Times New Roman"/>
          <w:sz w:val="28"/>
          <w:szCs w:val="28"/>
        </w:rPr>
        <w:t>едагог дополнительного образования ДОЛ «Арт»</w:t>
      </w:r>
    </w:p>
    <w:p w:rsidR="00E7748C" w:rsidRPr="00E7748C" w:rsidRDefault="00E7748C" w:rsidP="00E77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48C" w:rsidRDefault="00E7748C" w:rsidP="00E7748C">
      <w:pPr>
        <w:rPr>
          <w:rFonts w:ascii="Times New Roman" w:hAnsi="Times New Roman" w:cs="Times New Roman"/>
          <w:sz w:val="28"/>
          <w:szCs w:val="28"/>
        </w:rPr>
      </w:pPr>
      <w:r w:rsidRPr="00E7748C">
        <w:rPr>
          <w:rFonts w:ascii="Times New Roman" w:hAnsi="Times New Roman" w:cs="Times New Roman"/>
          <w:sz w:val="28"/>
          <w:szCs w:val="28"/>
        </w:rPr>
        <w:tab/>
      </w:r>
      <w:r w:rsidRPr="00E7748C">
        <w:rPr>
          <w:rFonts w:ascii="Times New Roman" w:hAnsi="Times New Roman" w:cs="Times New Roman"/>
          <w:sz w:val="28"/>
          <w:szCs w:val="28"/>
        </w:rPr>
        <w:tab/>
      </w:r>
      <w:r w:rsidRPr="00E7748C">
        <w:rPr>
          <w:rFonts w:ascii="Times New Roman" w:hAnsi="Times New Roman" w:cs="Times New Roman"/>
          <w:sz w:val="28"/>
          <w:szCs w:val="28"/>
        </w:rPr>
        <w:tab/>
      </w:r>
      <w:r w:rsidRPr="00E7748C">
        <w:rPr>
          <w:rFonts w:ascii="Times New Roman" w:hAnsi="Times New Roman" w:cs="Times New Roman"/>
          <w:sz w:val="28"/>
          <w:szCs w:val="28"/>
        </w:rPr>
        <w:tab/>
      </w:r>
      <w:r w:rsidRPr="00E7748C">
        <w:rPr>
          <w:rFonts w:ascii="Times New Roman" w:hAnsi="Times New Roman" w:cs="Times New Roman"/>
          <w:sz w:val="28"/>
          <w:szCs w:val="28"/>
        </w:rPr>
        <w:tab/>
      </w:r>
      <w:r w:rsidRPr="00E7748C">
        <w:rPr>
          <w:rFonts w:ascii="Times New Roman" w:hAnsi="Times New Roman" w:cs="Times New Roman"/>
          <w:sz w:val="28"/>
          <w:szCs w:val="28"/>
        </w:rPr>
        <w:tab/>
      </w:r>
      <w:r w:rsidRPr="00E7748C">
        <w:rPr>
          <w:rFonts w:ascii="Times New Roman" w:hAnsi="Times New Roman" w:cs="Times New Roman"/>
          <w:sz w:val="28"/>
          <w:szCs w:val="28"/>
        </w:rPr>
        <w:tab/>
      </w:r>
    </w:p>
    <w:p w:rsidR="00AE320B" w:rsidRDefault="00AE320B" w:rsidP="00E7748C">
      <w:pPr>
        <w:rPr>
          <w:rFonts w:ascii="Times New Roman" w:hAnsi="Times New Roman" w:cs="Times New Roman"/>
          <w:sz w:val="28"/>
          <w:szCs w:val="28"/>
        </w:rPr>
      </w:pPr>
    </w:p>
    <w:p w:rsidR="00AE320B" w:rsidRDefault="00AE320B" w:rsidP="00E7748C">
      <w:pPr>
        <w:rPr>
          <w:rFonts w:ascii="Times New Roman" w:hAnsi="Times New Roman" w:cs="Times New Roman"/>
          <w:sz w:val="28"/>
          <w:szCs w:val="28"/>
        </w:rPr>
      </w:pPr>
    </w:p>
    <w:p w:rsidR="00AE320B" w:rsidRDefault="00AE320B" w:rsidP="00E7748C">
      <w:pPr>
        <w:rPr>
          <w:rFonts w:ascii="Times New Roman" w:hAnsi="Times New Roman" w:cs="Times New Roman"/>
          <w:sz w:val="28"/>
          <w:szCs w:val="28"/>
        </w:rPr>
      </w:pPr>
    </w:p>
    <w:p w:rsidR="00AE320B" w:rsidRPr="00E7748C" w:rsidRDefault="00AE320B" w:rsidP="00E7748C">
      <w:pPr>
        <w:rPr>
          <w:rFonts w:ascii="Times New Roman" w:hAnsi="Times New Roman" w:cs="Times New Roman"/>
        </w:rPr>
      </w:pPr>
    </w:p>
    <w:p w:rsidR="00E7748C" w:rsidRPr="00E7748C" w:rsidRDefault="00E7748C" w:rsidP="00E7748C">
      <w:pPr>
        <w:rPr>
          <w:rFonts w:ascii="Times New Roman" w:hAnsi="Times New Roman" w:cs="Times New Roman"/>
          <w:sz w:val="28"/>
          <w:szCs w:val="28"/>
        </w:rPr>
      </w:pPr>
    </w:p>
    <w:p w:rsidR="00E7748C" w:rsidRPr="00E7748C" w:rsidRDefault="00E7748C" w:rsidP="00E7748C">
      <w:pPr>
        <w:tabs>
          <w:tab w:val="left" w:pos="4962"/>
          <w:tab w:val="right" w:pos="9923"/>
        </w:tabs>
        <w:jc w:val="center"/>
        <w:rPr>
          <w:rFonts w:ascii="Times New Roman" w:hAnsi="Times New Roman" w:cs="Times New Roman"/>
        </w:rPr>
        <w:sectPr w:rsidR="00E7748C" w:rsidRPr="00E7748C">
          <w:headerReference w:type="default" r:id="rId9"/>
          <w:footerReference w:type="default" r:id="rId10"/>
          <w:pgSz w:w="11906" w:h="16838"/>
          <w:pgMar w:top="1134" w:right="678" w:bottom="1134" w:left="1412" w:header="709" w:footer="539" w:gutter="0"/>
          <w:pgNumType w:start="2"/>
          <w:cols w:space="720"/>
          <w:formProt w:val="0"/>
          <w:docGrid w:linePitch="360"/>
        </w:sectPr>
      </w:pPr>
      <w:r w:rsidRPr="00E7748C">
        <w:rPr>
          <w:rFonts w:ascii="Times New Roman" w:hAnsi="Times New Roman" w:cs="Times New Roman"/>
          <w:color w:val="000000"/>
          <w:sz w:val="28"/>
          <w:szCs w:val="28"/>
        </w:rPr>
        <w:t>Анапа 2025</w:t>
      </w:r>
    </w:p>
    <w:p w:rsidR="00F07C0E" w:rsidRPr="00F07C0E" w:rsidRDefault="00C15A6A" w:rsidP="00F07C0E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4186C">
        <w:rPr>
          <w:b/>
          <w:sz w:val="28"/>
          <w:szCs w:val="28"/>
        </w:rPr>
        <w:lastRenderedPageBreak/>
        <w:t>Актуальность и педагогическая целесообразность</w:t>
      </w:r>
      <w:r w:rsidRPr="00F07C0E">
        <w:rPr>
          <w:b/>
          <w:sz w:val="28"/>
          <w:szCs w:val="28"/>
        </w:rPr>
        <w:t xml:space="preserve">: </w:t>
      </w:r>
      <w:r w:rsidR="00F07C0E" w:rsidRPr="00F07C0E">
        <w:rPr>
          <w:color w:val="000000"/>
          <w:sz w:val="28"/>
          <w:szCs w:val="28"/>
        </w:rPr>
        <w:t xml:space="preserve">Музыкальное образование играет важную роль в развитии творческих способностей, эмоционального интеллекта и коммуникативных навыков детей и подростков. Данная игра направлена на популяризацию музыкальной культуры, развитие командного взаимодействия и расширение кругозора участников. Использование интерактивных форм обучения (игра по станциям) позволяет в увлекательной форме познакомить детей с основами музыкальной грамоты, видами оркестров и принципами ансамблевой игры.  </w:t>
      </w:r>
    </w:p>
    <w:p w:rsidR="00616725" w:rsidRPr="0044186C" w:rsidRDefault="00E8442E" w:rsidP="00F07C0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4186C">
        <w:rPr>
          <w:rFonts w:ascii="Times New Roman" w:hAnsi="Times New Roman" w:cs="Times New Roman"/>
          <w:b/>
          <w:sz w:val="28"/>
          <w:szCs w:val="28"/>
        </w:rPr>
        <w:t>Цели:</w:t>
      </w:r>
      <w:r w:rsidR="00616725" w:rsidRPr="004418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7C0E" w:rsidRPr="00F07C0E" w:rsidRDefault="00F07C0E" w:rsidP="0044186C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07C0E">
        <w:rPr>
          <w:rFonts w:ascii="Times New Roman" w:hAnsi="Times New Roman" w:cs="Times New Roman"/>
          <w:color w:val="000000"/>
          <w:sz w:val="28"/>
          <w:szCs w:val="28"/>
        </w:rPr>
        <w:t>Формирование у участников базовых знаний о музыкальных инструментах, оркестрах и нотной грамоте через игровую деятельность. </w:t>
      </w:r>
    </w:p>
    <w:p w:rsidR="00E8442E" w:rsidRPr="0044186C" w:rsidRDefault="00E8442E" w:rsidP="0044186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4186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07C0E" w:rsidRPr="00F07C0E" w:rsidRDefault="00F07C0E" w:rsidP="00F07C0E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 w:rsidRPr="00F07C0E">
        <w:rPr>
          <w:color w:val="000000"/>
          <w:sz w:val="28"/>
          <w:szCs w:val="28"/>
        </w:rPr>
        <w:t xml:space="preserve">- Познакомить с видами оркестров (симфонический, духовой, народный, джазовый, шумовой) и их составом.  </w:t>
      </w:r>
    </w:p>
    <w:p w:rsidR="00F07C0E" w:rsidRPr="00F07C0E" w:rsidRDefault="00F07C0E" w:rsidP="00F07C0E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 w:rsidRPr="00F07C0E">
        <w:rPr>
          <w:color w:val="000000"/>
          <w:sz w:val="28"/>
          <w:szCs w:val="28"/>
        </w:rPr>
        <w:t xml:space="preserve">- Развить навыки решения музыкальных ребусов и понимания нотной записи.  </w:t>
      </w:r>
    </w:p>
    <w:p w:rsidR="00F07C0E" w:rsidRPr="00F07C0E" w:rsidRDefault="00F07C0E" w:rsidP="00F07C0E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 w:rsidRPr="00F07C0E">
        <w:rPr>
          <w:color w:val="000000"/>
          <w:sz w:val="28"/>
          <w:szCs w:val="28"/>
        </w:rPr>
        <w:t xml:space="preserve">- Сформировать умение работать в команде через создание шумового оркестра.  </w:t>
      </w:r>
    </w:p>
    <w:p w:rsidR="00F07C0E" w:rsidRPr="00F07C0E" w:rsidRDefault="00F07C0E" w:rsidP="00F07C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7C0E">
        <w:rPr>
          <w:rFonts w:ascii="Times New Roman" w:hAnsi="Times New Roman" w:cs="Times New Roman"/>
          <w:color w:val="000000"/>
          <w:sz w:val="28"/>
          <w:szCs w:val="28"/>
        </w:rPr>
        <w:t>- Стимулировать интерес к музыкальному искусству</w:t>
      </w:r>
      <w:r w:rsidRPr="00F07C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37D9" w:rsidRPr="0044186C" w:rsidRDefault="006E37D9" w:rsidP="00F07C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186C">
        <w:rPr>
          <w:rFonts w:ascii="Times New Roman" w:hAnsi="Times New Roman" w:cs="Times New Roman"/>
          <w:b/>
          <w:sz w:val="28"/>
          <w:szCs w:val="28"/>
        </w:rPr>
        <w:t xml:space="preserve">Целевая аудитория: </w:t>
      </w:r>
      <w:r w:rsidRPr="0044186C">
        <w:rPr>
          <w:rFonts w:ascii="Times New Roman" w:hAnsi="Times New Roman" w:cs="Times New Roman"/>
          <w:sz w:val="28"/>
          <w:szCs w:val="28"/>
        </w:rPr>
        <w:t>обучающиеся образовательных организаций в возрасте 11-17 лет.</w:t>
      </w:r>
    </w:p>
    <w:p w:rsidR="00F07C0E" w:rsidRPr="00F07C0E" w:rsidRDefault="00B6643A" w:rsidP="00FB408D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4186C">
        <w:rPr>
          <w:b/>
          <w:sz w:val="28"/>
          <w:szCs w:val="28"/>
        </w:rPr>
        <w:t xml:space="preserve">Форма проведения занятия: </w:t>
      </w:r>
      <w:r w:rsidR="00F07C0E">
        <w:rPr>
          <w:color w:val="000000"/>
          <w:sz w:val="28"/>
          <w:szCs w:val="28"/>
        </w:rPr>
        <w:t>Групповая -</w:t>
      </w:r>
      <w:r w:rsidR="00F07C0E" w:rsidRPr="00F07C0E">
        <w:rPr>
          <w:color w:val="000000"/>
          <w:sz w:val="28"/>
          <w:szCs w:val="28"/>
        </w:rPr>
        <w:t xml:space="preserve"> (команды по 5–7 человек).  </w:t>
      </w:r>
    </w:p>
    <w:p w:rsidR="00FB408D" w:rsidRDefault="00F07C0E" w:rsidP="00F07C0E">
      <w:pPr>
        <w:pStyle w:val="aa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Фронтальная (общий сбор, подведение итогов). </w:t>
      </w:r>
      <w:r w:rsidRPr="00F07C0E">
        <w:rPr>
          <w:color w:val="000000"/>
          <w:sz w:val="28"/>
          <w:szCs w:val="28"/>
        </w:rPr>
        <w:t>Игра проводится в течение тематического дня, посвящённого Дню защиты детей</w:t>
      </w:r>
      <w:r>
        <w:rPr>
          <w:color w:val="000000"/>
          <w:sz w:val="28"/>
          <w:szCs w:val="28"/>
        </w:rPr>
        <w:t xml:space="preserve"> и дню рождения ВДЦ «Смена». Продолжительность: 10</w:t>
      </w:r>
      <w:r w:rsidRPr="00F07C0E">
        <w:rPr>
          <w:color w:val="000000"/>
          <w:sz w:val="28"/>
          <w:szCs w:val="28"/>
        </w:rPr>
        <w:t xml:space="preserve"> минут</w:t>
      </w:r>
      <w:r>
        <w:rPr>
          <w:color w:val="000000"/>
          <w:sz w:val="28"/>
          <w:szCs w:val="28"/>
        </w:rPr>
        <w:t xml:space="preserve"> на каждой станции</w:t>
      </w:r>
      <w:r w:rsidRPr="00F07C0E">
        <w:rPr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FB408D" w:rsidRPr="00FB408D" w:rsidRDefault="00FB408D" w:rsidP="00FB408D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результаты: </w:t>
      </w:r>
      <w:r w:rsidRPr="00FB408D">
        <w:rPr>
          <w:color w:val="000000"/>
          <w:sz w:val="28"/>
          <w:szCs w:val="28"/>
        </w:rPr>
        <w:t xml:space="preserve">Участники:  </w:t>
      </w:r>
    </w:p>
    <w:p w:rsidR="00FB408D" w:rsidRPr="00FB408D" w:rsidRDefault="00FB408D" w:rsidP="00FB408D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B408D">
        <w:rPr>
          <w:color w:val="000000"/>
          <w:sz w:val="28"/>
          <w:szCs w:val="28"/>
        </w:rPr>
        <w:t xml:space="preserve">- Узнают основные </w:t>
      </w:r>
      <w:r>
        <w:rPr>
          <w:color w:val="000000"/>
          <w:sz w:val="28"/>
          <w:szCs w:val="28"/>
        </w:rPr>
        <w:t>виды оркестров и их инструменты;</w:t>
      </w:r>
      <w:r w:rsidRPr="00FB408D">
        <w:rPr>
          <w:color w:val="000000"/>
          <w:sz w:val="28"/>
          <w:szCs w:val="28"/>
        </w:rPr>
        <w:t xml:space="preserve">  </w:t>
      </w:r>
    </w:p>
    <w:p w:rsidR="00FB408D" w:rsidRPr="00FB408D" w:rsidRDefault="00FB408D" w:rsidP="00FB408D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B408D">
        <w:rPr>
          <w:color w:val="000000"/>
          <w:sz w:val="28"/>
          <w:szCs w:val="28"/>
        </w:rPr>
        <w:t>- Поймут принципы р</w:t>
      </w:r>
      <w:r>
        <w:rPr>
          <w:color w:val="000000"/>
          <w:sz w:val="28"/>
          <w:szCs w:val="28"/>
        </w:rPr>
        <w:t>асположения нот на нотном стане;</w:t>
      </w:r>
      <w:r w:rsidRPr="00FB408D">
        <w:rPr>
          <w:color w:val="000000"/>
          <w:sz w:val="28"/>
          <w:szCs w:val="28"/>
        </w:rPr>
        <w:t xml:space="preserve">  </w:t>
      </w:r>
    </w:p>
    <w:p w:rsidR="00FB408D" w:rsidRPr="00FB408D" w:rsidRDefault="00FB408D" w:rsidP="00FB408D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B408D">
        <w:rPr>
          <w:color w:val="000000"/>
          <w:sz w:val="28"/>
          <w:szCs w:val="28"/>
        </w:rPr>
        <w:t xml:space="preserve">- Научатся </w:t>
      </w:r>
      <w:r w:rsidR="007E4CCC">
        <w:rPr>
          <w:color w:val="000000"/>
          <w:sz w:val="28"/>
          <w:szCs w:val="28"/>
        </w:rPr>
        <w:t>играть</w:t>
      </w:r>
      <w:r>
        <w:rPr>
          <w:color w:val="000000"/>
          <w:sz w:val="28"/>
          <w:szCs w:val="28"/>
        </w:rPr>
        <w:t xml:space="preserve"> в ансамбле (шумовой оркестр);</w:t>
      </w:r>
      <w:r w:rsidRPr="00FB408D">
        <w:rPr>
          <w:color w:val="000000"/>
          <w:sz w:val="28"/>
          <w:szCs w:val="28"/>
        </w:rPr>
        <w:t xml:space="preserve">  </w:t>
      </w:r>
    </w:p>
    <w:p w:rsidR="00F775A2" w:rsidRPr="004B218E" w:rsidRDefault="00FB408D" w:rsidP="004B218E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B408D">
        <w:rPr>
          <w:color w:val="000000"/>
          <w:sz w:val="28"/>
          <w:szCs w:val="28"/>
        </w:rPr>
        <w:t>- Разовьют логическое мышл</w:t>
      </w:r>
      <w:r w:rsidR="004B218E">
        <w:rPr>
          <w:color w:val="000000"/>
          <w:sz w:val="28"/>
          <w:szCs w:val="28"/>
        </w:rPr>
        <w:t>ение через музыкальные ребусы.</w:t>
      </w:r>
    </w:p>
    <w:p w:rsidR="00B6643A" w:rsidRDefault="002D3787" w:rsidP="00C01C4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4186C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4B218E" w:rsidRPr="00962F28" w:rsidRDefault="004B218E" w:rsidP="00962F28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62F28">
        <w:rPr>
          <w:color w:val="000000"/>
          <w:sz w:val="28"/>
          <w:szCs w:val="28"/>
        </w:rPr>
        <w:t>О</w:t>
      </w:r>
      <w:r w:rsidR="00A21B87" w:rsidRPr="00962F28">
        <w:rPr>
          <w:color w:val="000000"/>
          <w:sz w:val="28"/>
          <w:szCs w:val="28"/>
        </w:rPr>
        <w:t>рганизационный момент (1-2 мин)</w:t>
      </w:r>
      <w:r w:rsidRPr="00962F28">
        <w:rPr>
          <w:color w:val="000000"/>
          <w:sz w:val="28"/>
          <w:szCs w:val="28"/>
        </w:rPr>
        <w:t xml:space="preserve"> </w:t>
      </w:r>
    </w:p>
    <w:p w:rsidR="004B218E" w:rsidRPr="00962F28" w:rsidRDefault="004B218E" w:rsidP="00962F28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62F28">
        <w:rPr>
          <w:color w:val="000000"/>
          <w:sz w:val="28"/>
          <w:szCs w:val="28"/>
        </w:rPr>
        <w:t xml:space="preserve">- Участники делятся на команды (по 5–7 человек).  </w:t>
      </w:r>
    </w:p>
    <w:p w:rsidR="004B218E" w:rsidRPr="00962F28" w:rsidRDefault="004B218E" w:rsidP="00962F28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62F28">
        <w:rPr>
          <w:color w:val="000000"/>
          <w:sz w:val="28"/>
          <w:szCs w:val="28"/>
        </w:rPr>
        <w:t>- Каждая команда получает маршрутный лист с</w:t>
      </w:r>
      <w:r w:rsidR="00962F28">
        <w:rPr>
          <w:color w:val="000000"/>
          <w:sz w:val="28"/>
          <w:szCs w:val="28"/>
        </w:rPr>
        <w:t xml:space="preserve"> порядком прохождения станций.</w:t>
      </w:r>
    </w:p>
    <w:p w:rsidR="004B218E" w:rsidRPr="00962F28" w:rsidRDefault="00A21B87" w:rsidP="00962F28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62F28">
        <w:rPr>
          <w:color w:val="000000"/>
          <w:sz w:val="28"/>
          <w:szCs w:val="28"/>
        </w:rPr>
        <w:t>Прохождение станций (по 10 мин на каждую)</w:t>
      </w:r>
      <w:r w:rsidR="004B218E" w:rsidRPr="00962F28">
        <w:rPr>
          <w:color w:val="000000"/>
          <w:sz w:val="28"/>
          <w:szCs w:val="28"/>
        </w:rPr>
        <w:t xml:space="preserve"> </w:t>
      </w:r>
    </w:p>
    <w:p w:rsidR="004B218E" w:rsidRPr="00962F28" w:rsidRDefault="004B218E" w:rsidP="00962F28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62F28">
        <w:rPr>
          <w:sz w:val="28"/>
          <w:szCs w:val="28"/>
        </w:rPr>
        <w:t> </w:t>
      </w:r>
    </w:p>
    <w:p w:rsidR="004B218E" w:rsidRPr="00962F28" w:rsidRDefault="00A21B87" w:rsidP="00962F28">
      <w:pPr>
        <w:pStyle w:val="aa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962F28">
        <w:rPr>
          <w:b/>
          <w:color w:val="000000"/>
          <w:sz w:val="28"/>
          <w:szCs w:val="28"/>
        </w:rPr>
        <w:t>Станция 1. «Оркестр»</w:t>
      </w:r>
      <w:r w:rsidR="004B218E" w:rsidRPr="00962F28">
        <w:rPr>
          <w:b/>
          <w:color w:val="000000"/>
          <w:sz w:val="28"/>
          <w:szCs w:val="28"/>
        </w:rPr>
        <w:t xml:space="preserve">  </w:t>
      </w:r>
    </w:p>
    <w:p w:rsidR="004B218E" w:rsidRPr="00962F28" w:rsidRDefault="00A21B87" w:rsidP="00962F28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62F28">
        <w:rPr>
          <w:color w:val="000000"/>
          <w:sz w:val="28"/>
          <w:szCs w:val="28"/>
        </w:rPr>
        <w:t>Задание:</w:t>
      </w:r>
    </w:p>
    <w:p w:rsidR="004B218E" w:rsidRPr="00962F28" w:rsidRDefault="004B218E" w:rsidP="00962F28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62F28">
        <w:rPr>
          <w:color w:val="000000"/>
          <w:sz w:val="28"/>
          <w:szCs w:val="28"/>
        </w:rPr>
        <w:t>- Ведущий демонстрирует карточки с изображениями оркестров (си</w:t>
      </w:r>
      <w:r w:rsidR="00A21B87" w:rsidRPr="00962F28">
        <w:rPr>
          <w:color w:val="000000"/>
          <w:sz w:val="28"/>
          <w:szCs w:val="28"/>
        </w:rPr>
        <w:t>мфонический, духовой, народный</w:t>
      </w:r>
      <w:r w:rsidR="007E4CCC">
        <w:rPr>
          <w:color w:val="000000"/>
          <w:sz w:val="28"/>
          <w:szCs w:val="28"/>
        </w:rPr>
        <w:t>, джазовый</w:t>
      </w:r>
      <w:r w:rsidR="00A21B87" w:rsidRPr="00962F28">
        <w:rPr>
          <w:color w:val="000000"/>
          <w:sz w:val="28"/>
          <w:szCs w:val="28"/>
        </w:rPr>
        <w:t>), рассказывает о том, что оркестр – это коллектив музыкантов, играющих на различных инструментах. Существует несколько видов оркестров. Вид оркестра зависит от того, какие музыкальные инструменты входят в его состав. Каждый оркестр имеет свои выразительные, тембровые и динамические возможности.</w:t>
      </w:r>
      <w:r w:rsidRPr="00962F28">
        <w:rPr>
          <w:color w:val="000000"/>
          <w:sz w:val="28"/>
          <w:szCs w:val="28"/>
        </w:rPr>
        <w:t xml:space="preserve">  </w:t>
      </w:r>
    </w:p>
    <w:p w:rsidR="004B218E" w:rsidRPr="00962F28" w:rsidRDefault="004B218E" w:rsidP="00962F28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62F28">
        <w:rPr>
          <w:color w:val="000000"/>
          <w:sz w:val="28"/>
          <w:szCs w:val="28"/>
        </w:rPr>
        <w:t xml:space="preserve">- Участники определяют, какие инструменты входят в каждый оркестр (работа с карточками).  </w:t>
      </w:r>
    </w:p>
    <w:p w:rsidR="004B218E" w:rsidRDefault="004B218E" w:rsidP="00962F28">
      <w:pPr>
        <w:pStyle w:val="aa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62F28">
        <w:rPr>
          <w:color w:val="000000"/>
          <w:sz w:val="28"/>
          <w:szCs w:val="28"/>
        </w:rPr>
        <w:t xml:space="preserve">- </w:t>
      </w:r>
      <w:r w:rsidR="00A21B87" w:rsidRPr="00962F28">
        <w:rPr>
          <w:color w:val="000000"/>
          <w:sz w:val="28"/>
          <w:szCs w:val="28"/>
        </w:rPr>
        <w:t>Задание</w:t>
      </w:r>
      <w:r w:rsidRPr="00962F28">
        <w:rPr>
          <w:color w:val="000000"/>
          <w:sz w:val="28"/>
          <w:szCs w:val="28"/>
        </w:rPr>
        <w:t xml:space="preserve">: </w:t>
      </w:r>
      <w:r w:rsidR="00A21B87" w:rsidRPr="00962F28">
        <w:rPr>
          <w:color w:val="000000"/>
          <w:sz w:val="28"/>
          <w:szCs w:val="28"/>
        </w:rPr>
        <w:t>участники разбирают карточки с изображением инструментов</w:t>
      </w:r>
      <w:r w:rsidR="00877CCC" w:rsidRPr="00962F28">
        <w:rPr>
          <w:color w:val="000000"/>
          <w:sz w:val="28"/>
          <w:szCs w:val="28"/>
        </w:rPr>
        <w:t xml:space="preserve"> и кому-то достаётся карточка «дирижёр»</w:t>
      </w:r>
      <w:r w:rsidRPr="00962F28">
        <w:rPr>
          <w:color w:val="000000"/>
          <w:sz w:val="28"/>
          <w:szCs w:val="28"/>
        </w:rPr>
        <w:t>. </w:t>
      </w:r>
      <w:r w:rsidR="00877CCC" w:rsidRPr="00962F28">
        <w:rPr>
          <w:color w:val="000000"/>
          <w:sz w:val="28"/>
          <w:szCs w:val="28"/>
        </w:rPr>
        <w:t>Задача дирижёра собрать свой оркестр (симфонический, джазовый, народный, духовой) за ограниченное время, пока звучит музыка</w:t>
      </w:r>
      <w:r w:rsidR="00962F28" w:rsidRPr="00962F28">
        <w:rPr>
          <w:color w:val="000000"/>
          <w:sz w:val="28"/>
          <w:szCs w:val="28"/>
        </w:rPr>
        <w:t xml:space="preserve"> (1 минута)</w:t>
      </w:r>
      <w:r w:rsidR="00877CCC" w:rsidRPr="00962F28">
        <w:rPr>
          <w:color w:val="000000"/>
          <w:sz w:val="28"/>
          <w:szCs w:val="28"/>
        </w:rPr>
        <w:t>. Ведущий включает музыкальный фрагмент в исполнении какого-либо вида оркестра, участники «музыканты» изображают игру на том инструменте какую карточку они выбрали, игрок «дирижер» определяет название инструмента, на котором играет участник</w:t>
      </w:r>
      <w:r w:rsidR="001526FE">
        <w:rPr>
          <w:color w:val="000000"/>
          <w:sz w:val="28"/>
          <w:szCs w:val="28"/>
        </w:rPr>
        <w:t xml:space="preserve"> «музыкант»</w:t>
      </w:r>
      <w:r w:rsidR="00877CCC" w:rsidRPr="00962F28">
        <w:rPr>
          <w:color w:val="000000"/>
          <w:sz w:val="28"/>
          <w:szCs w:val="28"/>
        </w:rPr>
        <w:t xml:space="preserve"> и если угадывает, то этот участник попадает к нему в оркестр.</w:t>
      </w:r>
      <w:r w:rsidR="001526FE">
        <w:rPr>
          <w:color w:val="000000"/>
          <w:sz w:val="28"/>
          <w:szCs w:val="28"/>
        </w:rPr>
        <w:t xml:space="preserve"> Как только оркестр будет собран в полном составе, команда переходит на следующую станцию. </w:t>
      </w:r>
    </w:p>
    <w:p w:rsidR="00AA2C8C" w:rsidRPr="002B23FE" w:rsidRDefault="00AA2C8C" w:rsidP="00AA2C8C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B23FE">
        <w:rPr>
          <w:color w:val="000000"/>
          <w:sz w:val="28"/>
          <w:szCs w:val="28"/>
        </w:rPr>
        <w:t xml:space="preserve">Критерии оценки:  </w:t>
      </w:r>
    </w:p>
    <w:p w:rsidR="00AA2C8C" w:rsidRDefault="00AA2C8C" w:rsidP="00AA2C8C">
      <w:pPr>
        <w:pStyle w:val="aa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- 20</w:t>
      </w:r>
      <w:r w:rsidRPr="002B23FE">
        <w:rPr>
          <w:color w:val="000000"/>
          <w:sz w:val="28"/>
          <w:szCs w:val="28"/>
        </w:rPr>
        <w:t xml:space="preserve"> балл</w:t>
      </w:r>
      <w:r>
        <w:rPr>
          <w:color w:val="000000"/>
          <w:sz w:val="28"/>
          <w:szCs w:val="28"/>
        </w:rPr>
        <w:t>ов</w:t>
      </w:r>
      <w:r w:rsidRPr="002B23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дается самой быстрой команде</w:t>
      </w:r>
    </w:p>
    <w:p w:rsidR="00AA2C8C" w:rsidRDefault="00AA2C8C" w:rsidP="00AA2C8C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- 15, 10, 5 баллов последующим командам</w:t>
      </w:r>
    </w:p>
    <w:p w:rsidR="00962F28" w:rsidRPr="00962F28" w:rsidRDefault="00962F28" w:rsidP="00962F28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962F28" w:rsidRDefault="00962F28" w:rsidP="004B218E">
      <w:pPr>
        <w:pStyle w:val="aa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62F28" w:rsidRDefault="00962F28" w:rsidP="004B218E">
      <w:pPr>
        <w:pStyle w:val="aa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62F28" w:rsidRDefault="00962F28" w:rsidP="004B218E">
      <w:pPr>
        <w:pStyle w:val="aa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62F28" w:rsidRDefault="00962F28" w:rsidP="004B218E">
      <w:pPr>
        <w:pStyle w:val="aa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B218E" w:rsidRDefault="004B218E" w:rsidP="004B218E">
      <w:pPr>
        <w:pStyle w:val="aa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62F28">
        <w:rPr>
          <w:b/>
          <w:color w:val="000000"/>
          <w:sz w:val="28"/>
          <w:szCs w:val="28"/>
        </w:rPr>
        <w:t>Ста</w:t>
      </w:r>
      <w:r w:rsidR="00962F28" w:rsidRPr="00962F28">
        <w:rPr>
          <w:b/>
          <w:color w:val="000000"/>
          <w:sz w:val="28"/>
          <w:szCs w:val="28"/>
        </w:rPr>
        <w:t>нция 2. «Музыкальные ребусы»</w:t>
      </w:r>
    </w:p>
    <w:p w:rsidR="00962F28" w:rsidRPr="00962F28" w:rsidRDefault="00962F28" w:rsidP="004B218E">
      <w:pPr>
        <w:pStyle w:val="aa"/>
        <w:spacing w:before="0" w:beforeAutospacing="0" w:after="0" w:afterAutospacing="0"/>
        <w:rPr>
          <w:b/>
          <w:sz w:val="28"/>
          <w:szCs w:val="28"/>
        </w:rPr>
      </w:pPr>
    </w:p>
    <w:p w:rsidR="004B218E" w:rsidRPr="002B23FE" w:rsidRDefault="00962F28" w:rsidP="002B23FE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B23FE">
        <w:rPr>
          <w:color w:val="000000"/>
          <w:sz w:val="28"/>
          <w:szCs w:val="28"/>
        </w:rPr>
        <w:t>Задание:</w:t>
      </w:r>
    </w:p>
    <w:p w:rsidR="004B218E" w:rsidRPr="002B23FE" w:rsidRDefault="004B218E" w:rsidP="002B23FE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B23FE">
        <w:rPr>
          <w:color w:val="000000"/>
          <w:sz w:val="28"/>
          <w:szCs w:val="28"/>
        </w:rPr>
        <w:t xml:space="preserve">- Команды разгадывают </w:t>
      </w:r>
      <w:r w:rsidR="007A759C" w:rsidRPr="002B23FE">
        <w:rPr>
          <w:color w:val="000000"/>
          <w:sz w:val="28"/>
          <w:szCs w:val="28"/>
        </w:rPr>
        <w:t>ребусы</w:t>
      </w:r>
      <w:r w:rsidR="00AA2C8C">
        <w:rPr>
          <w:color w:val="000000"/>
          <w:sz w:val="28"/>
          <w:szCs w:val="28"/>
        </w:rPr>
        <w:t xml:space="preserve"> (12 шт.)</w:t>
      </w:r>
      <w:r w:rsidR="007A759C" w:rsidRPr="002B23FE">
        <w:rPr>
          <w:color w:val="000000"/>
          <w:sz w:val="28"/>
          <w:szCs w:val="28"/>
        </w:rPr>
        <w:t>, связан</w:t>
      </w:r>
      <w:r w:rsidR="001526FE">
        <w:rPr>
          <w:color w:val="000000"/>
          <w:sz w:val="28"/>
          <w:szCs w:val="28"/>
        </w:rPr>
        <w:t xml:space="preserve">ные с музыкальной грамотой (нотная запись гаммы </w:t>
      </w:r>
      <w:r w:rsidR="001526FE">
        <w:rPr>
          <w:color w:val="000000"/>
          <w:sz w:val="28"/>
          <w:szCs w:val="28"/>
          <w:lang w:val="en-US"/>
        </w:rPr>
        <w:t>C</w:t>
      </w:r>
      <w:r w:rsidR="001526FE" w:rsidRPr="001526FE">
        <w:rPr>
          <w:color w:val="000000"/>
          <w:sz w:val="28"/>
          <w:szCs w:val="28"/>
        </w:rPr>
        <w:t>-</w:t>
      </w:r>
      <w:proofErr w:type="spellStart"/>
      <w:r w:rsidR="001526FE">
        <w:rPr>
          <w:color w:val="000000"/>
          <w:sz w:val="28"/>
          <w:szCs w:val="28"/>
          <w:lang w:val="en-US"/>
        </w:rPr>
        <w:t>dur</w:t>
      </w:r>
      <w:proofErr w:type="spellEnd"/>
      <w:r w:rsidR="001526FE">
        <w:rPr>
          <w:color w:val="000000"/>
          <w:sz w:val="28"/>
          <w:szCs w:val="28"/>
        </w:rPr>
        <w:t xml:space="preserve"> в скрипичном ключе, в первой октаве</w:t>
      </w:r>
      <w:r w:rsidR="007A759C" w:rsidRPr="002B23FE">
        <w:rPr>
          <w:color w:val="000000"/>
          <w:sz w:val="28"/>
          <w:szCs w:val="28"/>
        </w:rPr>
        <w:t>)</w:t>
      </w:r>
      <w:r w:rsidRPr="002B23FE">
        <w:rPr>
          <w:color w:val="000000"/>
          <w:sz w:val="28"/>
          <w:szCs w:val="28"/>
        </w:rPr>
        <w:t xml:space="preserve"> </w:t>
      </w:r>
    </w:p>
    <w:p w:rsidR="007A759C" w:rsidRPr="002B23FE" w:rsidRDefault="004B218E" w:rsidP="002B23FE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B23FE">
        <w:rPr>
          <w:color w:val="000000"/>
          <w:sz w:val="28"/>
          <w:szCs w:val="28"/>
        </w:rPr>
        <w:t xml:space="preserve">- </w:t>
      </w:r>
      <w:r w:rsidR="007A759C" w:rsidRPr="002B23FE">
        <w:rPr>
          <w:color w:val="000000"/>
          <w:sz w:val="28"/>
          <w:szCs w:val="28"/>
        </w:rPr>
        <w:t>На разгадывание каждог</w:t>
      </w:r>
      <w:r w:rsidR="003B2921">
        <w:rPr>
          <w:color w:val="000000"/>
          <w:sz w:val="28"/>
          <w:szCs w:val="28"/>
        </w:rPr>
        <w:t>о ребуса дается 10 секунд,</w:t>
      </w:r>
      <w:r w:rsidR="007A759C" w:rsidRPr="002B23FE">
        <w:rPr>
          <w:color w:val="000000"/>
          <w:sz w:val="28"/>
          <w:szCs w:val="28"/>
        </w:rPr>
        <w:t xml:space="preserve"> капитан команды передает </w:t>
      </w:r>
      <w:r w:rsidR="003B2921">
        <w:rPr>
          <w:color w:val="000000"/>
          <w:sz w:val="28"/>
          <w:szCs w:val="28"/>
        </w:rPr>
        <w:t xml:space="preserve">ответ </w:t>
      </w:r>
      <w:r w:rsidR="007A759C" w:rsidRPr="002B23FE">
        <w:rPr>
          <w:color w:val="000000"/>
          <w:sz w:val="28"/>
          <w:szCs w:val="28"/>
        </w:rPr>
        <w:t>ведущему, по итогу команда получает победные баллы по количеству правильных ответов</w:t>
      </w:r>
      <w:r w:rsidR="003B2921">
        <w:rPr>
          <w:color w:val="000000"/>
          <w:sz w:val="28"/>
          <w:szCs w:val="28"/>
        </w:rPr>
        <w:t xml:space="preserve"> и получает право перехода на следующую станцию</w:t>
      </w:r>
      <w:r w:rsidR="007A759C" w:rsidRPr="002B23FE">
        <w:rPr>
          <w:color w:val="000000"/>
          <w:sz w:val="28"/>
          <w:szCs w:val="28"/>
        </w:rPr>
        <w:t>.</w:t>
      </w:r>
      <w:r w:rsidRPr="002B23FE">
        <w:rPr>
          <w:color w:val="000000"/>
          <w:sz w:val="28"/>
          <w:szCs w:val="28"/>
        </w:rPr>
        <w:t xml:space="preserve">  </w:t>
      </w:r>
      <w:r w:rsidRPr="002B23FE">
        <w:rPr>
          <w:sz w:val="28"/>
          <w:szCs w:val="28"/>
        </w:rPr>
        <w:t> </w:t>
      </w:r>
    </w:p>
    <w:p w:rsidR="004B218E" w:rsidRPr="002B23FE" w:rsidRDefault="007A759C" w:rsidP="002B23FE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B23FE">
        <w:rPr>
          <w:color w:val="000000"/>
          <w:sz w:val="28"/>
          <w:szCs w:val="28"/>
        </w:rPr>
        <w:t>Критерии оценки:</w:t>
      </w:r>
      <w:r w:rsidR="004B218E" w:rsidRPr="002B23FE">
        <w:rPr>
          <w:color w:val="000000"/>
          <w:sz w:val="28"/>
          <w:szCs w:val="28"/>
        </w:rPr>
        <w:t xml:space="preserve">  </w:t>
      </w:r>
    </w:p>
    <w:p w:rsidR="004B218E" w:rsidRPr="002B23FE" w:rsidRDefault="004B218E" w:rsidP="002B23FE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B23FE">
        <w:rPr>
          <w:color w:val="000000"/>
          <w:sz w:val="28"/>
          <w:szCs w:val="28"/>
        </w:rPr>
        <w:t xml:space="preserve">- 1 балл за каждый верный ответ.  </w:t>
      </w:r>
    </w:p>
    <w:p w:rsidR="007A759C" w:rsidRPr="002B23FE" w:rsidRDefault="004B218E" w:rsidP="002B23FE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B23FE">
        <w:rPr>
          <w:sz w:val="28"/>
          <w:szCs w:val="28"/>
        </w:rPr>
        <w:t> </w:t>
      </w:r>
    </w:p>
    <w:p w:rsidR="004B218E" w:rsidRDefault="00410416" w:rsidP="00410416">
      <w:pPr>
        <w:pStyle w:val="aa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Станция 3. «Юные музыканты»</w:t>
      </w:r>
    </w:p>
    <w:p w:rsidR="003B2921" w:rsidRPr="003B2921" w:rsidRDefault="003B2921" w:rsidP="00410416">
      <w:pPr>
        <w:pStyle w:val="aa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B2921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четырех команд три команды получившие наибольшее количество баллов становятся участниками шумового оркестра, та команда которая набрала наименьшее количество баллов становится зрителями.</w:t>
      </w:r>
    </w:p>
    <w:p w:rsidR="00410416" w:rsidRPr="00410416" w:rsidRDefault="002B23FE" w:rsidP="00410416">
      <w:pPr>
        <w:pStyle w:val="aa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10416">
        <w:rPr>
          <w:color w:val="000000"/>
          <w:sz w:val="28"/>
          <w:szCs w:val="28"/>
        </w:rPr>
        <w:t>Задание:</w:t>
      </w:r>
    </w:p>
    <w:p w:rsidR="004B218E" w:rsidRPr="00410416" w:rsidRDefault="00410416" w:rsidP="00410416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10416">
        <w:rPr>
          <w:color w:val="000000"/>
          <w:sz w:val="28"/>
          <w:szCs w:val="28"/>
        </w:rPr>
        <w:t>- Ведущий знакомит участников с шумовыми инструментами, показывает способ игры на том или ином инструменте.</w:t>
      </w:r>
      <w:r w:rsidR="004B218E" w:rsidRPr="00410416">
        <w:rPr>
          <w:color w:val="000000"/>
          <w:sz w:val="28"/>
          <w:szCs w:val="28"/>
        </w:rPr>
        <w:t xml:space="preserve">  </w:t>
      </w:r>
    </w:p>
    <w:p w:rsidR="004B218E" w:rsidRPr="00410416" w:rsidRDefault="004B218E" w:rsidP="00410416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10416">
        <w:rPr>
          <w:color w:val="000000"/>
          <w:sz w:val="28"/>
          <w:szCs w:val="28"/>
        </w:rPr>
        <w:t xml:space="preserve">- Участники </w:t>
      </w:r>
      <w:r w:rsidR="002B23FE" w:rsidRPr="00410416">
        <w:rPr>
          <w:color w:val="000000"/>
          <w:sz w:val="28"/>
          <w:szCs w:val="28"/>
        </w:rPr>
        <w:t>выбирают понравившейся шумовой инструмент, распределяются на инструментальные группы (ложки, бубны, колокольчики и т.д.)</w:t>
      </w:r>
      <w:r w:rsidRPr="00410416">
        <w:rPr>
          <w:color w:val="000000"/>
          <w:sz w:val="28"/>
          <w:szCs w:val="28"/>
        </w:rPr>
        <w:t xml:space="preserve">.  </w:t>
      </w:r>
    </w:p>
    <w:p w:rsidR="00410416" w:rsidRDefault="004B218E" w:rsidP="00410416">
      <w:pPr>
        <w:pStyle w:val="aa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10416">
        <w:rPr>
          <w:color w:val="000000"/>
          <w:sz w:val="28"/>
          <w:szCs w:val="28"/>
        </w:rPr>
        <w:t xml:space="preserve">- </w:t>
      </w:r>
      <w:r w:rsidR="002B23FE" w:rsidRPr="00410416">
        <w:rPr>
          <w:color w:val="000000"/>
          <w:sz w:val="28"/>
          <w:szCs w:val="28"/>
        </w:rPr>
        <w:t>Под звукозапись народной песни «Во саду ли в огороде» в исполнении народного оркестра, участники</w:t>
      </w:r>
      <w:r w:rsidR="003B2921">
        <w:rPr>
          <w:color w:val="000000"/>
          <w:sz w:val="28"/>
          <w:szCs w:val="28"/>
        </w:rPr>
        <w:t xml:space="preserve"> «музыканты»</w:t>
      </w:r>
      <w:r w:rsidR="00410416" w:rsidRPr="00410416">
        <w:rPr>
          <w:color w:val="000000"/>
          <w:sz w:val="28"/>
          <w:szCs w:val="28"/>
        </w:rPr>
        <w:t xml:space="preserve"> в ансамбле</w:t>
      </w:r>
      <w:r w:rsidR="002B23FE" w:rsidRPr="00410416">
        <w:rPr>
          <w:color w:val="000000"/>
          <w:sz w:val="28"/>
          <w:szCs w:val="28"/>
        </w:rPr>
        <w:t xml:space="preserve"> и</w:t>
      </w:r>
      <w:r w:rsidRPr="00410416">
        <w:rPr>
          <w:color w:val="000000"/>
          <w:sz w:val="28"/>
          <w:szCs w:val="28"/>
        </w:rPr>
        <w:t xml:space="preserve">грают </w:t>
      </w:r>
      <w:r w:rsidR="002B23FE" w:rsidRPr="00410416">
        <w:rPr>
          <w:color w:val="000000"/>
          <w:sz w:val="28"/>
          <w:szCs w:val="28"/>
        </w:rPr>
        <w:t>ритмическую имп</w:t>
      </w:r>
      <w:r w:rsidR="003B2921">
        <w:rPr>
          <w:color w:val="000000"/>
          <w:sz w:val="28"/>
          <w:szCs w:val="28"/>
        </w:rPr>
        <w:t>ровизацию на своих инструментах, а участники «зрители» слушают и поддерживают музыкантов громкими аплодисментами.</w:t>
      </w:r>
    </w:p>
    <w:p w:rsidR="004B218E" w:rsidRPr="00410416" w:rsidRDefault="004B218E" w:rsidP="00410416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10416">
        <w:rPr>
          <w:color w:val="000000"/>
          <w:sz w:val="28"/>
          <w:szCs w:val="28"/>
        </w:rPr>
        <w:t xml:space="preserve"> </w:t>
      </w:r>
    </w:p>
    <w:p w:rsidR="004B218E" w:rsidRDefault="004B218E" w:rsidP="00410416">
      <w:pPr>
        <w:pStyle w:val="aa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10416">
        <w:rPr>
          <w:sz w:val="28"/>
          <w:szCs w:val="28"/>
        </w:rPr>
        <w:lastRenderedPageBreak/>
        <w:t> </w:t>
      </w:r>
      <w:r w:rsidRPr="00410416">
        <w:rPr>
          <w:b/>
          <w:color w:val="000000"/>
          <w:sz w:val="28"/>
          <w:szCs w:val="28"/>
        </w:rPr>
        <w:t>Рефлексия</w:t>
      </w:r>
      <w:r w:rsidRPr="00410416">
        <w:rPr>
          <w:color w:val="000000"/>
          <w:sz w:val="28"/>
          <w:szCs w:val="28"/>
        </w:rPr>
        <w:t xml:space="preserve">: участники делятся впечатлениями.  </w:t>
      </w:r>
    </w:p>
    <w:p w:rsidR="00410416" w:rsidRPr="00410416" w:rsidRDefault="00410416" w:rsidP="00410416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7748C" w:rsidRPr="0044186C" w:rsidRDefault="00B97073" w:rsidP="00C01C4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4186C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4B218E" w:rsidRPr="004B218E" w:rsidRDefault="004B218E" w:rsidP="004B218E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 w:rsidRPr="004B218E">
        <w:rPr>
          <w:color w:val="000000"/>
          <w:sz w:val="28"/>
          <w:szCs w:val="28"/>
        </w:rPr>
        <w:t>- Шумовые инструменты (ложки,</w:t>
      </w:r>
      <w:r w:rsidR="00B26A34">
        <w:rPr>
          <w:color w:val="000000"/>
          <w:sz w:val="28"/>
          <w:szCs w:val="28"/>
        </w:rPr>
        <w:t xml:space="preserve"> бубны, маракасы и др.);</w:t>
      </w:r>
      <w:r w:rsidRPr="004B218E">
        <w:rPr>
          <w:color w:val="000000"/>
          <w:sz w:val="28"/>
          <w:szCs w:val="28"/>
        </w:rPr>
        <w:t xml:space="preserve">  </w:t>
      </w:r>
    </w:p>
    <w:p w:rsidR="004B218E" w:rsidRPr="004B218E" w:rsidRDefault="004B218E" w:rsidP="004B218E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 w:rsidRPr="004B218E">
        <w:rPr>
          <w:color w:val="000000"/>
          <w:sz w:val="28"/>
          <w:szCs w:val="28"/>
        </w:rPr>
        <w:t>- Карточки с изображ</w:t>
      </w:r>
      <w:r w:rsidR="00B26A34">
        <w:rPr>
          <w:color w:val="000000"/>
          <w:sz w:val="28"/>
          <w:szCs w:val="28"/>
        </w:rPr>
        <w:t>ениями оркестров и инструментов;</w:t>
      </w:r>
      <w:r w:rsidRPr="004B218E">
        <w:rPr>
          <w:color w:val="000000"/>
          <w:sz w:val="28"/>
          <w:szCs w:val="28"/>
        </w:rPr>
        <w:t xml:space="preserve">  </w:t>
      </w:r>
    </w:p>
    <w:p w:rsidR="004B218E" w:rsidRPr="004B218E" w:rsidRDefault="004B218E" w:rsidP="004B218E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 w:rsidRPr="004B218E">
        <w:rPr>
          <w:color w:val="000000"/>
          <w:sz w:val="28"/>
          <w:szCs w:val="28"/>
        </w:rPr>
        <w:t>- Нотный ст</w:t>
      </w:r>
      <w:r w:rsidR="00B26A34">
        <w:rPr>
          <w:color w:val="000000"/>
          <w:sz w:val="28"/>
          <w:szCs w:val="28"/>
        </w:rPr>
        <w:t>ан (магнитная доска или плакат);</w:t>
      </w:r>
      <w:r w:rsidRPr="004B218E">
        <w:rPr>
          <w:color w:val="000000"/>
          <w:sz w:val="28"/>
          <w:szCs w:val="28"/>
        </w:rPr>
        <w:t xml:space="preserve">  </w:t>
      </w:r>
    </w:p>
    <w:p w:rsidR="004B218E" w:rsidRPr="004B218E" w:rsidRDefault="004B218E" w:rsidP="004B218E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 w:rsidRPr="004B218E">
        <w:rPr>
          <w:color w:val="000000"/>
          <w:sz w:val="28"/>
          <w:szCs w:val="28"/>
        </w:rPr>
        <w:t>- Ауд</w:t>
      </w:r>
      <w:r w:rsidR="00B26A34">
        <w:rPr>
          <w:color w:val="000000"/>
          <w:sz w:val="28"/>
          <w:szCs w:val="28"/>
        </w:rPr>
        <w:t>иозаписи звучания инструментов</w:t>
      </w:r>
      <w:r w:rsidR="00AA2C8C">
        <w:rPr>
          <w:color w:val="000000"/>
          <w:sz w:val="28"/>
          <w:szCs w:val="28"/>
        </w:rPr>
        <w:t xml:space="preserve"> и оркестров разных составов</w:t>
      </w:r>
      <w:r w:rsidR="00B26A34">
        <w:rPr>
          <w:color w:val="000000"/>
          <w:sz w:val="28"/>
          <w:szCs w:val="28"/>
        </w:rPr>
        <w:t>;</w:t>
      </w:r>
      <w:r w:rsidRPr="004B218E">
        <w:rPr>
          <w:color w:val="000000"/>
          <w:sz w:val="28"/>
          <w:szCs w:val="28"/>
        </w:rPr>
        <w:t xml:space="preserve"> </w:t>
      </w:r>
    </w:p>
    <w:p w:rsidR="00E7748C" w:rsidRPr="0044186C" w:rsidRDefault="00B26A34" w:rsidP="00B26A34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- Маршрутные листы для команд. </w:t>
      </w:r>
    </w:p>
    <w:p w:rsidR="00E7748C" w:rsidRPr="0044186C" w:rsidRDefault="00B26A34" w:rsidP="00C01C4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F775A2" w:rsidRDefault="00D513D6" w:rsidP="00905560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Образовательная игра</w:t>
      </w:r>
      <w:bookmarkStart w:id="0" w:name="_GoBack"/>
      <w:bookmarkEnd w:id="0"/>
      <w:r w:rsidR="00B26A34" w:rsidRPr="00B26A34">
        <w:rPr>
          <w:color w:val="000000"/>
          <w:sz w:val="28"/>
          <w:szCs w:val="28"/>
        </w:rPr>
        <w:t xml:space="preserve"> «Исполнительское искусство» способствует развитию творческого мышления, музыкального слуха и командного взаимодействия. Формат станций позволяет удержать интерес участников разного возраста, а практические задания</w:t>
      </w:r>
      <w:r w:rsidR="00905560">
        <w:rPr>
          <w:color w:val="000000"/>
          <w:sz w:val="28"/>
          <w:szCs w:val="28"/>
        </w:rPr>
        <w:t xml:space="preserve"> закрепляют полученные знания.</w:t>
      </w:r>
    </w:p>
    <w:sectPr w:rsidR="00F7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4D0" w:rsidRDefault="00EF54D0">
      <w:pPr>
        <w:spacing w:after="0" w:line="240" w:lineRule="auto"/>
      </w:pPr>
      <w:r>
        <w:separator/>
      </w:r>
    </w:p>
  </w:endnote>
  <w:endnote w:type="continuationSeparator" w:id="0">
    <w:p w:rsidR="00EF54D0" w:rsidRDefault="00EF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F1D" w:rsidRDefault="00EF54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4D0" w:rsidRDefault="00EF54D0">
      <w:pPr>
        <w:spacing w:after="0" w:line="240" w:lineRule="auto"/>
      </w:pPr>
      <w:r>
        <w:separator/>
      </w:r>
    </w:p>
  </w:footnote>
  <w:footnote w:type="continuationSeparator" w:id="0">
    <w:p w:rsidR="00EF54D0" w:rsidRDefault="00EF5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F1D" w:rsidRDefault="00EF54D0">
    <w:pPr>
      <w:pStyle w:val="a4"/>
      <w:jc w:val="center"/>
    </w:pPr>
  </w:p>
  <w:p w:rsidR="00F60F1D" w:rsidRDefault="00EF54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D55B9"/>
    <w:multiLevelType w:val="multilevel"/>
    <w:tmpl w:val="B5A403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b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E6"/>
    <w:rsid w:val="00000F7A"/>
    <w:rsid w:val="00067346"/>
    <w:rsid w:val="000A090D"/>
    <w:rsid w:val="000B4FDF"/>
    <w:rsid w:val="0012018C"/>
    <w:rsid w:val="001526FE"/>
    <w:rsid w:val="00186790"/>
    <w:rsid w:val="002A4919"/>
    <w:rsid w:val="002B23FE"/>
    <w:rsid w:val="002D3787"/>
    <w:rsid w:val="002F5C95"/>
    <w:rsid w:val="003372EA"/>
    <w:rsid w:val="003748C4"/>
    <w:rsid w:val="003A092E"/>
    <w:rsid w:val="003B2921"/>
    <w:rsid w:val="00410416"/>
    <w:rsid w:val="004141F6"/>
    <w:rsid w:val="004214C4"/>
    <w:rsid w:val="0044186C"/>
    <w:rsid w:val="004A526E"/>
    <w:rsid w:val="004B218E"/>
    <w:rsid w:val="004E0EE1"/>
    <w:rsid w:val="004F6D09"/>
    <w:rsid w:val="00554461"/>
    <w:rsid w:val="0055664A"/>
    <w:rsid w:val="00562E9E"/>
    <w:rsid w:val="00586E91"/>
    <w:rsid w:val="005A24AB"/>
    <w:rsid w:val="00616725"/>
    <w:rsid w:val="006708C9"/>
    <w:rsid w:val="006710EF"/>
    <w:rsid w:val="00677972"/>
    <w:rsid w:val="006E37D9"/>
    <w:rsid w:val="006F2104"/>
    <w:rsid w:val="00723E8E"/>
    <w:rsid w:val="007313E6"/>
    <w:rsid w:val="00754F07"/>
    <w:rsid w:val="007604B8"/>
    <w:rsid w:val="00761B4F"/>
    <w:rsid w:val="007A759C"/>
    <w:rsid w:val="007B5D1D"/>
    <w:rsid w:val="007E4CCC"/>
    <w:rsid w:val="00834577"/>
    <w:rsid w:val="00877CCC"/>
    <w:rsid w:val="00905560"/>
    <w:rsid w:val="00962F28"/>
    <w:rsid w:val="0096348D"/>
    <w:rsid w:val="00964EF4"/>
    <w:rsid w:val="00A12C71"/>
    <w:rsid w:val="00A21B87"/>
    <w:rsid w:val="00A43748"/>
    <w:rsid w:val="00AA2C8C"/>
    <w:rsid w:val="00AA6749"/>
    <w:rsid w:val="00AE320B"/>
    <w:rsid w:val="00B26A34"/>
    <w:rsid w:val="00B31B96"/>
    <w:rsid w:val="00B64E48"/>
    <w:rsid w:val="00B6643A"/>
    <w:rsid w:val="00B66910"/>
    <w:rsid w:val="00B97073"/>
    <w:rsid w:val="00BC20A5"/>
    <w:rsid w:val="00C01C4B"/>
    <w:rsid w:val="00C15A6A"/>
    <w:rsid w:val="00C539CD"/>
    <w:rsid w:val="00C616FC"/>
    <w:rsid w:val="00C86824"/>
    <w:rsid w:val="00CE6A77"/>
    <w:rsid w:val="00D23F25"/>
    <w:rsid w:val="00D513D6"/>
    <w:rsid w:val="00D71F5F"/>
    <w:rsid w:val="00E00DD2"/>
    <w:rsid w:val="00E06C4F"/>
    <w:rsid w:val="00E42130"/>
    <w:rsid w:val="00E66D0B"/>
    <w:rsid w:val="00E7748C"/>
    <w:rsid w:val="00E8442E"/>
    <w:rsid w:val="00E925E3"/>
    <w:rsid w:val="00EC72DD"/>
    <w:rsid w:val="00ED339C"/>
    <w:rsid w:val="00EF54D0"/>
    <w:rsid w:val="00F07C0E"/>
    <w:rsid w:val="00F22585"/>
    <w:rsid w:val="00F300B2"/>
    <w:rsid w:val="00F775A2"/>
    <w:rsid w:val="00FB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4159C-7E34-4606-AE14-AE57CC68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qFormat/>
    <w:rsid w:val="00E7748C"/>
    <w:rPr>
      <w:shd w:val="clear" w:color="auto" w:fill="FFFFFF"/>
    </w:rPr>
  </w:style>
  <w:style w:type="paragraph" w:styleId="a5">
    <w:name w:val="Body Text"/>
    <w:basedOn w:val="a"/>
    <w:link w:val="a6"/>
    <w:rsid w:val="00E7748C"/>
    <w:pPr>
      <w:shd w:val="clear" w:color="auto" w:fill="FFFFFF"/>
      <w:spacing w:after="120" w:line="240" w:lineRule="auto"/>
    </w:pPr>
    <w:rPr>
      <w:rFonts w:ascii="Times New Roman" w:eastAsia="Droid Sans Fallback" w:hAnsi="Times New Roman" w:cs="Times New Roman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E7748C"/>
    <w:rPr>
      <w:rFonts w:ascii="Times New Roman" w:eastAsia="Droid Sans Fallback" w:hAnsi="Times New Roman" w:cs="Times New Roman"/>
      <w:sz w:val="24"/>
      <w:szCs w:val="24"/>
      <w:shd w:val="clear" w:color="auto" w:fill="FFFFFF"/>
      <w:lang w:eastAsia="zh-CN" w:bidi="hi-IN"/>
    </w:rPr>
  </w:style>
  <w:style w:type="paragraph" w:styleId="a4">
    <w:name w:val="header"/>
    <w:basedOn w:val="a"/>
    <w:link w:val="a3"/>
    <w:unhideWhenUsed/>
    <w:rsid w:val="00E7748C"/>
    <w:pPr>
      <w:shd w:val="clear" w:color="auto" w:fill="FFFFFF"/>
      <w:tabs>
        <w:tab w:val="center" w:pos="4819"/>
        <w:tab w:val="right" w:pos="9638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E7748C"/>
  </w:style>
  <w:style w:type="table" w:styleId="a7">
    <w:name w:val="Table Grid"/>
    <w:basedOn w:val="a1"/>
    <w:uiPriority w:val="39"/>
    <w:rsid w:val="005A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6C4F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F0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8AD29-87FE-494C-9E79-487865FF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Кисель</dc:creator>
  <cp:keywords/>
  <dc:description/>
  <cp:lastModifiedBy>Лейла Кисель</cp:lastModifiedBy>
  <cp:revision>13</cp:revision>
  <cp:lastPrinted>2025-03-07T10:08:00Z</cp:lastPrinted>
  <dcterms:created xsi:type="dcterms:W3CDTF">2025-05-28T12:39:00Z</dcterms:created>
  <dcterms:modified xsi:type="dcterms:W3CDTF">2025-06-04T09:53:00Z</dcterms:modified>
</cp:coreProperties>
</file>