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EA" w:rsidRP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center"/>
        <w:rPr>
          <w:rFonts w:ascii="Yandex Sans Text" w:hAnsi="Yandex Sans Text"/>
          <w:color w:val="000000"/>
          <w:sz w:val="26"/>
        </w:rPr>
      </w:pPr>
      <w:bookmarkStart w:id="0" w:name="_GoBack"/>
      <w:r w:rsidRPr="00D023EA">
        <w:rPr>
          <w:rStyle w:val="a4"/>
          <w:rFonts w:ascii="Yandex Sans Text" w:hAnsi="Yandex Sans Text"/>
          <w:color w:val="000000"/>
          <w:sz w:val="26"/>
        </w:rPr>
        <w:t>Разработка и внедрение интерактивного пола в образовательной среде дошкольного учреждения: концептуальный подход и практические рекомендации</w:t>
      </w:r>
      <w:bookmarkEnd w:id="0"/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условиях стремительного развития цифровых технологий в современном образовательном пространстве интерактивные технологии находят всё более широкое применение. Одним из перспективных направлений их интеграции является создание интерактивных напольных покрытий, которые могут служить эффективным инструментом для развития когнитивных и моторных навыков у детей дошкольного возраста. В данной статье рассматривается методология разработки и внедрения интерактивного пола в условиях детского сада, с акцентом на технические и педагогические аспекты.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Определение понятия "интерактивный пол"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Интерактивный пол представляет собой специализированное покрытие, оснащенное сенсорами и интегрированное с проекционной системой. Данное устройство реагирует на движения и прикосновения пользователей, что позволяет создавать интерактивные сценарии и образовательные игры. Интерактивный пол может быть использован для развития пространственного восприятия, моторики, координации движений, а также для стимулирования когнитивных процессов у детей.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Методологические основы проектирования интерактивного пола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Разработка интерактивного пола включает несколько ключевых этапов, требующих тщательной проработки и координации между техническими специалистами и педагогами.</w:t>
      </w:r>
    </w:p>
    <w:p w:rsidR="00D023EA" w:rsidRDefault="00D023EA" w:rsidP="00D023EA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Выбор программного обеспечения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Первым этапом является выбор программного обеспечения для создания интерактивных сценариев. Важно учитывать следующие критерии:</w:t>
      </w:r>
    </w:p>
    <w:p w:rsidR="00D023EA" w:rsidRDefault="00D023EA" w:rsidP="00D023EA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Совместимость с используемой аппаратной частью.</w:t>
      </w:r>
    </w:p>
    <w:p w:rsidR="00D023EA" w:rsidRDefault="00D023EA" w:rsidP="00D023EA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Наличие инструментов для разработки интерактивных игр и образовательных программ.</w:t>
      </w:r>
    </w:p>
    <w:p w:rsidR="00D023EA" w:rsidRDefault="00D023EA" w:rsidP="00D023EA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Возможность интеграции с внешними устройствами, такими как датчики движения, камеры и другие сенсоры.</w:t>
      </w:r>
    </w:p>
    <w:p w:rsidR="00D023EA" w:rsidRDefault="00D023EA" w:rsidP="00D023EA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Проектирование интерактивных сценариев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На данном этапе разрабатываются сценарии, которые будут реализованы на интерактивном полу. Важно, чтобы сценарии были адаптированы к возрастным особенностям детей и соответствовали образовательным целям. Примеры сценариев могут включать:</w:t>
      </w:r>
    </w:p>
    <w:p w:rsidR="00D023EA" w:rsidRDefault="00D023EA" w:rsidP="00D023EA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Игры на развитие моторики, где дети должны выполнять определенные движения для достижения цели.</w:t>
      </w:r>
    </w:p>
    <w:p w:rsidR="00D023EA" w:rsidRDefault="00D023EA" w:rsidP="00D023EA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Развивающие игры, направленные на улучшение координации и внимания.</w:t>
      </w:r>
    </w:p>
    <w:p w:rsidR="00D023EA" w:rsidRDefault="00D023EA" w:rsidP="00D023EA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Творческие задания, стимулирующие воображение и креативное мышление.</w:t>
      </w:r>
    </w:p>
    <w:p w:rsidR="00D023EA" w:rsidRDefault="00D023EA" w:rsidP="00D023EA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Техническая реализация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После разработки сценариев необходимо провести техническую реализацию проекта. Это включает:</w:t>
      </w:r>
    </w:p>
    <w:p w:rsidR="00D023EA" w:rsidRDefault="00D023EA" w:rsidP="00D023EA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Монтаж проектора и экрана, на который будет проецироваться изображение.</w:t>
      </w:r>
    </w:p>
    <w:p w:rsidR="00D023EA" w:rsidRDefault="00D023EA" w:rsidP="00D023EA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Установка сенсоров и датчиков движения.</w:t>
      </w:r>
    </w:p>
    <w:p w:rsidR="00D023EA" w:rsidRDefault="00D023EA" w:rsidP="00D023EA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Покрытие пола материалами, реагирующими на прикосновения и движения.</w:t>
      </w:r>
    </w:p>
    <w:p w:rsidR="00D023EA" w:rsidRDefault="00D023EA" w:rsidP="00D023EA">
      <w:pPr>
        <w:pStyle w:val="a3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Тестирование и отладка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После завершения монтажа необходимо провести тестирование системы для выявления возможных ошибок и недочетов. Важно убедиться, что все компоненты работают корректно и интерактивные сценарии функционируют без сбоев.</w:t>
      </w:r>
    </w:p>
    <w:p w:rsidR="00D023EA" w:rsidRDefault="00D023EA" w:rsidP="00D023EA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Интеграция в образовательный процесс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После успешного тестирования интерактивный пол может быть интегрирован в образовательный процесс. Важно разработать методические рекомендации для педагогов по использованию данного оборудования в различных образовательных ситуациях.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Преимущества интерактивного пола в дошкольном образовании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Использование интерактивного пола в детском саду имеет ряд преимуществ:</w:t>
      </w:r>
    </w:p>
    <w:p w:rsidR="00D023EA" w:rsidRDefault="00D023EA" w:rsidP="00D023EA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Повышение уровня вовлеченности детей в образовательный процесс.</w:t>
      </w:r>
    </w:p>
    <w:p w:rsidR="00D023EA" w:rsidRDefault="00D023EA" w:rsidP="00D023EA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Развитие когнитивных и моторных навыков через интерактивные игры.</w:t>
      </w:r>
    </w:p>
    <w:p w:rsidR="00D023EA" w:rsidRDefault="00D023EA" w:rsidP="00D023EA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Стимулирование творческого мышления и воображения.</w:t>
      </w:r>
    </w:p>
    <w:p w:rsidR="00D023EA" w:rsidRDefault="00D023EA" w:rsidP="00D023EA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Создание благоприятной образовательной среды, способствующей всестороннему развитию детей.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Заключение</w:t>
      </w:r>
    </w:p>
    <w:p w:rsidR="00D023EA" w:rsidRDefault="00D023EA" w:rsidP="00D023EA">
      <w:pPr>
        <w:pStyle w:val="a3"/>
        <w:shd w:val="clear" w:color="auto" w:fill="FFFFFF"/>
        <w:tabs>
          <w:tab w:val="left" w:pos="851"/>
          <w:tab w:val="left" w:pos="993"/>
        </w:tabs>
        <w:spacing w:before="240" w:beforeAutospacing="0" w:after="0" w:afterAutospacing="0"/>
        <w:ind w:firstLine="567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lastRenderedPageBreak/>
        <w:t>Разработка и внедрение интерактивного пола является перспективным направлением в области дошкольного образования. Данное оборудование позволяет создать инновационную образовательную среду, способствующую всестороннему развитию детей дошкольного возраста. Однако успешная реализация проекта требует тщательной проработки всех этапов, начиная от выбора программного обеспечения и заканчивая интеграцией в образовательный процесс. Только комплексный подход, учитывающий технические и педагогические аспекты, позволит достичь максимальной эффективности использования интерактивного пола в дошкольных учреждениях.</w:t>
      </w:r>
    </w:p>
    <w:p w:rsidR="00EB2398" w:rsidRDefault="00EB2398" w:rsidP="00D023EA">
      <w:pPr>
        <w:tabs>
          <w:tab w:val="left" w:pos="851"/>
          <w:tab w:val="left" w:pos="993"/>
        </w:tabs>
        <w:ind w:firstLine="567"/>
        <w:jc w:val="both"/>
      </w:pPr>
    </w:p>
    <w:sectPr w:rsidR="00EB2398" w:rsidSect="004E0C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2BA"/>
    <w:multiLevelType w:val="multilevel"/>
    <w:tmpl w:val="E7CC1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B7211"/>
    <w:multiLevelType w:val="multilevel"/>
    <w:tmpl w:val="9F3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E3FBA"/>
    <w:multiLevelType w:val="multilevel"/>
    <w:tmpl w:val="E180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01E8B"/>
    <w:multiLevelType w:val="multilevel"/>
    <w:tmpl w:val="F0742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71145"/>
    <w:multiLevelType w:val="multilevel"/>
    <w:tmpl w:val="6A3AD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D3BF8"/>
    <w:multiLevelType w:val="multilevel"/>
    <w:tmpl w:val="D276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E3293"/>
    <w:multiLevelType w:val="multilevel"/>
    <w:tmpl w:val="B81A2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879D8"/>
    <w:multiLevelType w:val="multilevel"/>
    <w:tmpl w:val="2D1E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11432"/>
    <w:multiLevelType w:val="multilevel"/>
    <w:tmpl w:val="CD9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EA"/>
    <w:rsid w:val="004E0C3D"/>
    <w:rsid w:val="00734198"/>
    <w:rsid w:val="00D023EA"/>
    <w:rsid w:val="00E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C85EA-EFDB-4A60-8077-49DF1792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3E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02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2025-06-08T15:59:00Z</dcterms:created>
  <dcterms:modified xsi:type="dcterms:W3CDTF">2025-06-08T16:00:00Z</dcterms:modified>
</cp:coreProperties>
</file>