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/>
    <w:p w14:paraId="03000000"/>
    <w:p w14:paraId="04000000"/>
    <w:p w14:paraId="05000000"/>
    <w:p w14:paraId="06000000"/>
    <w:p w14:paraId="07000000"/>
    <w:p w14:paraId="08000000">
      <w:pPr>
        <w:rPr>
          <w:rFonts w:ascii="Times New Roman" w:hAnsi="Times New Roman"/>
          <w:sz w:val="32"/>
        </w:rPr>
      </w:pPr>
    </w:p>
    <w:p w14:paraId="09000000">
      <w:pPr>
        <w:spacing w:after="75" w:before="0"/>
        <w:ind w:firstLine="0" w:left="709" w:right="0"/>
        <w:jc w:val="center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 xml:space="preserve">Методическое пособие танцевальной терапии </w:t>
      </w:r>
    </w:p>
    <w:p w14:paraId="0A000000">
      <w:pPr>
        <w:spacing w:after="75" w:before="0"/>
        <w:ind w:firstLine="0" w:left="709" w:right="0"/>
        <w:jc w:val="center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для людей пожилого возраста и с ограниченными возможностями здоровья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 xml:space="preserve"> </w:t>
      </w:r>
    </w:p>
    <w:p w14:paraId="0B000000">
      <w:pPr>
        <w:spacing w:after="75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12529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32"/>
          <w:highlight w:val="white"/>
        </w:rPr>
        <w:t>«ФОЛЬК терапия – танец души»</w:t>
      </w:r>
    </w:p>
    <w:p w14:paraId="0C000000">
      <w:pPr>
        <w:spacing w:after="75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 xml:space="preserve">культорганизатор </w:t>
      </w:r>
    </w:p>
    <w:p w14:paraId="0D000000">
      <w:pPr>
        <w:spacing w:after="75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 xml:space="preserve">ГОАУСОН «Апатитский ПНИ № 1» </w:t>
      </w:r>
    </w:p>
    <w:p w14:paraId="0E000000">
      <w:pPr>
        <w:spacing w:after="75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0F000000">
      <w:pPr>
        <w:spacing w:after="75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Водинова Олеся Александровна</w:t>
      </w:r>
    </w:p>
    <w:p w14:paraId="10000000">
      <w:pPr>
        <w:spacing w:after="75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11000000">
      <w:pPr>
        <w:spacing w:after="75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12000000">
      <w:pPr>
        <w:spacing w:after="75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13000000">
      <w:pPr>
        <w:rPr>
          <w:b w:val="1"/>
          <w:sz w:val="28"/>
        </w:rPr>
      </w:pPr>
    </w:p>
    <w:p w14:paraId="14000000"/>
    <w:p w14:paraId="15000000"/>
    <w:p w14:paraId="16000000">
      <w:pPr>
        <w:rPr>
          <w:b w:val="1"/>
          <w:sz w:val="28"/>
        </w:rPr>
      </w:pPr>
    </w:p>
    <w:p w14:paraId="17000000"/>
    <w:p w14:paraId="18000000"/>
    <w:p w14:paraId="19000000">
      <w:pPr>
        <w:rPr>
          <w:b w:val="1"/>
          <w:sz w:val="28"/>
        </w:rPr>
      </w:pPr>
    </w:p>
    <w:p w14:paraId="1A000000"/>
    <w:p w14:paraId="1B000000"/>
    <w:p w14:paraId="1C000000">
      <w:pPr>
        <w:rPr>
          <w:b w:val="1"/>
          <w:sz w:val="28"/>
        </w:rPr>
      </w:pPr>
    </w:p>
    <w:p w14:paraId="1D000000"/>
    <w:p w14:paraId="1E000000"/>
    <w:p w14:paraId="1F000000">
      <w:pPr>
        <w:rPr>
          <w:b w:val="1"/>
          <w:sz w:val="28"/>
        </w:rPr>
      </w:pPr>
    </w:p>
    <w:p w14:paraId="20000000"/>
    <w:p w14:paraId="21000000"/>
    <w:p w14:paraId="22000000">
      <w:pPr>
        <w:rPr>
          <w:b w:val="1"/>
          <w:sz w:val="28"/>
        </w:rPr>
      </w:pPr>
    </w:p>
    <w:p w14:paraId="23000000"/>
    <w:p w14:paraId="24000000"/>
    <w:p w14:paraId="25000000">
      <w:pPr>
        <w:rPr>
          <w:b w:val="1"/>
          <w:sz w:val="28"/>
        </w:rPr>
      </w:pPr>
    </w:p>
    <w:p w14:paraId="26000000"/>
    <w:p w14:paraId="27000000"/>
    <w:p w14:paraId="28000000">
      <w:pPr>
        <w:rPr>
          <w:b w:val="1"/>
          <w:sz w:val="28"/>
        </w:rPr>
      </w:pPr>
    </w:p>
    <w:p w14:paraId="29000000"/>
    <w:p w14:paraId="2A000000"/>
    <w:p w14:paraId="2B000000">
      <w:pPr>
        <w:rPr>
          <w:b w:val="1"/>
          <w:sz w:val="28"/>
        </w:rPr>
      </w:pPr>
    </w:p>
    <w:p w14:paraId="2C000000"/>
    <w:p w14:paraId="2D000000"/>
    <w:p w14:paraId="2E000000">
      <w:pPr>
        <w:rPr>
          <w:b w:val="1"/>
          <w:sz w:val="28"/>
        </w:rPr>
      </w:pPr>
    </w:p>
    <w:p w14:paraId="2F000000"/>
    <w:p w14:paraId="30000000"/>
    <w:p w14:paraId="31000000"/>
    <w:p w14:paraId="32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Введение:</w:t>
      </w:r>
    </w:p>
    <w:p w14:paraId="33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Методическое пособие «Танцевальная терапия с элементами народности и фольклора» представляет собой практическое руководство для специалистов, работающих в сфере реабилитации, социальной адаптации и психоэмоциональной поддержки людей с различными потребностями.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В нём объединены принципы танцевальной терапии и богатство народной культуры, что позволяет использовать уникальный подход к раскрытию творческого потенциала, улучшению физического и психического здоровья, а также формированию чувства принадлежности к культурному наследию.</w:t>
      </w:r>
    </w:p>
    <w:p w14:paraId="34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Танцевальная терапия как форма экспрессивной терапии признана эффективным инструментом для решения широкого спектра задач: от коррекции двигательных нарушений до преодоления эмоциональных трудностей.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Интеграция элементов народности и фольклора — музыки, движений, символов — обогащает терапевтический процесс, позволяя участникам соприкоснуться с историческими корнями, укрепить национальную идентичность и найти новые источники вдохновения.</w:t>
      </w:r>
    </w:p>
    <w:p w14:paraId="35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Данное пособие основано на многолетнем опыте работы с различными группами населения, включая людей с ограниченными возможностями, пожилых людей и тех, кто испытывает психоэмоциональные трудности.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Представленные упражнения и методики адаптированы для разных уровней подготовки и могут быть использованы в индивидуальной и групповой работе.</w:t>
      </w:r>
    </w:p>
    <w:p w14:paraId="36000000">
      <w:pPr>
        <w:spacing w:after="75" w:before="0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</w:pPr>
    </w:p>
    <w:p w14:paraId="37000000">
      <w:pPr>
        <w:spacing w:after="75" w:before="0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Цели практики</w:t>
      </w:r>
    </w:p>
    <w:p w14:paraId="38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sz w:val="28"/>
        </w:rPr>
        <w:t xml:space="preserve">С помощью танцевальной терапии </w:t>
      </w:r>
      <w:r>
        <w:rPr>
          <w:rFonts w:ascii="Times New Roman" w:hAnsi="Times New Roman"/>
          <w:sz w:val="28"/>
        </w:rPr>
        <w:t>воссоздать приятное прошлое, которое активизирует память и дарит радость узнава</w:t>
      </w:r>
      <w:r>
        <w:rPr>
          <w:rFonts w:ascii="Times New Roman" w:hAnsi="Times New Roman"/>
          <w:sz w:val="28"/>
        </w:rPr>
        <w:t>ния.</w:t>
      </w:r>
      <w:r>
        <w:rPr>
          <w:rFonts w:ascii="Times New Roman" w:hAnsi="Times New Roman"/>
          <w:sz w:val="28"/>
        </w:rPr>
        <w:t> У</w:t>
      </w:r>
      <w:r>
        <w:rPr>
          <w:rFonts w:ascii="Times New Roman" w:hAnsi="Times New Roman"/>
          <w:sz w:val="28"/>
        </w:rPr>
        <w:t>лучшить физическое состояние. координацию и укрепить  нейронные связи, напоминая о ярких моментах жизни. Способствование сохранению культурного наследия и укреплению чувства общности.</w:t>
      </w:r>
    </w:p>
    <w:p w14:paraId="39000000">
      <w:pPr>
        <w:rPr>
          <w:rFonts w:ascii="Times New Roman" w:hAnsi="Times New Roman"/>
          <w:sz w:val="28"/>
        </w:rPr>
      </w:pPr>
    </w:p>
    <w:p w14:paraId="3A000000"/>
    <w:p w14:paraId="3B000000">
      <w:pPr>
        <w:rPr>
          <w:rFonts w:ascii="Times New Roman" w:hAnsi="Times New Roman"/>
          <w:sz w:val="28"/>
        </w:rPr>
      </w:pPr>
    </w:p>
    <w:p w14:paraId="3C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Теоретические основы танцевальной терапии (ДТ)</w:t>
      </w:r>
    </w:p>
    <w:p w14:paraId="3D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Танцевальная терапия (ДТ) — это психотерапевтический метод, использующий движение как средство выражения эмоций, развития личности и улучшения общего самочувствия.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В основе ДТ лежит убеждение в тесной взаимосвязи между телом и психикой.</w:t>
      </w:r>
    </w:p>
    <w:p w14:paraId="3E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3F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40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Принципы ДТ:</w:t>
      </w:r>
    </w:p>
    <w:p w14:paraId="41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Телесно - ориентированный подход: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признание тела как источника информации о внутреннем состоянии человека.</w:t>
      </w:r>
    </w:p>
    <w:p w14:paraId="42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Невербальная коммуникация: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использование движений для выражения чувств и мыслей, которые сложно передать словами.</w:t>
      </w:r>
    </w:p>
    <w:p w14:paraId="43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Творческое самовыражение: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поощрение спонтанности и импровизации, раскрывающих творческий потенциал личности.</w:t>
      </w:r>
    </w:p>
    <w:p w14:paraId="44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Безопасная среда: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создание доверительной атмосферы, способствующей самораскрытию и исследованию внутренних переживаний.</w:t>
      </w:r>
    </w:p>
    <w:p w14:paraId="45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46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Механизмы воздействия ДТ:</w:t>
      </w:r>
    </w:p>
    <w:p w14:paraId="47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Эмоциональная разрядка: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физическая активность и выразительные движения способствуют высвобождению негативных эмоций и снижению уровня стресса.</w:t>
      </w:r>
    </w:p>
    <w:p w14:paraId="48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Развитие самосознания: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осознание своего тела, его возможностей и ограничений помогает лучше понимать себя и свои потребности.</w:t>
      </w:r>
    </w:p>
    <w:p w14:paraId="49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Улучшение межличностных отношений: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совместная танцевальная деятельность способствует развитию навыков коммуникации, сотрудничества и взаимной поддержки.</w:t>
      </w:r>
    </w:p>
    <w:p w14:paraId="4A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Повышение самооценки: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успешное выполнение движений и достижение поставленных целей повышают самооценку и уверенность в себе.</w:t>
      </w:r>
    </w:p>
    <w:p w14:paraId="4B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4C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Роль народности и фольклора в терапевтическом процессе</w:t>
      </w:r>
    </w:p>
    <w:p w14:paraId="4D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Использование элементов народности и фольклора в ДТ обогащает терапевтический процесс, делая его более интересным, культурно ориентированным и доступным для широкого круга людей.</w:t>
      </w:r>
    </w:p>
    <w:p w14:paraId="4E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Культурный контекст: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народные танцы, песни, обряды и игры являются неотъемлемой частью культуры и традиций народа.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Их использование позволяет участникам почувствовать связь со своим культурным наследием и укрепить свою идентичность.</w:t>
      </w:r>
    </w:p>
    <w:p w14:paraId="4F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Символика и архетипы: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народная культура содержит богатый символический язык, который можно использовать для выражения глубинных чувств и переживаний.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Архетипические образы из сказок, легенд и мифов могут помочь участникам понять и принять свои внутренние конфликты.</w:t>
      </w:r>
    </w:p>
    <w:p w14:paraId="50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Социальная поддержка и чувство общности: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совместное исполнение народных танцев и участие в обрядах способствуют формированию чувства общности и социальной поддержки, что особенно важно для людей, испытывающих трудности в общении и социальной адаптации.</w:t>
      </w:r>
    </w:p>
    <w:p w14:paraId="51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Укрепление памяти и когнитивных функций: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знакомые мелодии, ритмы и движения, связанные с народной культурой, могут стимулировать память, внимание и другие когнитивные функции, особенно у пожилых людей и людей с когнитивными нарушениями.</w:t>
      </w:r>
    </w:p>
    <w:p w14:paraId="52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53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 xml:space="preserve"> </w:t>
      </w:r>
    </w:p>
    <w:p w14:paraId="54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Преимущества интегративного подхода:</w:t>
      </w:r>
    </w:p>
    <w:p w14:paraId="55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Сочетание ДТ с элементами народности и фольклора предоставляет ряд преимуществ:</w:t>
      </w:r>
    </w:p>
    <w:p w14:paraId="56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Повышение мотивации: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знакомые элементы культуры делают терапевтический процесс более привлекательным и интересным для участников.</w:t>
      </w:r>
    </w:p>
    <w:p w14:paraId="57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Расширение возможностей самовыражения: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народные танцы, песни и игры предоставляют разнообразные способы выражения чувств и эмоций.</w:t>
      </w:r>
    </w:p>
    <w:p w14:paraId="58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Сохранение и передача культурного наследия: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участники знакомятся с традициями своего народа, учатся ценить и уважать культурное наследие.</w:t>
      </w:r>
    </w:p>
    <w:p w14:paraId="59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Доступность: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элементы народной культуры знакомы и понятны большинству людей, что делает терапевтический процесс более доступным.</w:t>
      </w:r>
    </w:p>
    <w:p w14:paraId="5A000000">
      <w:pPr>
        <w:spacing w:after="108" w:before="270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Дидактические материалы и адаптивные упражнения для маломобильных участников в рамках методического пособия «Танцевальная терапия с элементами народности и фольклора»</w:t>
      </w:r>
    </w:p>
    <w:p w14:paraId="5B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В этом разделе представлены дидактические материалы и адаптивные упражнения, разработанные с учетом потребностей маломобильных участников, которые позволяют им полноценно участвовать в занятиях танцевальной терапией с элементами народности и фольклора.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Цель — обеспечить доступность и эффективность занятий для каждого участника, независимо от его физических возможностей.</w:t>
      </w:r>
    </w:p>
    <w:p w14:paraId="5C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5D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Дидактические материалы:</w:t>
      </w:r>
    </w:p>
    <w:p w14:paraId="5E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5F000000">
      <w:pPr>
        <w:numPr>
          <w:ilvl w:val="0"/>
          <w:numId w:val="1"/>
        </w:num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Карточки с изображениями:</w:t>
      </w:r>
    </w:p>
    <w:p w14:paraId="60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Изображения эмоций: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карточки с крупными, чёткими изображениями различных эмоций (радость, грусть, злость, страх, удивление).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Используются для идентификации и выражения эмоций с помощью движений.</w:t>
      </w:r>
    </w:p>
    <w:p w14:paraId="61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Изображения народных танцевальных движений: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карточки с изображениями движений (носок, каблук, руки на пояс и т.д.). Используются в танцевальной импровизации, насыщенности движений в  танцевальных играх.</w:t>
      </w:r>
    </w:p>
    <w:p w14:paraId="62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Изображения природных явлений: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карточки с изображениями природных явлений (солнце, дождь, ветер, снег, река, лес и т. д.). Используются для создания образных движений, имитирующих природные явления.</w:t>
      </w:r>
    </w:p>
    <w:p w14:paraId="63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64000000">
      <w:pPr>
        <w:numPr>
          <w:ilvl w:val="0"/>
          <w:numId w:val="1"/>
        </w:num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 xml:space="preserve">Аудиоматериалы: 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 xml:space="preserve">ссылка на плейлисты </w:t>
      </w:r>
      <w:r>
        <w:t>https://vk.com/audios-179153519</w:t>
      </w:r>
    </w:p>
    <w:p w14:paraId="65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Подборка народной музыки: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Разнообразная подборка народной музыки из разных регионов, отличающаяся по темпу, ритму и характеру.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Используется для создания эмоционального фона и стимуляции двигательной активности.</w:t>
      </w:r>
    </w:p>
    <w:p w14:paraId="66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Записи звуков природы: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записи звуков природы (шум леса, пение птиц, шум дождя, звуки животных и т.д.). Используются для создания атмосферы и стимулирования воображения при выполнении танцевальных импровизаций.</w:t>
      </w:r>
    </w:p>
    <w:p w14:paraId="67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Аудиозаписи народных сказок и легенд: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фрагменты народных сказок и легенд, используемые для создания тематических танцевальных композиций.</w:t>
      </w:r>
    </w:p>
    <w:p w14:paraId="68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69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6A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6B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6C000000">
      <w:pPr>
        <w:numPr>
          <w:ilvl w:val="0"/>
          <w:numId w:val="1"/>
        </w:num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 xml:space="preserve">Видеоматериалы:  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ссылка на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sz w:val="28"/>
        </w:rPr>
        <w:t>плейлисты</w:t>
      </w:r>
      <w:r>
        <w:rPr>
          <w:b w:val="0"/>
        </w:rPr>
        <w:t xml:space="preserve">  </w:t>
      </w:r>
      <w:r>
        <w:t>https://vkvideo.ru/playlist/-141380866_1</w:t>
      </w:r>
    </w:p>
    <w:p w14:paraId="6D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Видеозаписи народных танцев: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короткие видеоролики с примерами стилизованных народных танцев, адаптированных для исполнения сидя или с минимальной двигательной активностью.</w:t>
      </w:r>
    </w:p>
    <w:p w14:paraId="6E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Видеоуроки по выполнению адаптивных упражнений: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видеоуроки с подробными инструкциями по выполнению адаптивных упражнений для маломобильных участников.</w:t>
      </w:r>
    </w:p>
    <w:p w14:paraId="6F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Видеозаписи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 xml:space="preserve"> танцевальных игр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: короткие видеоролики с народными играми.</w:t>
      </w:r>
    </w:p>
    <w:p w14:paraId="70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71000000">
      <w:pPr>
        <w:numPr>
          <w:ilvl w:val="0"/>
          <w:numId w:val="1"/>
        </w:num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Танцевальные помощники:</w:t>
      </w:r>
    </w:p>
    <w:p w14:paraId="72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Тканевые: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платки, косынки, ленты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 xml:space="preserve"> используемые для различных постановок и импровизации.</w:t>
      </w:r>
    </w:p>
    <w:p w14:paraId="73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Игровые материалы: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деревянные ложки, бубен, пяльцы, венок и др.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 xml:space="preserve"> для крашения и обогащение танцевальных номеров и и создания атмосферы народности.</w:t>
      </w:r>
    </w:p>
    <w:p w14:paraId="74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75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 xml:space="preserve"> Адаптивные упражнения:</w:t>
      </w:r>
    </w:p>
    <w:p w14:paraId="76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77000000">
      <w:pPr>
        <w:numPr>
          <w:ilvl w:val="0"/>
          <w:numId w:val="2"/>
        </w:num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Упражнения для развития подвижности суставов:</w:t>
      </w:r>
    </w:p>
    <w:p w14:paraId="78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Вращение головой: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плавные вращения головой вправо и влево, вперед и назад.</w:t>
      </w:r>
    </w:p>
    <w:p w14:paraId="79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Вращение плечами: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Плавные вращения плечами вперед и назад.</w:t>
      </w:r>
    </w:p>
    <w:p w14:paraId="7A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Круговые движения руками: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круговые движения руками в локтевых и лучезапястных суставах.</w:t>
      </w:r>
    </w:p>
    <w:p w14:paraId="7B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Наклоны туловища: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плавные наклоны туловища вправо и влево, вперед и назад.</w:t>
      </w:r>
    </w:p>
    <w:p w14:paraId="7C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Вращение стопами: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плавные вращения стопами в голеностопных суставах.</w:t>
      </w:r>
    </w:p>
    <w:p w14:paraId="7D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Адаптация: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Выполняются сидя на стуле или в инвалидной коляске.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Амплитуда движений регулируется в зависимости от индивидуальных возможностей участника.</w:t>
      </w:r>
    </w:p>
    <w:p w14:paraId="7E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7F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80000000">
      <w:pPr>
        <w:numPr>
          <w:ilvl w:val="0"/>
          <w:numId w:val="2"/>
        </w:num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Упражнения для развития координации:</w:t>
      </w:r>
    </w:p>
    <w:p w14:paraId="81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“Дирижер”: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Имитация движений дирижера под музыку.</w:t>
      </w:r>
    </w:p>
    <w:p w14:paraId="82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“Марионетка”: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Выполнение движений, как у марионетки, которой управляет кукловод.</w:t>
      </w:r>
    </w:p>
    <w:p w14:paraId="83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“Волна”: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плавные волнообразные движения руками и туловищем.</w:t>
      </w:r>
    </w:p>
    <w:p w14:paraId="84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 xml:space="preserve">«Танец на 4 стороны»: 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не сложный набор народных стилизованных движений, выполняется на 4 стороны  под счет (вокруг себя)</w:t>
      </w:r>
    </w:p>
    <w:p w14:paraId="85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Адаптация: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Выполняются сидя на стуле или в инвалидной коляске.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Фокус внимания переносится на верхнюю часть тела.</w:t>
      </w:r>
    </w:p>
    <w:p w14:paraId="86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87000000">
      <w:pPr>
        <w:spacing w:after="108" w:before="270"/>
        <w:ind w:firstLine="0" w:left="0" w:right="0"/>
        <w:jc w:val="left"/>
        <w:rPr>
          <w:rFonts w:ascii="Poppins" w:hAnsi="Poppins"/>
          <w:b w:val="1"/>
          <w:i w:val="0"/>
          <w:caps w:val="0"/>
          <w:color w:val="212529"/>
          <w:spacing w:val="0"/>
          <w:sz w:val="36"/>
          <w:highlight w:val="white"/>
        </w:rPr>
      </w:pPr>
    </w:p>
    <w:p w14:paraId="88000000">
      <w:pPr>
        <w:spacing w:after="108" w:before="270"/>
        <w:ind w:firstLine="0" w:left="0" w:right="0"/>
        <w:jc w:val="left"/>
        <w:rPr>
          <w:rFonts w:ascii="Poppins" w:hAnsi="Poppins"/>
          <w:b w:val="1"/>
          <w:i w:val="0"/>
          <w:caps w:val="0"/>
          <w:color w:val="212529"/>
          <w:spacing w:val="0"/>
          <w:sz w:val="36"/>
          <w:highlight w:val="white"/>
        </w:rPr>
      </w:pPr>
    </w:p>
    <w:p w14:paraId="89000000">
      <w:pPr>
        <w:spacing w:after="108" w:before="270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Танцевальные упражнения на координацию (хороводы)</w:t>
      </w:r>
    </w:p>
    <w:p w14:paraId="8A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8B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Простые упражнения для начинающих:</w:t>
      </w:r>
    </w:p>
    <w:p w14:paraId="8C000000">
      <w:pPr>
        <w:spacing w:after="75" w:before="0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</w:pPr>
    </w:p>
    <w:p w14:paraId="8D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Ходьба по кругу:</w:t>
      </w:r>
    </w:p>
    <w:p w14:paraId="8E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Описание: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Простое хождение по кругу в одном направлении.</w:t>
      </w:r>
    </w:p>
    <w:p w14:paraId="8F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Координация: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соблюдение темпа, поддержание ровного круга, одновременное движение с остальными участниками.</w:t>
      </w:r>
    </w:p>
    <w:p w14:paraId="90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Усложнение: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изменение темпа (быстрее/медленнее), добавление хлопков в ладоши в ритме музыки.</w:t>
      </w:r>
    </w:p>
    <w:p w14:paraId="91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92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Приставной шаг:</w:t>
      </w:r>
    </w:p>
    <w:p w14:paraId="93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Описание: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Шаг вправо, приставить левую ногу, шаг вправо, приставить левую ногу (повторить вправо и влево).</w:t>
      </w:r>
    </w:p>
    <w:p w14:paraId="94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Координация: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синхронизация движений ног и рук, поддержание ритма.</w:t>
      </w:r>
    </w:p>
    <w:p w14:paraId="95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Усложнение: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добавление поворотов корпуса в сторону шага, изменение направления движения (вперед/назад).</w:t>
      </w:r>
    </w:p>
    <w:p w14:paraId="96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97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“Ручей”:</w:t>
      </w:r>
    </w:p>
    <w:p w14:paraId="98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Описание: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Двое участников, взявшись за руки, поднимают их вверх, образуя «ворота».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Остальные проходят под ними, поочередно берясь за руки с другими участниками.</w:t>
      </w:r>
    </w:p>
    <w:p w14:paraId="99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Координация: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Удержание «ворот», плавное движение под «воротами», соблюдение порядка.</w:t>
      </w:r>
    </w:p>
    <w:p w14:paraId="9A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Усложнение: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изменение темпа движения, добавление приседаний при прохождении под «воротиками».</w:t>
      </w:r>
    </w:p>
    <w:p w14:paraId="9B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9C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“Плетень”:</w:t>
      </w:r>
    </w:p>
    <w:p w14:paraId="9D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Описание: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Участники образуют две линии, стоя лицом друг к другу.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Поочередно одна линия продвигается вперед, проходя между участниками другой линии.</w:t>
      </w:r>
    </w:p>
    <w:p w14:paraId="9E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Координация: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Соблюдение дистанции, синхронность движений.</w:t>
      </w:r>
    </w:p>
    <w:p w14:paraId="9F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Усложнение: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увеличение скорости движения, добавление хлопков в ладоши при прохождении между участниками.</w:t>
      </w:r>
    </w:p>
    <w:p w14:paraId="A0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A1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Упражнения средней сложности:</w:t>
      </w:r>
    </w:p>
    <w:p w14:paraId="A2000000">
      <w:pPr>
        <w:spacing w:after="75" w:before="0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</w:pPr>
    </w:p>
    <w:p w14:paraId="A3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Переменный шаг:</w:t>
      </w:r>
    </w:p>
    <w:p w14:paraId="A4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Описание: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Шаг вперед правой ногой, приставить левую, шаг вперед левой ногой, приставить правую (повторить).</w:t>
      </w:r>
    </w:p>
    <w:p w14:paraId="A5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Координация: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согласованность движений ног и рук, поддержание ритма, удержание направления движения.</w:t>
      </w:r>
    </w:p>
    <w:p w14:paraId="A6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Усложнение: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добавление поворотов корпуса при каждом шаге, изменение направления движения (вперед/назад, по диагонали).</w:t>
      </w:r>
    </w:p>
    <w:p w14:paraId="A7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“Змейка”:</w:t>
      </w:r>
    </w:p>
    <w:p w14:paraId="A8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Описание: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Первый участник ведет хоровод, двигаясь зигзагами между остальными участниками.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Остальные участники следуют за ним.</w:t>
      </w:r>
    </w:p>
    <w:p w14:paraId="A9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Координация: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Следование за ведущим, сохранение дистанции, плавные повороты.</w:t>
      </w:r>
    </w:p>
    <w:p w14:paraId="AA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Усложнение: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увеличение скорости движения, изменение рисунка «змейки».</w:t>
      </w:r>
    </w:p>
    <w:p w14:paraId="AB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AC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“Восьмерка”:</w:t>
      </w:r>
    </w:p>
    <w:p w14:paraId="AD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Описание: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Хоровод движется по форме восьмёрки, переходя из одного круга в другой.</w:t>
      </w:r>
    </w:p>
    <w:p w14:paraId="AE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Координация: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соблюдение траектории движения, плавные переходы между кругами, синхронизация с другими участниками.</w:t>
      </w:r>
    </w:p>
    <w:p w14:paraId="AF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Усложнение: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увеличение скорости движения, добавление элементов танца (шаги, хлопки) на переходах.</w:t>
      </w:r>
    </w:p>
    <w:p w14:paraId="B0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B1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“Колесо”:</w:t>
      </w:r>
    </w:p>
    <w:p w14:paraId="B2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Описание: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Часть участников образует внутренний круг, а другая часть — внешний.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Круги движутся в противоположных направлениях.</w:t>
      </w:r>
    </w:p>
    <w:p w14:paraId="B3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Координация: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соблюдение дистанции между кругами, поддержание скорости движения, синхронизация с участниками своего круга.</w:t>
      </w:r>
    </w:p>
    <w:p w14:paraId="B4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Усложнение: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смена кругов (внутренний круг переходит во внешний и наоборот), добавление элементов танца (шаги, повороты).</w:t>
      </w:r>
    </w:p>
    <w:p w14:paraId="B5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B6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Сложные упражнения для продвинутых:</w:t>
      </w:r>
    </w:p>
    <w:p w14:paraId="B7000000">
      <w:pPr>
        <w:spacing w:after="75" w:before="0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</w:pPr>
    </w:p>
    <w:p w14:paraId="B8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Спиральный хоровод:</w:t>
      </w:r>
    </w:p>
    <w:p w14:paraId="B9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Описание: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Хоровод постепенно закручивается в спираль к центру, а затем раскручивается обратно.</w:t>
      </w:r>
    </w:p>
    <w:p w14:paraId="BA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Координация: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поддержание формы спирали, равномерное движение, синхронизация с остальными участниками.</w:t>
      </w:r>
    </w:p>
    <w:p w14:paraId="BB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Усложнение: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изменение скорости закручивания/раскручивания, добавление элементов танца (шаги, хлопки) во время движения.</w:t>
      </w:r>
    </w:p>
    <w:p w14:paraId="BC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BD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Хоровод с предметами:</w:t>
      </w:r>
    </w:p>
    <w:p w14:paraId="BE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Описание: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Использование предметов (лент, платков, цветов) во время движения.</w:t>
      </w:r>
    </w:p>
    <w:p w14:paraId="BF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Координация: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сочетание движений тела и предмета, синхронизация с другими участниками.</w:t>
      </w:r>
    </w:p>
    <w:p w14:paraId="C0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Усложнение: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использование разных предметов, выполнение сложных движений с предметами (например, вращение, перебрасывание).</w:t>
      </w:r>
    </w:p>
    <w:p w14:paraId="C1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C2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C3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Импровизационный хоровод:</w:t>
      </w:r>
    </w:p>
    <w:p w14:paraId="C4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Описание: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Участники двигаются в хороводе, импровизируя свои движения под музыку.</w:t>
      </w:r>
    </w:p>
    <w:p w14:paraId="C5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Координация: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чувство ритма, спонтанная координация движений, взаимодействие с другими участниками.</w:t>
      </w:r>
    </w:p>
    <w:p w14:paraId="C6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Усложнение: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задание на импровизацию на определенную тему (например, изобразить животных, природные явления).</w:t>
      </w:r>
    </w:p>
    <w:p w14:paraId="C7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C8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Общие советы:</w:t>
      </w:r>
    </w:p>
    <w:p w14:paraId="C9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Начинайте с простых упражнений и постепенно переходите к более сложным.</w:t>
      </w:r>
    </w:p>
    <w:p w14:paraId="CA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Обращайте внимание на осанку и правильное положение тела.</w:t>
      </w:r>
    </w:p>
    <w:p w14:paraId="CB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Следите за темпом музыки и двигайтесь в ритме.</w:t>
      </w:r>
    </w:p>
    <w:p w14:paraId="CC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Взаимодействуйте с другими участниками, поддерживайте друг друга.</w:t>
      </w:r>
    </w:p>
    <w:p w14:paraId="CD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Не бойтесь экспериментировать и придумывать свои собственные упражнения.</w:t>
      </w:r>
    </w:p>
    <w:p w14:paraId="CE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Главное – получайте удовольствие от процесса!</w:t>
      </w:r>
    </w:p>
    <w:p w14:paraId="CF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Адаптация для людей с ограниченными возможностями и пожилых людей:</w:t>
      </w:r>
    </w:p>
    <w:p w14:paraId="D0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Упростите упражнения: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уберите сложные элементы, уменьшите амплитуду движений.</w:t>
      </w:r>
    </w:p>
    <w:p w14:paraId="D1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Используйте опору: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предоставьте опору (стул, стену) для поддержания равновесия.</w:t>
      </w:r>
    </w:p>
    <w:p w14:paraId="D2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Разбивайте упражнения на более короткие отрезки: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делайте перерывы для отдыха.</w:t>
      </w:r>
    </w:p>
    <w:p w14:paraId="D3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Учитывайте индивидуальные возможности и ограничения каждого участника.</w:t>
      </w:r>
    </w:p>
    <w:p w14:paraId="D4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Создайте дружелюбную и поддерживающую атмосферу.</w:t>
      </w:r>
    </w:p>
    <w:p w14:paraId="D5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D6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D7000000">
      <w:pPr>
        <w:numPr>
          <w:ilvl w:val="0"/>
          <w:numId w:val="2"/>
        </w:num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Упражнения для развития чувства ритма:</w:t>
      </w:r>
    </w:p>
    <w:p w14:paraId="D8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Хлопки в ладоши: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хлопайте в ладоши в такт музыке.</w:t>
      </w:r>
    </w:p>
    <w:p w14:paraId="D9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Отстукивание ритма: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отстукивание ритма ногами (если возможно) или руками по столу.</w:t>
      </w:r>
    </w:p>
    <w:p w14:paraId="DA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Движение под музыку: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свободное движение под музыку в соответствии с ритмом и темпом.</w:t>
      </w:r>
    </w:p>
    <w:p w14:paraId="DB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Адаптация: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Ритм может отбиваться на различных предметах (бубен, ложки, барабан).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Важно адаптировать темп музыки и сложность ритма в соответствии с возможностями участника.</w:t>
      </w:r>
    </w:p>
    <w:p w14:paraId="DC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DD000000">
      <w:pPr>
        <w:numPr>
          <w:ilvl w:val="0"/>
          <w:numId w:val="2"/>
        </w:num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Упражнения на выражение эмоций:</w:t>
      </w:r>
    </w:p>
    <w:p w14:paraId="DE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“Маска”: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изображение различных эмоций с помощью мимики и жестов.</w:t>
      </w:r>
    </w:p>
    <w:p w14:paraId="DF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“Зеркало”: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Повторение движений и эмоций ведущего или другого участника.</w:t>
      </w:r>
    </w:p>
    <w:p w14:paraId="E0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“Танец настроения”: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свободное движение под музыку, выражающее определенное настроение (радость, грусть, злость, страх, удивление).</w:t>
      </w:r>
    </w:p>
    <w:p w14:paraId="E1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Адаптация: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Фокус внимания переносится на выражение эмоций с помощью мимики, жестов и голоса.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Движения могут быть минимальными.</w:t>
      </w:r>
    </w:p>
    <w:p w14:paraId="E2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E3000000">
      <w:pPr>
        <w:numPr>
          <w:ilvl w:val="0"/>
          <w:numId w:val="2"/>
        </w:num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Танцевальные импровизации с элементами народности:</w:t>
      </w:r>
    </w:p>
    <w:p w14:paraId="E4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Имитация движений животных: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имитация движений животных, характерных для данного региона (медведь, заяц, лиса, птица и т. д.).</w:t>
      </w:r>
    </w:p>
    <w:p w14:paraId="E5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Имитация трудовых процессов: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имитация движений, связанных с народными промыслами (косьба, жатва, ткачество, прядение и т. д.).</w:t>
      </w:r>
    </w:p>
    <w:p w14:paraId="E6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Исполнение элементов народных танцев: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выполнение простых элементов народных танцев, адаптированных для исполнения сидя или с минимальной двигательной активностью (хоровод, кадриль, полька и т.д.).</w:t>
      </w:r>
    </w:p>
    <w:p w14:paraId="E7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Адаптация:</w:t>
      </w: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Упражнения адаптируются с учетом физических возможностей участников.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Важно поощрять творчество и самовыражение.</w:t>
      </w:r>
    </w:p>
    <w:p w14:paraId="E8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E9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EA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Рекомендации для специалистов:</w:t>
      </w:r>
    </w:p>
    <w:p w14:paraId="EB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Индивидуальный подход: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Учитывайте индивидуальные потребности и возможности каждого участника.</w:t>
      </w:r>
    </w:p>
    <w:p w14:paraId="EC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Безопасность: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обеспечьте безопасное пространство для занятий, исключите возможность падений и травм.</w:t>
      </w:r>
    </w:p>
    <w:p w14:paraId="ED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Адаптация: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Адаптируйте упражнения и материалы в соответствии с потребностями и возможностями участников.</w:t>
      </w:r>
    </w:p>
    <w:p w14:paraId="EE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Поощрение: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поощряйте участников к активному участию и творческому самовыражению.</w:t>
      </w:r>
    </w:p>
    <w:p w14:paraId="EF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Создание позитивной атмосферы: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Создайте атмосферу доверия, поддержки и принятия.</w:t>
      </w:r>
    </w:p>
    <w:p w14:paraId="F0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Использование представленных дидактических материалов и адаптивных упражнений позволит создать эффективные и доступные программы танцевальной терапии с элементами народности и фольклора для маломобильных участников, способствуя их психофизическому благополучию, социальной адаптации и сохранению культурного наследия.</w:t>
      </w:r>
    </w:p>
    <w:p w14:paraId="F1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F2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F3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F4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F5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F6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F7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F8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F9000000">
      <w:pPr>
        <w:rPr>
          <w:rFonts w:ascii="Times New Roman" w:hAnsi="Times New Roman"/>
          <w:sz w:val="28"/>
        </w:rPr>
      </w:pPr>
    </w:p>
    <w:p w14:paraId="FA000000"/>
    <w:p w14:paraId="FB000000"/>
    <w:p w14:paraId="FC000000"/>
    <w:p w14:paraId="FD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2025-06-10T11:03:13Z</dcterms:modified>
</cp:coreProperties>
</file>