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D" w:rsidRDefault="00421BDD" w:rsidP="00421BD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0" w:name="_Toc186226984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Сущность физической культуры: понятие, структура</w:t>
      </w:r>
      <w:bookmarkEnd w:id="0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, особенности развития физической активности детей дошкольного возраста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культура представляет собой многогранное понятие, охватывающее совокупность знаний, навыков и ценностей, связанных с движением и физической активностью. Она служит основой для формирования здорового образа жизни, а также способствует гармоничному развитию личности. Физическая культура включает в себя как индивидуальные, так и социальные аспекты, объединяющие физическое воспитание, спорт, двигательную активность и общий физический тренинг. В контексте дошкольного возраста "физическая культура становится важным элементом общего развития ребенка, закладывая основы для дальнейшего обучения и </w:t>
      </w:r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>активной жизнедеятельности"</w:t>
      </w:r>
      <w:proofErr w:type="gramStart"/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Компоненты физической культуры можно разделить на несколько ключевых аспектов: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"Первым из них является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физическая подготовленность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включает в себя развитие силы, выносливости, гибкости и координации движений. Физическая подготовленность является важным индикатором общего состояния здоровья и благополучия ребенка. 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Вторым компонентом является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двигательная активность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проявляется через участие детей в различных игровых и спортивных мероприятиях, способствующих развитию основных двигательных навыков и умений. Эти навыки являются неотъемлемой частью физической активности и напрямую влияют на здоровье и физическую кондицию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аспект </w:t>
      </w:r>
      <w: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это здоровье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 включает в себя как физическое, так и психоэмоциональное состояние ребенка. Важно отметить, что физическая культура не только помогает развивать тело, но и формирует позитивное отношение к себе и окружающему миру, способствует улучшению настроения и самочувствия.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Четвертым важным компонентом является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культурный аспект,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включает в себя знания о здравоохранении, традициях физического воспитания и спортивных достижениях. Этот аспект позволяет детям осознать значение физической активности в их жизни и развить положительное отношение к </w:t>
      </w:r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культуре в целом"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Взаимосвязь всех этих компонентов формирует систему физической культуры, которая играет значительную роль в развитии личности. Она становится основой для формирования привычек здорового образа жизни, что особенно актуально в современном мире, где наблюдается рост уровней заболеваний, связанных с малоподвижным образом жизни. Обучение детей основам физической культуры в дошкольном возрасте способствует развитию не только физической силы, но и таких важных личностных качеств, как дисциплина, настойчивость и командный дух, что, в свою очередь, положительно отражается на их социализации.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физическая культура в дошкольном возрасте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неотъемлемой частью общего развития ребенка, формируя его личностные качества и определяя дальнейшие пути его самореализации в обществе. Важно уделять должное внимание интеграции физической культуры в образовательный процесс, что позволит закладывать прочные основы для здоровья и активного образа жизни у детей.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186226985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ФГОС ДО,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физическая активность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важнейшим компонентом развития детей дошкольного возраста и оказывает значительное влияние на их здоровье и общее благополучие. "</w:t>
      </w:r>
      <w:r>
        <w:rPr>
          <w:rFonts w:ascii="Times New Roman" w:hAnsi="Times New Roman"/>
          <w:sz w:val="28"/>
          <w:szCs w:val="28"/>
        </w:rPr>
        <w:t>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proofErr w:type="gramStart"/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  <w:r>
        <w:rPr>
          <w:rFonts w:ascii="Times New Roman" w:hAnsi="Times New Roman"/>
          <w:b/>
          <w:i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/>
          <w:sz w:val="28"/>
          <w:szCs w:val="28"/>
        </w:rPr>
        <w:t xml:space="preserve"> должна быть содержательно-насыщенной, трансформируемой, полифункциональной, вариативной, доступной и безопасной. 1) 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</w:t>
      </w:r>
      <w:r>
        <w:rPr>
          <w:rFonts w:ascii="Times New Roman" w:hAnsi="Times New Roman"/>
          <w:b/>
          <w:i/>
          <w:sz w:val="28"/>
          <w:szCs w:val="28"/>
        </w:rPr>
        <w:t>спортивным, оздоровительным оборудованием, инвентарем</w:t>
      </w:r>
      <w:r>
        <w:rPr>
          <w:rFonts w:ascii="Times New Roman" w:hAnsi="Times New Roman"/>
          <w:sz w:val="28"/>
          <w:szCs w:val="28"/>
        </w:rPr>
        <w:t xml:space="preserve"> (в соответствии со спецификой Программы). </w:t>
      </w:r>
      <w:proofErr w:type="gramStart"/>
      <w:r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</w:t>
      </w:r>
      <w:r>
        <w:rPr>
          <w:rFonts w:ascii="Times New Roman" w:hAnsi="Times New Roman"/>
          <w:i/>
          <w:sz w:val="28"/>
          <w:szCs w:val="28"/>
        </w:rPr>
        <w:t>); двигательную активность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в том числе развитие крупной и мелкой моторики, участие в подвижных играх и соревнованиях;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</w:t>
      </w:r>
      <w:r w:rsidR="004F1B96">
        <w:rPr>
          <w:rFonts w:ascii="Times New Roman" w:hAnsi="Times New Roman"/>
          <w:sz w:val="28"/>
          <w:szCs w:val="28"/>
        </w:rPr>
        <w:t>возможность самовыражения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многочисленные исследования подтвердили, что регулярные физические нагрузки способствуют улучшению как физического, так и психоэмоционального состояния детей. В условиях стремительных изменений современного общества, когда дети все чаще подвергаются влиянию малоподвижного образа жизни, значение физической активности становится особенно актуальным.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Одним из основных эффектов физической активности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укрепление здоровья. Регулярные занятия физической культурой помогают развить сердечно-сосудистую систему, улучшить обмен веществ и поддерживать нормальный вес. 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"По данным Всемирной организации здравоохранения, физическая активность снижает риск развития хронических заболеваний, таких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ожирение, диабет и сердечно-сосудистые заболеван</w:t>
      </w:r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>ия, даже в раннем возрасте"</w:t>
      </w:r>
      <w:proofErr w:type="gramStart"/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Физическая активность также способствует улучшению работы иммунной системы, что делает детей более устойчивыми к инфекциям и заболеваниям.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Психологическое воздействие физической активности на детей также является предметом значительного внимания. Участие в спортивных и игровых мероприятиях способствует формированию у детей уверенности в себе, улучшению настроения и снижению уровня тревожности. Дети, активно занимающиеся физической культурой, как правило, более социализированы, легче находят общий язык со сверстниками и развивают навыки командной работы. 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Психологические исследования показывают, что "физическая активность способствует выработке эндорфинов, известных как «гормоны счастья», что положительно сказывается </w:t>
      </w:r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>на эмоциональном состоянии"</w:t>
      </w:r>
      <w:proofErr w:type="gramStart"/>
      <w:r w:rsidR="004F1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физическая активность напрямую связана с развитием моторных навыков детей дошкольного возраста.  Более подробно возрастные особенности развития дошкольником рассмотрим в следующем параграфе исследования.</w:t>
      </w:r>
    </w:p>
    <w:p w:rsidR="00421BDD" w:rsidRDefault="00421BDD" w:rsidP="00421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15334D" w:rsidRDefault="0015334D" w:rsidP="00421BDD"/>
    <w:sectPr w:rsidR="0015334D" w:rsidSect="00BD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6C8"/>
    <w:multiLevelType w:val="hybridMultilevel"/>
    <w:tmpl w:val="BFA4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DD"/>
    <w:rsid w:val="0015334D"/>
    <w:rsid w:val="00421BDD"/>
    <w:rsid w:val="004F1B96"/>
    <w:rsid w:val="00BD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DD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B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cheshu</dc:creator>
  <cp:keywords/>
  <dc:description/>
  <cp:lastModifiedBy>user</cp:lastModifiedBy>
  <cp:revision>4</cp:revision>
  <dcterms:created xsi:type="dcterms:W3CDTF">2025-04-15T16:27:00Z</dcterms:created>
  <dcterms:modified xsi:type="dcterms:W3CDTF">2025-06-12T04:20:00Z</dcterms:modified>
</cp:coreProperties>
</file>