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0F" w:rsidRDefault="008A040F" w:rsidP="008B2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40F" w:rsidRPr="008B23F1" w:rsidRDefault="008A040F" w:rsidP="008B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8B23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Интернет-акции</w:t>
      </w:r>
      <w:proofErr w:type="gramEnd"/>
      <w:r w:rsidRPr="008B23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как современный инструмент исследовательской деятельности.</w:t>
      </w:r>
    </w:p>
    <w:p w:rsidR="008A040F" w:rsidRPr="008A040F" w:rsidRDefault="008A040F" w:rsidP="008B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A040F" w:rsidRDefault="008A040F" w:rsidP="008B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Рахуба</w:t>
      </w:r>
      <w:r w:rsidR="008F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К.А, </w:t>
      </w:r>
      <w:proofErr w:type="spellStart"/>
      <w:r w:rsidR="008F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Шафигуллина</w:t>
      </w:r>
      <w:proofErr w:type="spellEnd"/>
      <w:r w:rsidR="008F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proofErr w:type="gramStart"/>
      <w:r w:rsidR="008F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F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,Преподаватели</w:t>
      </w:r>
      <w:bookmarkStart w:id="0" w:name="_GoBack"/>
      <w:bookmarkEnd w:id="0"/>
      <w:r w:rsidRPr="008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«</w:t>
      </w:r>
      <w:proofErr w:type="spellStart"/>
      <w:r w:rsidRPr="008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proofErr w:type="spellEnd"/>
      <w:r w:rsidRPr="008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Техникум», </w:t>
      </w:r>
      <w:r w:rsidR="008B23F1" w:rsidRPr="008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</w:p>
    <w:p w:rsidR="008B23F1" w:rsidRPr="008B23F1" w:rsidRDefault="008B23F1" w:rsidP="008B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40F" w:rsidRPr="008A040F" w:rsidRDefault="008A040F" w:rsidP="008B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особенностей современного образования является активное использование новых  технологий. Сегодня возможности образования значительно расширились до недавно недоступных уровней. Появляется много новых форм, средств и методов, которые можно активно применять в учебном процессе. </w:t>
      </w:r>
      <w:r w:rsidRPr="008A040F">
        <w:rPr>
          <w:rFonts w:ascii="Times New Roman" w:hAnsi="Times New Roman" w:cs="Times New Roman"/>
          <w:color w:val="000000"/>
          <w:sz w:val="28"/>
          <w:szCs w:val="28"/>
        </w:rPr>
        <w:t>Одной из таких</w:t>
      </w:r>
      <w:r w:rsidRPr="008A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организации воспитательного процесса в современных условиях может стать проведение </w:t>
      </w:r>
      <w:proofErr w:type="gramStart"/>
      <w:r w:rsidRPr="008A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интернет-акций</w:t>
      </w:r>
      <w:proofErr w:type="gramEnd"/>
      <w:r w:rsidRPr="008A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подростков и молодежи. </w:t>
      </w:r>
      <w:r w:rsidRPr="008A040F">
        <w:rPr>
          <w:rFonts w:ascii="Times New Roman" w:hAnsi="Times New Roman" w:cs="Times New Roman"/>
          <w:sz w:val="28"/>
          <w:szCs w:val="28"/>
        </w:rPr>
        <w:t>Современные технологии позволяют использовать интернет - акции в качестве эффективного инструмента в образовательной, воспитательной и исследовательской деятельности. Они предоставляют возможность получить обратную связь от участников, изучить их мнения и предпочтения, а также проводить исследования и получать результаты за короткий период времени. Участие в таких акциях стимулирует развитие коммуникативных навыков, критического мышления, а также расширению кругозора и углублению знаний в различных областях.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>Интернет акции могут также использоваться в качестве инструмента воспитательной работы, такой  формат формирует у детей и молодежи активную гражданскую позицию и ориентацию на общественный интерес.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>Интернет акции также могут использоваться в качестве исследовательского инструмента, например, для изучения мнений и предпочтений участников, анализа закономерностей и трендов в различных областях. Такие исследования могут быть полезными не только для образовательных целей, но и для бизнеса, государственных структур и некоммерческих организаций.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 xml:space="preserve"> В целом, использование интернет акций является эффективным способом сбора данных, проведения исследований и образовательной деятельности. Они предоставляют возможность собрать большое количество данных за короткий промежуток времени, получить обратную связь от участников, а также взаимодействовать с широкой аудиторией. 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>Однако использование интернет акций также может сопровождаться некоторыми возможными рисками, связанными с конфиденциальностью данных и потенциальными искажениями результатов. Поэтому проведение интернет акций требует тщательного планирования и организации.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 xml:space="preserve">Одним из наиболее распространенных типов интернет акций в образовательных учреждениях являются онлайн-опросы, которые позволяют определить мнение студентов и преподавателей по различным вопросам, в том числе по учебной программе, методикам преподавания, качеству оборудования и т.д. Эта информация может быть использована для анализа, планирования и улучшения образовательного процесса в целом. Кроме того, интернет акции </w:t>
      </w:r>
      <w:r w:rsidRPr="008A040F">
        <w:rPr>
          <w:sz w:val="28"/>
          <w:szCs w:val="28"/>
        </w:rPr>
        <w:lastRenderedPageBreak/>
        <w:t xml:space="preserve">также могут включать онлайн-конкурсы, </w:t>
      </w:r>
      <w:proofErr w:type="spellStart"/>
      <w:r w:rsidRPr="008A040F">
        <w:rPr>
          <w:sz w:val="28"/>
          <w:szCs w:val="28"/>
        </w:rPr>
        <w:t>вебинары</w:t>
      </w:r>
      <w:proofErr w:type="spellEnd"/>
      <w:r w:rsidRPr="008A040F">
        <w:rPr>
          <w:sz w:val="28"/>
          <w:szCs w:val="28"/>
        </w:rPr>
        <w:t xml:space="preserve">, онлайн-фокус-группы, марафоны, </w:t>
      </w:r>
      <w:proofErr w:type="spellStart"/>
      <w:r w:rsidRPr="008A040F">
        <w:rPr>
          <w:sz w:val="28"/>
          <w:szCs w:val="28"/>
        </w:rPr>
        <w:t>флешмобы</w:t>
      </w:r>
      <w:proofErr w:type="spellEnd"/>
      <w:r w:rsidRPr="008A040F">
        <w:rPr>
          <w:sz w:val="28"/>
          <w:szCs w:val="28"/>
        </w:rPr>
        <w:t xml:space="preserve">  и другие форматы, которые позволяют стимулировать проявление сознательного, креативного мышления и обеспечить взаимодействие между участниками.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8A040F">
        <w:rPr>
          <w:sz w:val="28"/>
          <w:szCs w:val="28"/>
        </w:rPr>
        <w:t xml:space="preserve">На примере своей работы хотелось показать успешность реализации этой  формы обучения и воспитания. В качестве примера и образца я взяла общероссийское движение «Бессмертный полк»- </w:t>
      </w:r>
      <w:r w:rsidRPr="008A040F">
        <w:rPr>
          <w:color w:val="000000"/>
          <w:sz w:val="28"/>
          <w:szCs w:val="28"/>
        </w:rPr>
        <w:t>это многогранный  проект, который посвящен памяти Победы в Великой Отечественной войне. Его цель состоит в том, чтобы каждый участник создал виртуальную фотографию своих родственников, которые участвовали в войне, и добавил их в общий список на сайте "Бессмертный полк". Таким образом, акция не только сохраняет память о героях войны, но и соединяет людей через интернет.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Стимулом проведения такой  акции  в рамках нашего образовательного учреждения стало потребность в модернизации традиционных мероприятий, например, связанных с днем победы в Великой отечественной войне, а так же  отменой шествий «Бессмертного полка» по улицам города из-за соображений безопасности. В 2024 году в России акция проходила  в онлайн-формате.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 студентам ГАПОУ «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политехнического техникума» было необходимо: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Найти в семейном архиве фотографии своих родственников: 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участников Великой Отечественной войны 1941-1945 годов, 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Сделать скан фотографии или снять видео 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Каждая работа обязательно должна сопровождаться кратким текстовым описанием, включающим в себя информацию: фамилия, имя, отчество, год рождения, краткий боевой путь или период и место работы во время Великой Отечественной войны, имеющиеся награды, воспоминания. 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Информацию необходимо разместить на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страничке ВК,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#Мы _помним, с отметкой нашего  студенческого сообщества в ВК </w:t>
      </w:r>
      <w:hyperlink r:id="rId5" w:tgtFrame="_blank" w:history="1">
        <w:r w:rsidRPr="008A040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https://vk.com/club225065678</w:t>
        </w:r>
      </w:hyperlink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было закрепить историю на странице для того, чтобы она не потерялась в информационном потоке.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Авторы  лучших присланных работ для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Интернет-акции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сертификаты участника Интернет-акции «Мы помним», посвященной Победы в Великой Отечественной войне.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 xml:space="preserve">Участие в этой акции позволило  студентам погрузиться в историю и понять, что Великая Отечественная война была не просто сражением за территории, но это была борьба за свободу, за жизнь </w:t>
      </w:r>
      <w:proofErr w:type="gramStart"/>
      <w:r w:rsidRPr="008A040F">
        <w:rPr>
          <w:sz w:val="28"/>
          <w:szCs w:val="28"/>
        </w:rPr>
        <w:t>своих</w:t>
      </w:r>
      <w:proofErr w:type="gramEnd"/>
      <w:r w:rsidRPr="008A040F">
        <w:rPr>
          <w:sz w:val="28"/>
          <w:szCs w:val="28"/>
        </w:rPr>
        <w:t xml:space="preserve"> близких, за будущее нашей страны. Это помогло нашим студентам почувствовать глубокий смысл и значение Победы, развить чувство патриотизма и ответственности перед своей страной и ее историей. </w:t>
      </w:r>
      <w:proofErr w:type="gramStart"/>
      <w:r w:rsidRPr="008A040F">
        <w:rPr>
          <w:sz w:val="28"/>
          <w:szCs w:val="28"/>
        </w:rPr>
        <w:t>У ребят появилась возможность не только сохранить память о своих близких, участвовавших в войне, но и передать ее дальше, чтобы она не забывалась с течением времени.</w:t>
      </w:r>
      <w:proofErr w:type="gramEnd"/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 xml:space="preserve">Проведение такой акции стимулирует студентов к сотрудничеству, творческому мышлению и инициативе. Они работают в команде с другими </w:t>
      </w:r>
      <w:r w:rsidRPr="008A040F">
        <w:rPr>
          <w:sz w:val="28"/>
          <w:szCs w:val="28"/>
        </w:rPr>
        <w:lastRenderedPageBreak/>
        <w:t xml:space="preserve">студентами, чтобы сделать визуально привлекательную фотографию своих родственников и </w:t>
      </w:r>
      <w:proofErr w:type="gramStart"/>
      <w:r w:rsidRPr="008A040F">
        <w:rPr>
          <w:sz w:val="28"/>
          <w:szCs w:val="28"/>
        </w:rPr>
        <w:t>разместить ее</w:t>
      </w:r>
      <w:proofErr w:type="gramEnd"/>
      <w:r w:rsidRPr="008A040F">
        <w:rPr>
          <w:sz w:val="28"/>
          <w:szCs w:val="28"/>
        </w:rPr>
        <w:t xml:space="preserve"> в социальных сетях.</w:t>
      </w:r>
    </w:p>
    <w:p w:rsidR="008A040F" w:rsidRPr="008A040F" w:rsidRDefault="008A040F" w:rsidP="008B23F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40F">
        <w:rPr>
          <w:sz w:val="28"/>
          <w:szCs w:val="28"/>
        </w:rPr>
        <w:t xml:space="preserve">Наконец, проведение </w:t>
      </w:r>
      <w:proofErr w:type="gramStart"/>
      <w:r w:rsidRPr="008A040F">
        <w:rPr>
          <w:sz w:val="28"/>
          <w:szCs w:val="28"/>
        </w:rPr>
        <w:t>интернет-акции</w:t>
      </w:r>
      <w:proofErr w:type="gramEnd"/>
      <w:r w:rsidRPr="008A040F">
        <w:rPr>
          <w:sz w:val="28"/>
          <w:szCs w:val="28"/>
        </w:rPr>
        <w:t xml:space="preserve"> "Мы помним" в нашем техникуме помогло студентам понять важность социальной инициативы и давать свой вклад в будущее. Это помогает им стать активными и ответственными гражданами нашей страны. Интерактивная акция является эффективным механизмом сохранения и передачи важной исторической информации. Поисково-исследовательская работа в рамках данной акции способствует не только поиску и идентификации участников Великой Отечественной войны, но и организации мероприятий, направленных на сохранение и передачу исторической памяти. Интерактивная форма работы позволяет привлекать в работу массовые слои населения и совместно с ними принимать участие в сохранении важнейших исторических событий. Поисково-исследовательская деятельность в рамках интерактивной акции "Мы помним" является эффективным инструментом формирования исторического сознания в современном обществе.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одновременно с акцией  «Мы помним»  мы совместно со студенческим сообществом запускали акцию -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книгавтренде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еще одна форма работы образовательного и воспитательного характера.</w:t>
      </w:r>
      <w:r w:rsidRPr="008A0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-акция "Книга в тренде" является одним из способов привлечения внимания студентов к чтению книг. Совместно со снятыми видео о популяризации чтения среди молодежи наше студенческое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Иноваторов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запустило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активный студент публикует в комментариях или у себя на странице последнюю книгу, которую прочёл с этим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книгавтренде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идея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"Книга в тренде" заключается в том, чтобы сделать чтение более модным и актуальным в среде молодежи. Важность проведения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 его помощью можно привлечь новых читателей. Возможность участвовать в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новые знания и опыт от чтения книг может стать мощным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мотиватором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молодежи, которая зачастую испытывает усталость от ненавязчивой рекламы и стандартных вещей, представляемых средствами массовой информации.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Интернет-акций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стимулирует к участию в социально-значимой деятельности педагогов и детей на уровне образовательного пространства, но и способствует модернизации традиционных форм организации воспитательной работы в образовательных учреждениях. Участие в </w:t>
      </w:r>
      <w:proofErr w:type="gram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Интернет-акциях</w:t>
      </w:r>
      <w:proofErr w:type="gram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формах организации воспитательной работы с использованием компьютерных средств, способствует формированию </w:t>
      </w:r>
      <w:hyperlink r:id="rId6" w:history="1">
        <w:r w:rsidRPr="008A04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культуры</w:t>
        </w:r>
      </w:hyperlink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ученика и учителя, стимулирует к освоению и применению ИКТ в образовательном процессе, дает возможность дистанционного сотрудничества в вопросах воспитания подрастающего поколения.</w:t>
      </w:r>
    </w:p>
    <w:p w:rsidR="008A040F" w:rsidRPr="008B23F1" w:rsidRDefault="008A040F" w:rsidP="008B23F1">
      <w:pPr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 w:type="page"/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литературы. 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Аббасова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Г. (2018). Технологии в образовании: российский и зарубежный опыт. Открытое образование, (4), 59-63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Батурин А. Бессмертный полк: масштабы и проблемы // Россия и современный мир. 2018. № 2. С. 75-83.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40F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8A040F">
        <w:rPr>
          <w:rFonts w:ascii="Times New Roman" w:hAnsi="Times New Roman" w:cs="Times New Roman"/>
          <w:sz w:val="28"/>
          <w:szCs w:val="28"/>
        </w:rPr>
        <w:t>, О. (2016). Информатизация образования в России: результаты и перспективы. Инновации в образовании, (6), 10-20.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Гусев М. Реабилитация памяти: Как "Бессмертный полк" стал главной площадкой для поиска исторической правды // РБК. 2018. 5 мая.</w:t>
      </w:r>
    </w:p>
    <w:p w:rsidR="008A040F" w:rsidRPr="008A040F" w:rsidRDefault="008A040F" w:rsidP="008B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Роженко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(2017). Большие данные в сфере образования: проблемы и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Компьютерные инструменты в образовании, (3), 26-32.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Оруджев</w:t>
      </w:r>
      <w:proofErr w:type="spellEnd"/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Бессмертный полк: патриотизм и история в цифровом формате // Философия и общество. 2018. № 2. С. 121-129.</w:t>
      </w:r>
    </w:p>
    <w:p w:rsidR="008A040F" w:rsidRPr="008A040F" w:rsidRDefault="008A040F" w:rsidP="008B2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Уткина Н. Интернет-акция "Бессмертный полк" как социальное явление // Вестник Ивановского государственного университета. Серия "Социально-гуманитарные науки". 2018. № 2. С. 50-56.</w:t>
      </w:r>
    </w:p>
    <w:p w:rsidR="005443FC" w:rsidRPr="008A040F" w:rsidRDefault="005443FC" w:rsidP="008B23F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443FC" w:rsidRPr="008A040F" w:rsidSect="008A0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0C"/>
    <w:rsid w:val="0000116A"/>
    <w:rsid w:val="0000152E"/>
    <w:rsid w:val="0000163C"/>
    <w:rsid w:val="00001B48"/>
    <w:rsid w:val="00004041"/>
    <w:rsid w:val="000102EA"/>
    <w:rsid w:val="000121F8"/>
    <w:rsid w:val="000168C1"/>
    <w:rsid w:val="000202BE"/>
    <w:rsid w:val="000233A8"/>
    <w:rsid w:val="00031C2F"/>
    <w:rsid w:val="00032756"/>
    <w:rsid w:val="000336D5"/>
    <w:rsid w:val="0003527F"/>
    <w:rsid w:val="000371AE"/>
    <w:rsid w:val="00044A97"/>
    <w:rsid w:val="00055AAD"/>
    <w:rsid w:val="00061131"/>
    <w:rsid w:val="000614F7"/>
    <w:rsid w:val="0006190D"/>
    <w:rsid w:val="00081B63"/>
    <w:rsid w:val="0008311F"/>
    <w:rsid w:val="000843A0"/>
    <w:rsid w:val="000849E0"/>
    <w:rsid w:val="000855A6"/>
    <w:rsid w:val="00091822"/>
    <w:rsid w:val="000A24E0"/>
    <w:rsid w:val="000A5376"/>
    <w:rsid w:val="000A5BE6"/>
    <w:rsid w:val="000A6A74"/>
    <w:rsid w:val="000B0869"/>
    <w:rsid w:val="000B37B3"/>
    <w:rsid w:val="000B4F34"/>
    <w:rsid w:val="000B733C"/>
    <w:rsid w:val="000C34F0"/>
    <w:rsid w:val="000C7E8C"/>
    <w:rsid w:val="000D6413"/>
    <w:rsid w:val="000E0CDA"/>
    <w:rsid w:val="000E19C1"/>
    <w:rsid w:val="000E1A90"/>
    <w:rsid w:val="000E396A"/>
    <w:rsid w:val="000E3A30"/>
    <w:rsid w:val="000E6CA2"/>
    <w:rsid w:val="000E6EFF"/>
    <w:rsid w:val="000F2414"/>
    <w:rsid w:val="000F6B6E"/>
    <w:rsid w:val="000F7CB3"/>
    <w:rsid w:val="00100E93"/>
    <w:rsid w:val="001020E2"/>
    <w:rsid w:val="00103C09"/>
    <w:rsid w:val="001057E6"/>
    <w:rsid w:val="001061C9"/>
    <w:rsid w:val="00106EC9"/>
    <w:rsid w:val="00113323"/>
    <w:rsid w:val="00115672"/>
    <w:rsid w:val="00116E4A"/>
    <w:rsid w:val="00117FF6"/>
    <w:rsid w:val="001271F6"/>
    <w:rsid w:val="001323C1"/>
    <w:rsid w:val="00145CAE"/>
    <w:rsid w:val="001463BB"/>
    <w:rsid w:val="00147836"/>
    <w:rsid w:val="00150DB8"/>
    <w:rsid w:val="0015697A"/>
    <w:rsid w:val="0016487B"/>
    <w:rsid w:val="001726C2"/>
    <w:rsid w:val="001820E6"/>
    <w:rsid w:val="0018422F"/>
    <w:rsid w:val="001862E2"/>
    <w:rsid w:val="00187F91"/>
    <w:rsid w:val="00191778"/>
    <w:rsid w:val="00191D1F"/>
    <w:rsid w:val="001A3900"/>
    <w:rsid w:val="001A4022"/>
    <w:rsid w:val="001A5218"/>
    <w:rsid w:val="001A784D"/>
    <w:rsid w:val="001B53BB"/>
    <w:rsid w:val="001B5B00"/>
    <w:rsid w:val="001C0804"/>
    <w:rsid w:val="001C0E2D"/>
    <w:rsid w:val="001C1CF4"/>
    <w:rsid w:val="001C613A"/>
    <w:rsid w:val="001E1390"/>
    <w:rsid w:val="001E203C"/>
    <w:rsid w:val="001E2862"/>
    <w:rsid w:val="001E2B78"/>
    <w:rsid w:val="001E7640"/>
    <w:rsid w:val="001F03EA"/>
    <w:rsid w:val="001F1813"/>
    <w:rsid w:val="001F19BB"/>
    <w:rsid w:val="001F4316"/>
    <w:rsid w:val="002005F7"/>
    <w:rsid w:val="002022A0"/>
    <w:rsid w:val="00214039"/>
    <w:rsid w:val="002152EE"/>
    <w:rsid w:val="002214CF"/>
    <w:rsid w:val="00221F42"/>
    <w:rsid w:val="00223E4D"/>
    <w:rsid w:val="0022508F"/>
    <w:rsid w:val="00230E36"/>
    <w:rsid w:val="00231E7E"/>
    <w:rsid w:val="00234FD8"/>
    <w:rsid w:val="00237BD3"/>
    <w:rsid w:val="00244806"/>
    <w:rsid w:val="002505D2"/>
    <w:rsid w:val="002516A2"/>
    <w:rsid w:val="0025189D"/>
    <w:rsid w:val="00251A66"/>
    <w:rsid w:val="00255BC7"/>
    <w:rsid w:val="002571BE"/>
    <w:rsid w:val="002608F6"/>
    <w:rsid w:val="00261E15"/>
    <w:rsid w:val="00262903"/>
    <w:rsid w:val="00265835"/>
    <w:rsid w:val="00265E81"/>
    <w:rsid w:val="0027032D"/>
    <w:rsid w:val="002709AA"/>
    <w:rsid w:val="002749AB"/>
    <w:rsid w:val="00277DEF"/>
    <w:rsid w:val="00293A19"/>
    <w:rsid w:val="00293B9E"/>
    <w:rsid w:val="002945E5"/>
    <w:rsid w:val="002953E8"/>
    <w:rsid w:val="00296423"/>
    <w:rsid w:val="00297703"/>
    <w:rsid w:val="002A19B1"/>
    <w:rsid w:val="002A35A7"/>
    <w:rsid w:val="002A455C"/>
    <w:rsid w:val="002A7460"/>
    <w:rsid w:val="002A7D53"/>
    <w:rsid w:val="002B1C24"/>
    <w:rsid w:val="002B1D31"/>
    <w:rsid w:val="002C1D39"/>
    <w:rsid w:val="002D3B18"/>
    <w:rsid w:val="002D6E31"/>
    <w:rsid w:val="002E2188"/>
    <w:rsid w:val="002E5866"/>
    <w:rsid w:val="002F12E3"/>
    <w:rsid w:val="002F292F"/>
    <w:rsid w:val="00301E12"/>
    <w:rsid w:val="003132DC"/>
    <w:rsid w:val="00314EF9"/>
    <w:rsid w:val="00321CB9"/>
    <w:rsid w:val="00332E7F"/>
    <w:rsid w:val="00333C7F"/>
    <w:rsid w:val="0034301A"/>
    <w:rsid w:val="00343F85"/>
    <w:rsid w:val="00362781"/>
    <w:rsid w:val="003644AA"/>
    <w:rsid w:val="00372694"/>
    <w:rsid w:val="00374672"/>
    <w:rsid w:val="00380A94"/>
    <w:rsid w:val="00384614"/>
    <w:rsid w:val="00385397"/>
    <w:rsid w:val="003918A3"/>
    <w:rsid w:val="003954F8"/>
    <w:rsid w:val="003A222A"/>
    <w:rsid w:val="003A3411"/>
    <w:rsid w:val="003A597E"/>
    <w:rsid w:val="003B46CD"/>
    <w:rsid w:val="003B7F1C"/>
    <w:rsid w:val="003C326F"/>
    <w:rsid w:val="003C6B53"/>
    <w:rsid w:val="003C6D47"/>
    <w:rsid w:val="003C76CC"/>
    <w:rsid w:val="003C78F7"/>
    <w:rsid w:val="003D148F"/>
    <w:rsid w:val="003E0FCA"/>
    <w:rsid w:val="003E2297"/>
    <w:rsid w:val="003F06D5"/>
    <w:rsid w:val="003F2912"/>
    <w:rsid w:val="003F6AEB"/>
    <w:rsid w:val="00400FD6"/>
    <w:rsid w:val="00403AAB"/>
    <w:rsid w:val="00410511"/>
    <w:rsid w:val="00411239"/>
    <w:rsid w:val="0041227B"/>
    <w:rsid w:val="00423E09"/>
    <w:rsid w:val="00425356"/>
    <w:rsid w:val="004313D2"/>
    <w:rsid w:val="004322F7"/>
    <w:rsid w:val="00432734"/>
    <w:rsid w:val="00433374"/>
    <w:rsid w:val="00441F0F"/>
    <w:rsid w:val="004505D1"/>
    <w:rsid w:val="00451FF3"/>
    <w:rsid w:val="0045390E"/>
    <w:rsid w:val="004562DF"/>
    <w:rsid w:val="0046788F"/>
    <w:rsid w:val="00481444"/>
    <w:rsid w:val="00482DD8"/>
    <w:rsid w:val="00483B91"/>
    <w:rsid w:val="00493D7B"/>
    <w:rsid w:val="004A64D5"/>
    <w:rsid w:val="004B0440"/>
    <w:rsid w:val="004B4E0A"/>
    <w:rsid w:val="004C16DE"/>
    <w:rsid w:val="004C1CAC"/>
    <w:rsid w:val="004C4E12"/>
    <w:rsid w:val="004C6F64"/>
    <w:rsid w:val="004D2A7A"/>
    <w:rsid w:val="004D578D"/>
    <w:rsid w:val="004D6393"/>
    <w:rsid w:val="004E2F01"/>
    <w:rsid w:val="004E4C69"/>
    <w:rsid w:val="004F5CA0"/>
    <w:rsid w:val="004F7812"/>
    <w:rsid w:val="00501063"/>
    <w:rsid w:val="005034B5"/>
    <w:rsid w:val="00506C8C"/>
    <w:rsid w:val="0052120C"/>
    <w:rsid w:val="005232B2"/>
    <w:rsid w:val="005234DA"/>
    <w:rsid w:val="00524AC5"/>
    <w:rsid w:val="00537B76"/>
    <w:rsid w:val="005443FC"/>
    <w:rsid w:val="00546BC3"/>
    <w:rsid w:val="005524E0"/>
    <w:rsid w:val="00552653"/>
    <w:rsid w:val="005615C4"/>
    <w:rsid w:val="00566B5C"/>
    <w:rsid w:val="005711B2"/>
    <w:rsid w:val="00573E6F"/>
    <w:rsid w:val="005912F4"/>
    <w:rsid w:val="005964D2"/>
    <w:rsid w:val="005A310A"/>
    <w:rsid w:val="005A5816"/>
    <w:rsid w:val="005A608E"/>
    <w:rsid w:val="005B59E8"/>
    <w:rsid w:val="005C1E2B"/>
    <w:rsid w:val="005C7614"/>
    <w:rsid w:val="005D2B6C"/>
    <w:rsid w:val="005D2C46"/>
    <w:rsid w:val="005E4759"/>
    <w:rsid w:val="005E4D1D"/>
    <w:rsid w:val="005E6F18"/>
    <w:rsid w:val="005F20F5"/>
    <w:rsid w:val="005F4728"/>
    <w:rsid w:val="005F7E81"/>
    <w:rsid w:val="006047A9"/>
    <w:rsid w:val="00604E97"/>
    <w:rsid w:val="00604F62"/>
    <w:rsid w:val="00606834"/>
    <w:rsid w:val="00606D30"/>
    <w:rsid w:val="006110A9"/>
    <w:rsid w:val="006135DB"/>
    <w:rsid w:val="00632A24"/>
    <w:rsid w:val="00635D77"/>
    <w:rsid w:val="006662E3"/>
    <w:rsid w:val="0067286C"/>
    <w:rsid w:val="00681730"/>
    <w:rsid w:val="00686596"/>
    <w:rsid w:val="00687F25"/>
    <w:rsid w:val="006A0434"/>
    <w:rsid w:val="006B0697"/>
    <w:rsid w:val="006B6739"/>
    <w:rsid w:val="006C69C1"/>
    <w:rsid w:val="006C736C"/>
    <w:rsid w:val="006D365A"/>
    <w:rsid w:val="006D4310"/>
    <w:rsid w:val="006E350D"/>
    <w:rsid w:val="006F0BB5"/>
    <w:rsid w:val="006F64C6"/>
    <w:rsid w:val="00704C28"/>
    <w:rsid w:val="00713DFE"/>
    <w:rsid w:val="007165B4"/>
    <w:rsid w:val="007215C9"/>
    <w:rsid w:val="00723E99"/>
    <w:rsid w:val="00724591"/>
    <w:rsid w:val="007268A4"/>
    <w:rsid w:val="00726DB0"/>
    <w:rsid w:val="0073006F"/>
    <w:rsid w:val="00732260"/>
    <w:rsid w:val="00741655"/>
    <w:rsid w:val="007436A9"/>
    <w:rsid w:val="007503CA"/>
    <w:rsid w:val="00757933"/>
    <w:rsid w:val="00771F20"/>
    <w:rsid w:val="00777430"/>
    <w:rsid w:val="00785543"/>
    <w:rsid w:val="00787F44"/>
    <w:rsid w:val="007908B1"/>
    <w:rsid w:val="007913D9"/>
    <w:rsid w:val="007952E0"/>
    <w:rsid w:val="007958C9"/>
    <w:rsid w:val="007A4AEB"/>
    <w:rsid w:val="007B2759"/>
    <w:rsid w:val="007B38B8"/>
    <w:rsid w:val="007C042F"/>
    <w:rsid w:val="007C04F6"/>
    <w:rsid w:val="007D3D7C"/>
    <w:rsid w:val="007D5776"/>
    <w:rsid w:val="007E0CBE"/>
    <w:rsid w:val="007E3E35"/>
    <w:rsid w:val="007F1F3B"/>
    <w:rsid w:val="007F7040"/>
    <w:rsid w:val="00804C7C"/>
    <w:rsid w:val="008059F0"/>
    <w:rsid w:val="008072F5"/>
    <w:rsid w:val="0081495F"/>
    <w:rsid w:val="00815BFF"/>
    <w:rsid w:val="008212BF"/>
    <w:rsid w:val="00824598"/>
    <w:rsid w:val="00824926"/>
    <w:rsid w:val="008251DC"/>
    <w:rsid w:val="0082564D"/>
    <w:rsid w:val="0083285E"/>
    <w:rsid w:val="00832920"/>
    <w:rsid w:val="0084103D"/>
    <w:rsid w:val="00845269"/>
    <w:rsid w:val="00845DFF"/>
    <w:rsid w:val="008518F4"/>
    <w:rsid w:val="00855391"/>
    <w:rsid w:val="008574A6"/>
    <w:rsid w:val="00861AAF"/>
    <w:rsid w:val="00864214"/>
    <w:rsid w:val="008665A6"/>
    <w:rsid w:val="00866FE1"/>
    <w:rsid w:val="00867449"/>
    <w:rsid w:val="008717B2"/>
    <w:rsid w:val="00873DFC"/>
    <w:rsid w:val="00873F6B"/>
    <w:rsid w:val="00882C23"/>
    <w:rsid w:val="008913D5"/>
    <w:rsid w:val="00894A1D"/>
    <w:rsid w:val="00896AFC"/>
    <w:rsid w:val="008A040F"/>
    <w:rsid w:val="008A28FE"/>
    <w:rsid w:val="008A37EA"/>
    <w:rsid w:val="008A3B6C"/>
    <w:rsid w:val="008A4AD6"/>
    <w:rsid w:val="008A7E5F"/>
    <w:rsid w:val="008B23F1"/>
    <w:rsid w:val="008B3102"/>
    <w:rsid w:val="008B37A7"/>
    <w:rsid w:val="008B48F7"/>
    <w:rsid w:val="008B5A7A"/>
    <w:rsid w:val="008B6442"/>
    <w:rsid w:val="008B7829"/>
    <w:rsid w:val="008C1236"/>
    <w:rsid w:val="008C54F8"/>
    <w:rsid w:val="008D1BC9"/>
    <w:rsid w:val="008D2211"/>
    <w:rsid w:val="008D3141"/>
    <w:rsid w:val="008D3471"/>
    <w:rsid w:val="008D4CB3"/>
    <w:rsid w:val="008D75E3"/>
    <w:rsid w:val="008D7EF1"/>
    <w:rsid w:val="008E3EC4"/>
    <w:rsid w:val="008E5C56"/>
    <w:rsid w:val="008E679E"/>
    <w:rsid w:val="008E6D4D"/>
    <w:rsid w:val="008E7C71"/>
    <w:rsid w:val="008F29C6"/>
    <w:rsid w:val="008F354B"/>
    <w:rsid w:val="00901E0A"/>
    <w:rsid w:val="0090539F"/>
    <w:rsid w:val="00912CAA"/>
    <w:rsid w:val="00912FF3"/>
    <w:rsid w:val="009202FB"/>
    <w:rsid w:val="00921DA7"/>
    <w:rsid w:val="009251AF"/>
    <w:rsid w:val="00925340"/>
    <w:rsid w:val="0093455D"/>
    <w:rsid w:val="0093586A"/>
    <w:rsid w:val="009418A5"/>
    <w:rsid w:val="00945328"/>
    <w:rsid w:val="009468D1"/>
    <w:rsid w:val="009473EA"/>
    <w:rsid w:val="00957C25"/>
    <w:rsid w:val="00961998"/>
    <w:rsid w:val="00962F1C"/>
    <w:rsid w:val="00967868"/>
    <w:rsid w:val="00971576"/>
    <w:rsid w:val="0097585F"/>
    <w:rsid w:val="00977BEE"/>
    <w:rsid w:val="0099241F"/>
    <w:rsid w:val="00994E9C"/>
    <w:rsid w:val="009963B4"/>
    <w:rsid w:val="00997B22"/>
    <w:rsid w:val="009A2ACB"/>
    <w:rsid w:val="009A2C4D"/>
    <w:rsid w:val="009A2C80"/>
    <w:rsid w:val="009A6D12"/>
    <w:rsid w:val="009A6F27"/>
    <w:rsid w:val="009A75B7"/>
    <w:rsid w:val="009B26D4"/>
    <w:rsid w:val="009B3AAC"/>
    <w:rsid w:val="009C110A"/>
    <w:rsid w:val="009C287D"/>
    <w:rsid w:val="009D0D5B"/>
    <w:rsid w:val="009D5294"/>
    <w:rsid w:val="009D68E8"/>
    <w:rsid w:val="009D710E"/>
    <w:rsid w:val="009E01A8"/>
    <w:rsid w:val="009E2885"/>
    <w:rsid w:val="009E43D9"/>
    <w:rsid w:val="009F6BF8"/>
    <w:rsid w:val="00A10184"/>
    <w:rsid w:val="00A113ED"/>
    <w:rsid w:val="00A11659"/>
    <w:rsid w:val="00A11F47"/>
    <w:rsid w:val="00A24D04"/>
    <w:rsid w:val="00A25953"/>
    <w:rsid w:val="00A27EC4"/>
    <w:rsid w:val="00A30194"/>
    <w:rsid w:val="00A30E34"/>
    <w:rsid w:val="00A36FB7"/>
    <w:rsid w:val="00A37E6B"/>
    <w:rsid w:val="00A414C1"/>
    <w:rsid w:val="00A41F1C"/>
    <w:rsid w:val="00A44793"/>
    <w:rsid w:val="00A44C7F"/>
    <w:rsid w:val="00A53418"/>
    <w:rsid w:val="00A56370"/>
    <w:rsid w:val="00A6388B"/>
    <w:rsid w:val="00A65D76"/>
    <w:rsid w:val="00A67A0D"/>
    <w:rsid w:val="00A70625"/>
    <w:rsid w:val="00A70E87"/>
    <w:rsid w:val="00A71A76"/>
    <w:rsid w:val="00A760F6"/>
    <w:rsid w:val="00A767D9"/>
    <w:rsid w:val="00A76986"/>
    <w:rsid w:val="00A800A9"/>
    <w:rsid w:val="00A839BD"/>
    <w:rsid w:val="00A861A1"/>
    <w:rsid w:val="00A964FF"/>
    <w:rsid w:val="00A96BDE"/>
    <w:rsid w:val="00AA0DE1"/>
    <w:rsid w:val="00AA174A"/>
    <w:rsid w:val="00AA22C4"/>
    <w:rsid w:val="00AA272B"/>
    <w:rsid w:val="00AA5DFD"/>
    <w:rsid w:val="00AB220E"/>
    <w:rsid w:val="00AB3C49"/>
    <w:rsid w:val="00AC2C56"/>
    <w:rsid w:val="00AC6D4D"/>
    <w:rsid w:val="00AD372D"/>
    <w:rsid w:val="00AE5FE9"/>
    <w:rsid w:val="00B00897"/>
    <w:rsid w:val="00B03416"/>
    <w:rsid w:val="00B04409"/>
    <w:rsid w:val="00B04E40"/>
    <w:rsid w:val="00B12F4A"/>
    <w:rsid w:val="00B12F52"/>
    <w:rsid w:val="00B17B52"/>
    <w:rsid w:val="00B20301"/>
    <w:rsid w:val="00B20D90"/>
    <w:rsid w:val="00B354C6"/>
    <w:rsid w:val="00B358B5"/>
    <w:rsid w:val="00B3714A"/>
    <w:rsid w:val="00B40D78"/>
    <w:rsid w:val="00B5439F"/>
    <w:rsid w:val="00B608C2"/>
    <w:rsid w:val="00B6123D"/>
    <w:rsid w:val="00B6135A"/>
    <w:rsid w:val="00B72EC8"/>
    <w:rsid w:val="00B74E23"/>
    <w:rsid w:val="00B76D3D"/>
    <w:rsid w:val="00B87165"/>
    <w:rsid w:val="00B9415A"/>
    <w:rsid w:val="00B94231"/>
    <w:rsid w:val="00B96961"/>
    <w:rsid w:val="00BA0BDF"/>
    <w:rsid w:val="00BA5346"/>
    <w:rsid w:val="00BA60CF"/>
    <w:rsid w:val="00BA7373"/>
    <w:rsid w:val="00BB2A82"/>
    <w:rsid w:val="00BC6DEA"/>
    <w:rsid w:val="00BD0B7A"/>
    <w:rsid w:val="00BD1280"/>
    <w:rsid w:val="00BD2150"/>
    <w:rsid w:val="00BD2E2F"/>
    <w:rsid w:val="00BD55E3"/>
    <w:rsid w:val="00BD755C"/>
    <w:rsid w:val="00BE07F3"/>
    <w:rsid w:val="00BE0C58"/>
    <w:rsid w:val="00BE480F"/>
    <w:rsid w:val="00BF10C4"/>
    <w:rsid w:val="00BF5ED4"/>
    <w:rsid w:val="00C01686"/>
    <w:rsid w:val="00C037B9"/>
    <w:rsid w:val="00C20260"/>
    <w:rsid w:val="00C22AA1"/>
    <w:rsid w:val="00C24A18"/>
    <w:rsid w:val="00C262A4"/>
    <w:rsid w:val="00C318BD"/>
    <w:rsid w:val="00C31FAF"/>
    <w:rsid w:val="00C34938"/>
    <w:rsid w:val="00C41C7F"/>
    <w:rsid w:val="00C51E3E"/>
    <w:rsid w:val="00C53EE0"/>
    <w:rsid w:val="00C561FF"/>
    <w:rsid w:val="00C564BB"/>
    <w:rsid w:val="00C66477"/>
    <w:rsid w:val="00C70821"/>
    <w:rsid w:val="00C7195C"/>
    <w:rsid w:val="00C73DCC"/>
    <w:rsid w:val="00C81F0A"/>
    <w:rsid w:val="00C824EC"/>
    <w:rsid w:val="00C932B5"/>
    <w:rsid w:val="00CA16D1"/>
    <w:rsid w:val="00CA50EE"/>
    <w:rsid w:val="00CA5796"/>
    <w:rsid w:val="00CC4B7E"/>
    <w:rsid w:val="00CC4FB7"/>
    <w:rsid w:val="00CC63BC"/>
    <w:rsid w:val="00CF1F02"/>
    <w:rsid w:val="00CF26F3"/>
    <w:rsid w:val="00CF3467"/>
    <w:rsid w:val="00CF3EE6"/>
    <w:rsid w:val="00CF6B7D"/>
    <w:rsid w:val="00CF7B61"/>
    <w:rsid w:val="00D006E7"/>
    <w:rsid w:val="00D01B0E"/>
    <w:rsid w:val="00D12D8B"/>
    <w:rsid w:val="00D21366"/>
    <w:rsid w:val="00D22456"/>
    <w:rsid w:val="00D261CC"/>
    <w:rsid w:val="00D26D4E"/>
    <w:rsid w:val="00D27EAC"/>
    <w:rsid w:val="00D34879"/>
    <w:rsid w:val="00D43EB0"/>
    <w:rsid w:val="00D44070"/>
    <w:rsid w:val="00D5538B"/>
    <w:rsid w:val="00D56A65"/>
    <w:rsid w:val="00D7309F"/>
    <w:rsid w:val="00D8279C"/>
    <w:rsid w:val="00D84DB7"/>
    <w:rsid w:val="00D8698B"/>
    <w:rsid w:val="00D86F43"/>
    <w:rsid w:val="00D90D88"/>
    <w:rsid w:val="00D92C91"/>
    <w:rsid w:val="00D92D5B"/>
    <w:rsid w:val="00D95337"/>
    <w:rsid w:val="00D97F6E"/>
    <w:rsid w:val="00DA0324"/>
    <w:rsid w:val="00DA3329"/>
    <w:rsid w:val="00DA670C"/>
    <w:rsid w:val="00DA6789"/>
    <w:rsid w:val="00DA6E50"/>
    <w:rsid w:val="00DB75E5"/>
    <w:rsid w:val="00DC1315"/>
    <w:rsid w:val="00DC1547"/>
    <w:rsid w:val="00DC2776"/>
    <w:rsid w:val="00DC30AD"/>
    <w:rsid w:val="00DC5151"/>
    <w:rsid w:val="00DD53BA"/>
    <w:rsid w:val="00DE43A5"/>
    <w:rsid w:val="00DF1A6C"/>
    <w:rsid w:val="00DF2DFE"/>
    <w:rsid w:val="00E00315"/>
    <w:rsid w:val="00E02366"/>
    <w:rsid w:val="00E16FA8"/>
    <w:rsid w:val="00E17568"/>
    <w:rsid w:val="00E219E7"/>
    <w:rsid w:val="00E257FF"/>
    <w:rsid w:val="00E31130"/>
    <w:rsid w:val="00E3380B"/>
    <w:rsid w:val="00E37628"/>
    <w:rsid w:val="00E5211C"/>
    <w:rsid w:val="00E56103"/>
    <w:rsid w:val="00E605A3"/>
    <w:rsid w:val="00E63A69"/>
    <w:rsid w:val="00E66FF7"/>
    <w:rsid w:val="00E723E1"/>
    <w:rsid w:val="00E72A85"/>
    <w:rsid w:val="00E7313D"/>
    <w:rsid w:val="00E748C1"/>
    <w:rsid w:val="00E777DE"/>
    <w:rsid w:val="00E77EFE"/>
    <w:rsid w:val="00E82FD4"/>
    <w:rsid w:val="00E87494"/>
    <w:rsid w:val="00E9793E"/>
    <w:rsid w:val="00EA1EFE"/>
    <w:rsid w:val="00EA21AF"/>
    <w:rsid w:val="00EA2246"/>
    <w:rsid w:val="00EB0064"/>
    <w:rsid w:val="00EB30CC"/>
    <w:rsid w:val="00EB7BE5"/>
    <w:rsid w:val="00EC00A4"/>
    <w:rsid w:val="00EC4E31"/>
    <w:rsid w:val="00EC5605"/>
    <w:rsid w:val="00EC7131"/>
    <w:rsid w:val="00EC724E"/>
    <w:rsid w:val="00EE1F28"/>
    <w:rsid w:val="00EE2DB8"/>
    <w:rsid w:val="00EE300A"/>
    <w:rsid w:val="00EE5BF1"/>
    <w:rsid w:val="00EF76C6"/>
    <w:rsid w:val="00F0553B"/>
    <w:rsid w:val="00F10B21"/>
    <w:rsid w:val="00F143F3"/>
    <w:rsid w:val="00F2301D"/>
    <w:rsid w:val="00F24A53"/>
    <w:rsid w:val="00F26A3C"/>
    <w:rsid w:val="00F300BD"/>
    <w:rsid w:val="00F40735"/>
    <w:rsid w:val="00F40EE5"/>
    <w:rsid w:val="00F45AD9"/>
    <w:rsid w:val="00F51172"/>
    <w:rsid w:val="00F55CA3"/>
    <w:rsid w:val="00F60650"/>
    <w:rsid w:val="00F62851"/>
    <w:rsid w:val="00F64DE0"/>
    <w:rsid w:val="00F659D1"/>
    <w:rsid w:val="00F6769B"/>
    <w:rsid w:val="00F73BF2"/>
    <w:rsid w:val="00F76201"/>
    <w:rsid w:val="00F8019A"/>
    <w:rsid w:val="00F805F4"/>
    <w:rsid w:val="00F87A42"/>
    <w:rsid w:val="00F92703"/>
    <w:rsid w:val="00F930E8"/>
    <w:rsid w:val="00F93FF8"/>
    <w:rsid w:val="00FA12D2"/>
    <w:rsid w:val="00FA133E"/>
    <w:rsid w:val="00FA5424"/>
    <w:rsid w:val="00FA61F7"/>
    <w:rsid w:val="00FA72D7"/>
    <w:rsid w:val="00FA7B92"/>
    <w:rsid w:val="00FB087B"/>
    <w:rsid w:val="00FB287F"/>
    <w:rsid w:val="00FB3831"/>
    <w:rsid w:val="00FB6B0B"/>
    <w:rsid w:val="00FB7FB5"/>
    <w:rsid w:val="00FC24A1"/>
    <w:rsid w:val="00FC2A4E"/>
    <w:rsid w:val="00FC58EC"/>
    <w:rsid w:val="00FD1D76"/>
    <w:rsid w:val="00FD5411"/>
    <w:rsid w:val="00FD58CB"/>
    <w:rsid w:val="00FE5DBA"/>
    <w:rsid w:val="00FE702B"/>
    <w:rsid w:val="00FF1342"/>
    <w:rsid w:val="00FF421F"/>
    <w:rsid w:val="00FF436C"/>
    <w:rsid w:val="00FF5107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0F"/>
  </w:style>
  <w:style w:type="paragraph" w:styleId="1">
    <w:name w:val="heading 1"/>
    <w:basedOn w:val="a"/>
    <w:next w:val="a"/>
    <w:link w:val="10"/>
    <w:uiPriority w:val="9"/>
    <w:qFormat/>
    <w:rsid w:val="00DA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A678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A04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0F"/>
  </w:style>
  <w:style w:type="paragraph" w:styleId="1">
    <w:name w:val="heading 1"/>
    <w:basedOn w:val="a"/>
    <w:next w:val="a"/>
    <w:link w:val="10"/>
    <w:uiPriority w:val="9"/>
    <w:qFormat/>
    <w:rsid w:val="00DA6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A678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A04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andia.ru/text/category/informatcionnaya_kulmztura/&amp;sa=D&amp;source=editors&amp;ust=1644242018705017&amp;usg=AOvVaw03aedRv68OaGVCrbN8bjG7" TargetMode="External"/><Relationship Id="rId5" Type="http://schemas.openxmlformats.org/officeDocument/2006/relationships/hyperlink" Target="https://vk.com/club225065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2024-11-03T21:41:00Z</dcterms:created>
  <dcterms:modified xsi:type="dcterms:W3CDTF">2025-06-14T13:22:00Z</dcterms:modified>
</cp:coreProperties>
</file>