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9670E" w14:textId="77777777" w:rsidR="00454698" w:rsidRDefault="00454698" w:rsidP="00454698">
      <w:pPr>
        <w:pStyle w:val="a6"/>
        <w:spacing w:after="0" w:line="360" w:lineRule="auto"/>
        <w:jc w:val="center"/>
        <w:rPr>
          <w:color w:val="212529"/>
          <w:sz w:val="28"/>
        </w:rPr>
      </w:pPr>
      <w:r>
        <w:rPr>
          <w:color w:val="212529"/>
          <w:sz w:val="28"/>
        </w:rPr>
        <w:t>Эссе на тему:</w:t>
      </w:r>
    </w:p>
    <w:p w14:paraId="02000000" w14:textId="5D533B88" w:rsidR="000F3449" w:rsidRPr="00454698" w:rsidRDefault="00454698" w:rsidP="00454698">
      <w:pPr>
        <w:pStyle w:val="a6"/>
        <w:spacing w:after="0" w:line="360" w:lineRule="auto"/>
        <w:jc w:val="center"/>
        <w:rPr>
          <w:color w:val="212529"/>
          <w:sz w:val="28"/>
        </w:rPr>
      </w:pPr>
      <w:r>
        <w:rPr>
          <w:b/>
          <w:color w:val="212529"/>
          <w:sz w:val="28"/>
        </w:rPr>
        <w:t>«Создаем настоящее, думая о будущем»</w:t>
      </w:r>
    </w:p>
    <w:p w14:paraId="03000000" w14:textId="77777777" w:rsidR="000F3449" w:rsidRDefault="00454698" w:rsidP="00454698">
      <w:pPr>
        <w:pStyle w:val="a6"/>
        <w:spacing w:after="0" w:line="360" w:lineRule="auto"/>
        <w:jc w:val="center"/>
        <w:rPr>
          <w:color w:val="212529"/>
          <w:sz w:val="28"/>
        </w:rPr>
      </w:pPr>
      <w:r>
        <w:rPr>
          <w:color w:val="212529"/>
          <w:sz w:val="28"/>
        </w:rPr>
        <w:t>Перминова В.А.</w:t>
      </w:r>
    </w:p>
    <w:p w14:paraId="04000000" w14:textId="77777777" w:rsidR="000F3449" w:rsidRDefault="000F3449" w:rsidP="00454698">
      <w:pPr>
        <w:pStyle w:val="a6"/>
        <w:spacing w:after="0" w:line="360" w:lineRule="auto"/>
        <w:jc w:val="center"/>
        <w:rPr>
          <w:color w:val="212529"/>
          <w:sz w:val="28"/>
        </w:rPr>
      </w:pPr>
    </w:p>
    <w:p w14:paraId="05000000" w14:textId="77777777" w:rsidR="000F3449" w:rsidRDefault="00454698" w:rsidP="00454698">
      <w:pPr>
        <w:pStyle w:val="a6"/>
        <w:spacing w:after="0" w:line="360" w:lineRule="auto"/>
        <w:jc w:val="right"/>
        <w:rPr>
          <w:i/>
          <w:color w:val="212529"/>
          <w:sz w:val="28"/>
        </w:rPr>
      </w:pPr>
      <w:r>
        <w:rPr>
          <w:i/>
          <w:color w:val="212529"/>
          <w:sz w:val="28"/>
        </w:rPr>
        <w:t>«Будущее никогда не бывает случайным — его творят!»</w:t>
      </w:r>
    </w:p>
    <w:p w14:paraId="06000000" w14:textId="77777777" w:rsidR="000F3449" w:rsidRDefault="00454698" w:rsidP="00454698">
      <w:pPr>
        <w:pStyle w:val="a6"/>
        <w:spacing w:after="0" w:line="360" w:lineRule="auto"/>
        <w:jc w:val="right"/>
        <w:rPr>
          <w:color w:val="212529"/>
          <w:sz w:val="28"/>
        </w:rPr>
      </w:pPr>
      <w:r>
        <w:rPr>
          <w:color w:val="212529"/>
          <w:sz w:val="28"/>
        </w:rPr>
        <w:t xml:space="preserve"> (Жак </w:t>
      </w:r>
      <w:proofErr w:type="spellStart"/>
      <w:r>
        <w:rPr>
          <w:color w:val="212529"/>
          <w:sz w:val="28"/>
        </w:rPr>
        <w:t>Фреско</w:t>
      </w:r>
      <w:proofErr w:type="spellEnd"/>
      <w:r>
        <w:rPr>
          <w:color w:val="212529"/>
          <w:sz w:val="28"/>
        </w:rPr>
        <w:t>)</w:t>
      </w:r>
    </w:p>
    <w:p w14:paraId="07000000" w14:textId="77777777" w:rsidR="000F3449" w:rsidRDefault="000F3449">
      <w:pPr>
        <w:pStyle w:val="a6"/>
        <w:spacing w:after="0" w:line="306" w:lineRule="atLeast"/>
        <w:jc w:val="right"/>
        <w:rPr>
          <w:color w:val="212529"/>
          <w:sz w:val="28"/>
        </w:rPr>
      </w:pPr>
    </w:p>
    <w:p w14:paraId="660B05A9" w14:textId="77777777" w:rsidR="00C87AA3" w:rsidRDefault="00454698" w:rsidP="00454698">
      <w:pPr>
        <w:pStyle w:val="a6"/>
        <w:spacing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Каждый ребенок рано или поздно задумывается о том, кем он хочет стать в будущем. Но как ему понять, какая профессия действительно принесет ему в будущем не только заработок, но и удовольствие от самого процесса?</w:t>
      </w:r>
    </w:p>
    <w:p w14:paraId="09000000" w14:textId="367387F7" w:rsidR="000F3449" w:rsidRDefault="00377F97" w:rsidP="00454698">
      <w:pPr>
        <w:pStyle w:val="a6"/>
        <w:spacing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Считаю, что о</w:t>
      </w:r>
      <w:r w:rsidR="00454698">
        <w:rPr>
          <w:color w:val="000000" w:themeColor="text1"/>
          <w:sz w:val="28"/>
        </w:rPr>
        <w:t xml:space="preserve">собая роль в решении данного вопроса принадлежит дополнительному образованию, которое является одним из главных факторов развития способностей, склонностей и интересов учеников. Учреждения дополнительного образования, по своей структуре уникальны, они способны не только раскрыть </w:t>
      </w:r>
      <w:r w:rsidR="000D088F">
        <w:rPr>
          <w:color w:val="000000" w:themeColor="text1"/>
          <w:sz w:val="28"/>
        </w:rPr>
        <w:t>личностный потенциал любого ребе</w:t>
      </w:r>
      <w:r w:rsidR="00454698">
        <w:rPr>
          <w:color w:val="000000" w:themeColor="text1"/>
          <w:sz w:val="28"/>
        </w:rPr>
        <w:t>нка, но и подготовить его к выбору будущей профессии, развить умения бороться за себя и реализовывать свои идеи.</w:t>
      </w:r>
    </w:p>
    <w:p w14:paraId="0A000000" w14:textId="77777777" w:rsidR="000F3449" w:rsidRDefault="00454698" w:rsidP="0045469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Благодаря занятиям в различных секциях или творческих объединениях можно не только грамотно организовать досуг ребенка и расширить круг его общения, но и помочь в развитии важных личностных качеств. А также, занятия способствуют формированию самостоятельности и ответственности, тренировке памяти, креативности и критического мышления.</w:t>
      </w:r>
    </w:p>
    <w:p w14:paraId="0B000000" w14:textId="597B2A60" w:rsidR="000F3449" w:rsidRDefault="00C87AA3" w:rsidP="0045469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377F97">
        <w:rPr>
          <w:rFonts w:ascii="Times New Roman" w:hAnsi="Times New Roman"/>
          <w:color w:val="000000" w:themeColor="text1"/>
          <w:sz w:val="28"/>
        </w:rPr>
        <w:t>Г</w:t>
      </w:r>
      <w:r>
        <w:rPr>
          <w:rFonts w:ascii="Times New Roman" w:hAnsi="Times New Roman"/>
          <w:color w:val="000000" w:themeColor="text1"/>
          <w:sz w:val="28"/>
        </w:rPr>
        <w:t>лавная задача</w:t>
      </w:r>
      <w:r w:rsidR="00454698">
        <w:rPr>
          <w:rFonts w:ascii="Times New Roman" w:hAnsi="Times New Roman"/>
          <w:color w:val="000000" w:themeColor="text1"/>
          <w:sz w:val="28"/>
        </w:rPr>
        <w:t xml:space="preserve"> </w:t>
      </w:r>
      <w:r w:rsidR="00377F97">
        <w:rPr>
          <w:rFonts w:ascii="Times New Roman" w:hAnsi="Times New Roman"/>
          <w:color w:val="000000" w:themeColor="text1"/>
          <w:sz w:val="28"/>
        </w:rPr>
        <w:t xml:space="preserve">педагога </w:t>
      </w:r>
      <w:r w:rsidR="00454698">
        <w:rPr>
          <w:rFonts w:ascii="Times New Roman" w:hAnsi="Times New Roman"/>
          <w:color w:val="000000" w:themeColor="text1"/>
          <w:sz w:val="28"/>
        </w:rPr>
        <w:t>помочь в развитии талантов ребенка и выявить его скрытые способности, что повышает самооценку ученика и открывает перспективы для выбора профессии в будущем.</w:t>
      </w:r>
    </w:p>
    <w:p w14:paraId="0C000000" w14:textId="7C575447" w:rsidR="000F3449" w:rsidRDefault="00454698" w:rsidP="0045469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Я являюсь педагогом по дизайну и декоративно-прикладному творчеству в объединении художественной направленности «</w:t>
      </w:r>
      <w:proofErr w:type="spellStart"/>
      <w:r>
        <w:rPr>
          <w:rFonts w:ascii="Times New Roman" w:hAnsi="Times New Roman"/>
          <w:color w:val="000000" w:themeColor="text1"/>
          <w:sz w:val="28"/>
        </w:rPr>
        <w:t>Гламур</w:t>
      </w:r>
      <w:proofErr w:type="spellEnd"/>
      <w:r>
        <w:rPr>
          <w:rFonts w:ascii="Times New Roman" w:hAnsi="Times New Roman"/>
          <w:color w:val="000000" w:themeColor="text1"/>
          <w:sz w:val="28"/>
        </w:rPr>
        <w:t>» в МАУ ДО Дзержинский дворец детского и юношеского творче</w:t>
      </w:r>
      <w:r w:rsidR="00C87AA3">
        <w:rPr>
          <w:rFonts w:ascii="Times New Roman" w:hAnsi="Times New Roman"/>
          <w:color w:val="000000" w:themeColor="text1"/>
          <w:sz w:val="28"/>
        </w:rPr>
        <w:t>ства</w:t>
      </w:r>
      <w:r w:rsidR="00785702">
        <w:rPr>
          <w:rFonts w:ascii="Times New Roman" w:hAnsi="Times New Roman"/>
          <w:color w:val="000000" w:themeColor="text1"/>
          <w:sz w:val="28"/>
        </w:rPr>
        <w:t xml:space="preserve"> </w:t>
      </w:r>
      <w:r w:rsidR="00785702" w:rsidRPr="00785702">
        <w:rPr>
          <w:rFonts w:ascii="Times New Roman" w:hAnsi="Times New Roman"/>
          <w:color w:val="000000" w:themeColor="text1"/>
          <w:sz w:val="28"/>
        </w:rPr>
        <w:t>им. Заслуженного учителя РФ Э. И. Закревской</w:t>
      </w:r>
      <w:bookmarkStart w:id="0" w:name="_GoBack"/>
      <w:bookmarkEnd w:id="0"/>
      <w:r w:rsidR="00C87AA3">
        <w:rPr>
          <w:rFonts w:ascii="Times New Roman" w:hAnsi="Times New Roman"/>
          <w:color w:val="000000" w:themeColor="text1"/>
          <w:sz w:val="28"/>
        </w:rPr>
        <w:t>. В качестве примера хотелось</w:t>
      </w:r>
      <w:r>
        <w:rPr>
          <w:rFonts w:ascii="Times New Roman" w:hAnsi="Times New Roman"/>
          <w:color w:val="000000" w:themeColor="text1"/>
          <w:sz w:val="28"/>
        </w:rPr>
        <w:t xml:space="preserve"> бы рассказать о нашем объединении, где одним из наиболее актуальных вопросов воспитания и образования является художественно-эстетическое развитие, включая повышение качества знаний и подготовку к выбору профессии. </w:t>
      </w:r>
    </w:p>
    <w:p w14:paraId="0D000000" w14:textId="44F43EC2" w:rsidR="000F3449" w:rsidRDefault="00454698" w:rsidP="0045469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Многопредметное творческое объединение «</w:t>
      </w:r>
      <w:proofErr w:type="spellStart"/>
      <w:r>
        <w:rPr>
          <w:rFonts w:ascii="Times New Roman" w:hAnsi="Times New Roman"/>
          <w:color w:val="000000" w:themeColor="text1"/>
          <w:sz w:val="28"/>
        </w:rPr>
        <w:t>Гламур</w:t>
      </w:r>
      <w:proofErr w:type="spellEnd"/>
      <w:r>
        <w:rPr>
          <w:rFonts w:ascii="Times New Roman" w:hAnsi="Times New Roman"/>
          <w:color w:val="000000" w:themeColor="text1"/>
          <w:sz w:val="28"/>
        </w:rPr>
        <w:t>» предоставляет возможность учащимся развиваться в различных направлениях, сочетая в себе занятия, развивающие чувство стиля, конструирование и изготовление моделей одежды, изучение технологий по изготовлению аксессуаров, хореографические навыки, подготовку к выступлениям различных направлений: показ коллекций и индивидуальных образов на сцене, защита проектов, участие в фотосессиях.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Особый ак</w:t>
      </w:r>
      <w:r w:rsidR="00377F97">
        <w:rPr>
          <w:rFonts w:ascii="Times New Roman" w:hAnsi="Times New Roman"/>
          <w:color w:val="000000" w:themeColor="text1"/>
          <w:sz w:val="28"/>
        </w:rPr>
        <w:t>цент в учебном процессе делаю</w:t>
      </w:r>
      <w:r>
        <w:rPr>
          <w:rFonts w:ascii="Times New Roman" w:hAnsi="Times New Roman"/>
          <w:color w:val="000000" w:themeColor="text1"/>
          <w:sz w:val="28"/>
        </w:rPr>
        <w:t xml:space="preserve"> на организацию самостоятельной познавательной и практической деятельности учащихся по решению учебно-производственных задач, связанных с разработкой и изготовлением определенного изделия, что способствует формированию у учащихся таких ценных качеств, как самостоятельность, ответственность, критичность и требовательность к себе и другим, настойчивость в достижении поставленной цели, умение работать в команде. </w:t>
      </w:r>
      <w:r w:rsidR="00377F97">
        <w:rPr>
          <w:rFonts w:ascii="Times New Roman" w:hAnsi="Times New Roman"/>
          <w:color w:val="000000" w:themeColor="text1"/>
          <w:sz w:val="28"/>
        </w:rPr>
        <w:t>В нашем объединении о</w:t>
      </w:r>
      <w:r>
        <w:rPr>
          <w:rFonts w:ascii="Times New Roman" w:hAnsi="Times New Roman"/>
          <w:color w:val="000000" w:themeColor="text1"/>
          <w:sz w:val="28"/>
        </w:rPr>
        <w:t>бучающийся сам ответственен за выполнение всех поставленных творческих задач, и в его руках находится решение целого процесса создания дизайн-проекта, например, коллекции одежды и изготовление ее. Учащиеся через индивидуальную и коллективную работу раскрывают творческий потенциал, и их результат – это создание самостоятельной творческой работы. То есть</w:t>
      </w:r>
      <w:r w:rsidR="00377F97">
        <w:rPr>
          <w:rFonts w:ascii="Times New Roman" w:hAnsi="Times New Roman"/>
          <w:color w:val="000000" w:themeColor="text1"/>
          <w:sz w:val="28"/>
        </w:rPr>
        <w:t>,</w:t>
      </w:r>
      <w:r>
        <w:rPr>
          <w:rFonts w:ascii="Times New Roman" w:hAnsi="Times New Roman"/>
          <w:color w:val="000000" w:themeColor="text1"/>
          <w:sz w:val="28"/>
        </w:rPr>
        <w:t xml:space="preserve"> учащиеся являются авторами идеи, и задача педагогов помочь им воплотить эти идеи в жизнь.</w:t>
      </w:r>
      <w:r w:rsidR="00C87AA3">
        <w:rPr>
          <w:rFonts w:ascii="Times New Roman" w:hAnsi="Times New Roman"/>
          <w:color w:val="000000" w:themeColor="text1"/>
          <w:sz w:val="28"/>
          <w:shd w:val="clear" w:color="auto" w:fill="F9FAFA"/>
        </w:rPr>
        <w:t xml:space="preserve"> Наша работа</w:t>
      </w:r>
      <w:r>
        <w:rPr>
          <w:rFonts w:ascii="Times New Roman" w:hAnsi="Times New Roman"/>
          <w:color w:val="000000" w:themeColor="text1"/>
          <w:sz w:val="28"/>
          <w:shd w:val="clear" w:color="auto" w:fill="F9FAFA"/>
        </w:rPr>
        <w:t xml:space="preserve"> </w:t>
      </w:r>
      <w:r w:rsidR="00C87AA3">
        <w:rPr>
          <w:rFonts w:ascii="Times New Roman" w:hAnsi="Times New Roman"/>
          <w:color w:val="000000" w:themeColor="text1"/>
          <w:sz w:val="28"/>
          <w:shd w:val="clear" w:color="auto" w:fill="F9FAFA"/>
        </w:rPr>
        <w:t>заключается в том, что мы</w:t>
      </w:r>
      <w:r>
        <w:rPr>
          <w:rFonts w:ascii="Times New Roman" w:hAnsi="Times New Roman"/>
          <w:color w:val="000000" w:themeColor="text1"/>
          <w:sz w:val="28"/>
          <w:shd w:val="clear" w:color="auto" w:fill="F9FAFA"/>
        </w:rPr>
        <w:t xml:space="preserve"> помогает учащимся обрести себя. Если ребенок в процессе обучения чувствует себя творцом, он мыслит, у него есть стимул двигаться вперед, а движение вперед приближает человека к прогрессу, тем </w:t>
      </w:r>
      <w:r>
        <w:rPr>
          <w:rFonts w:ascii="Times New Roman" w:hAnsi="Times New Roman"/>
          <w:color w:val="000000" w:themeColor="text1"/>
          <w:sz w:val="28"/>
          <w:shd w:val="clear" w:color="auto" w:fill="F9FAFA"/>
        </w:rPr>
        <w:lastRenderedPageBreak/>
        <w:t>самым он достигает успеха</w:t>
      </w:r>
      <w:r>
        <w:rPr>
          <w:rFonts w:ascii="Times New Roman" w:hAnsi="Times New Roman"/>
          <w:color w:val="000000" w:themeColor="text1"/>
          <w:sz w:val="28"/>
        </w:rPr>
        <w:t xml:space="preserve"> от достижения поставленных целей. Все это способствует не только творческому развитию, но и предпрофессиональной подготовке при поступлении в учебные заведения профильных направлений.</w:t>
      </w:r>
    </w:p>
    <w:p w14:paraId="0E000000" w14:textId="7BDA22F8" w:rsidR="000F3449" w:rsidRDefault="00454698" w:rsidP="00454698">
      <w:pPr>
        <w:pStyle w:val="a6"/>
        <w:spacing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От профессионализма и компетентности педагога зависит не только успешное обучение ребенка, но и успех в его дал</w:t>
      </w:r>
      <w:r w:rsidR="003935F4">
        <w:rPr>
          <w:color w:val="000000" w:themeColor="text1"/>
          <w:sz w:val="28"/>
        </w:rPr>
        <w:t>ьнейшей жизни. Поэтому в своей</w:t>
      </w:r>
      <w:r w:rsidR="00C87AA3">
        <w:rPr>
          <w:color w:val="000000" w:themeColor="text1"/>
          <w:sz w:val="28"/>
        </w:rPr>
        <w:t xml:space="preserve"> работе </w:t>
      </w:r>
      <w:r w:rsidR="003935F4">
        <w:rPr>
          <w:color w:val="000000" w:themeColor="text1"/>
          <w:sz w:val="28"/>
        </w:rPr>
        <w:t>стараюсь использовать</w:t>
      </w:r>
      <w:r>
        <w:rPr>
          <w:color w:val="000000" w:themeColor="text1"/>
          <w:sz w:val="28"/>
        </w:rPr>
        <w:t xml:space="preserve"> современные формы, методы и средства обучения, при которы</w:t>
      </w:r>
      <w:r w:rsidR="003935F4">
        <w:rPr>
          <w:color w:val="000000" w:themeColor="text1"/>
          <w:sz w:val="28"/>
        </w:rPr>
        <w:t>е способствуют развитию личности</w:t>
      </w:r>
      <w:r>
        <w:rPr>
          <w:color w:val="000000" w:themeColor="text1"/>
          <w:sz w:val="28"/>
        </w:rPr>
        <w:t xml:space="preserve"> каждого учащегося. Роль педагога в современном мире чрезвычайно важна.  Мир непрерывно развивается, и каждое поколение имеет свои уникальные особенности. Поэтому</w:t>
      </w:r>
      <w:r w:rsidR="00C87AA3">
        <w:rPr>
          <w:color w:val="000000" w:themeColor="text1"/>
          <w:sz w:val="28"/>
        </w:rPr>
        <w:t xml:space="preserve"> наша</w:t>
      </w:r>
      <w:r>
        <w:rPr>
          <w:color w:val="000000" w:themeColor="text1"/>
          <w:sz w:val="28"/>
        </w:rPr>
        <w:t xml:space="preserve"> задача заключается не в том, чтобы из года в год повторять одни и те же знания, а в том, чтобы вдохновлять учеников на самостоятельное </w:t>
      </w:r>
      <w:r w:rsidR="000D088F">
        <w:rPr>
          <w:color w:val="000000" w:themeColor="text1"/>
          <w:sz w:val="28"/>
        </w:rPr>
        <w:t>творчество</w:t>
      </w:r>
      <w:r>
        <w:rPr>
          <w:color w:val="000000" w:themeColor="text1"/>
          <w:sz w:val="28"/>
        </w:rPr>
        <w:t xml:space="preserve">, развивать их </w:t>
      </w:r>
      <w:r w:rsidR="000D088F">
        <w:rPr>
          <w:color w:val="000000" w:themeColor="text1"/>
          <w:sz w:val="28"/>
        </w:rPr>
        <w:t>креативное мышление</w:t>
      </w:r>
      <w:r>
        <w:rPr>
          <w:color w:val="000000" w:themeColor="text1"/>
          <w:sz w:val="28"/>
        </w:rPr>
        <w:t xml:space="preserve"> и помогать им адаптироваться к меняющемуся миру, обучая новым навыкам и подходам к решению задач, а также </w:t>
      </w:r>
      <w:r w:rsidR="000D088F">
        <w:rPr>
          <w:color w:val="000000" w:themeColor="text1"/>
          <w:sz w:val="28"/>
        </w:rPr>
        <w:t xml:space="preserve">повышать интерес к </w:t>
      </w:r>
      <w:r w:rsidR="00377F97">
        <w:rPr>
          <w:color w:val="000000" w:themeColor="text1"/>
          <w:sz w:val="28"/>
        </w:rPr>
        <w:t>выбору будущей</w:t>
      </w:r>
      <w:r w:rsidR="000D088F">
        <w:rPr>
          <w:color w:val="000000" w:themeColor="text1"/>
          <w:sz w:val="28"/>
        </w:rPr>
        <w:t xml:space="preserve"> про</w:t>
      </w:r>
      <w:r w:rsidR="00377F97">
        <w:rPr>
          <w:color w:val="000000" w:themeColor="text1"/>
          <w:sz w:val="28"/>
        </w:rPr>
        <w:t>фессии</w:t>
      </w:r>
      <w:r>
        <w:rPr>
          <w:color w:val="000000" w:themeColor="text1"/>
          <w:sz w:val="28"/>
        </w:rPr>
        <w:t>.</w:t>
      </w:r>
    </w:p>
    <w:p w14:paraId="0F000000" w14:textId="68B9FE49" w:rsidR="000F3449" w:rsidRDefault="00454698" w:rsidP="00454698">
      <w:pPr>
        <w:pStyle w:val="a6"/>
        <w:spacing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Забота о будущем подрастающего поколения побуждает нас применять более творческий подход в своей образовательной практике. Счастье педагога заключается в успехах его учеников, и от нашей работы зависит, каким вырастет ребенок, достигнет ли он своих целей, реализует ли свой потенциал и сможет ли адаптироваться к современному обществу. Таким образом, главная задача педагога дополнительного образования сегодня – это содействие в создании бла</w:t>
      </w:r>
      <w:r w:rsidR="00C87AA3">
        <w:rPr>
          <w:color w:val="000000" w:themeColor="text1"/>
          <w:sz w:val="28"/>
        </w:rPr>
        <w:t xml:space="preserve">гоприятных условий для развития </w:t>
      </w:r>
      <w:r>
        <w:rPr>
          <w:color w:val="000000" w:themeColor="text1"/>
          <w:sz w:val="28"/>
        </w:rPr>
        <w:t>и успешного будущего завтра.</w:t>
      </w:r>
    </w:p>
    <w:p w14:paraId="10000000" w14:textId="77777777" w:rsidR="000F3449" w:rsidRDefault="000F3449">
      <w:pPr>
        <w:ind w:firstLine="709"/>
        <w:jc w:val="both"/>
        <w:rPr>
          <w:rFonts w:ascii="Times New Roman" w:hAnsi="Times New Roman"/>
          <w:sz w:val="28"/>
        </w:rPr>
      </w:pPr>
    </w:p>
    <w:sectPr w:rsidR="000F344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49"/>
    <w:rsid w:val="000D088F"/>
    <w:rsid w:val="000F3449"/>
    <w:rsid w:val="00377F97"/>
    <w:rsid w:val="003935F4"/>
    <w:rsid w:val="00454698"/>
    <w:rsid w:val="00785702"/>
    <w:rsid w:val="00C8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695A"/>
  <w15:docId w15:val="{29937D8A-4EC2-4560-9241-5B4C1226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ДДДЮТ</dc:creator>
  <cp:lastModifiedBy>Клуб</cp:lastModifiedBy>
  <cp:revision>5</cp:revision>
  <dcterms:created xsi:type="dcterms:W3CDTF">2024-10-29T09:17:00Z</dcterms:created>
  <dcterms:modified xsi:type="dcterms:W3CDTF">2024-10-31T08:23:00Z</dcterms:modified>
</cp:coreProperties>
</file>