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D2" w:rsidRPr="004D296D" w:rsidRDefault="00C93BD2" w:rsidP="00C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D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 СО «</w:t>
      </w:r>
      <w:r w:rsidRPr="004D2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7D7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ССВ</w:t>
      </w:r>
      <w:r w:rsidRPr="004D2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Зинаиды Антоновой</w:t>
      </w:r>
      <w:r w:rsidR="0055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Челябинска</w:t>
      </w:r>
      <w:r w:rsidRPr="004D2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65F2" w:rsidRPr="000F65F2" w:rsidRDefault="000F65F2" w:rsidP="000F65F2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F2" w:rsidRPr="000F65F2" w:rsidRDefault="000F65F2" w:rsidP="000F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B1" w:rsidRDefault="00064BB1" w:rsidP="0006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B1" w:rsidRPr="00064BB1" w:rsidRDefault="00064BB1" w:rsidP="00064B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B1" w:rsidRPr="005E20E9" w:rsidRDefault="00064BB1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B1" w:rsidRPr="005E20E9" w:rsidRDefault="00064BB1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B1" w:rsidRDefault="00064BB1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448" w:rsidRPr="00064BB1" w:rsidRDefault="00F26448" w:rsidP="00064BB1">
      <w:pPr>
        <w:tabs>
          <w:tab w:val="left" w:pos="73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BB1" w:rsidRPr="00064BB1" w:rsidRDefault="00064BB1" w:rsidP="00064B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B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064BB1" w:rsidRPr="005E20E9" w:rsidRDefault="00064BB1" w:rsidP="00064BB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2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Консультация на тему:</w:t>
      </w:r>
    </w:p>
    <w:p w:rsidR="00064BB1" w:rsidRPr="00064BB1" w:rsidRDefault="00DE36C5" w:rsidP="00064BB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СЕНСОРНЫХ НАВЫКОВ У ДЕТЕЙ РАННЕГО ВОЗРАСТА</w:t>
      </w:r>
    </w:p>
    <w:p w:rsidR="00064BB1" w:rsidRPr="005E20E9" w:rsidRDefault="00064BB1" w:rsidP="00064BB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BB1" w:rsidRPr="005E20E9" w:rsidRDefault="00755B4C" w:rsidP="00064BB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5B4C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752134" cy="4030608"/>
            <wp:effectExtent l="0" t="0" r="0" b="8255"/>
            <wp:docPr id="16" name="Рисунок 16" descr="C:\Users\User\Desktop\ДР фото-видео занятий\Развивающие занятия для самых маленьких\IMG_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Р фото-видео занятий\Развивающие занятия для самых маленьких\IMG_4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27" cy="406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B1" w:rsidRPr="005E20E9" w:rsidRDefault="00064BB1" w:rsidP="00064BB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4BB1" w:rsidRPr="00064BB1" w:rsidRDefault="000F65F2" w:rsidP="00064BB1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Материал п</w:t>
      </w:r>
      <w:r w:rsidR="00064BB1" w:rsidRPr="005E2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одготовила:</w:t>
      </w:r>
    </w:p>
    <w:p w:rsidR="00064BB1" w:rsidRPr="00064BB1" w:rsidRDefault="00064BB1" w:rsidP="00064BB1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2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 – дефектолог</w:t>
      </w:r>
      <w:r w:rsidRPr="00064B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65F2" w:rsidRPr="00C93BD2">
        <w:rPr>
          <w:rFonts w:ascii="Monotype Corsiva" w:eastAsia="Times New Roman" w:hAnsi="Monotype Corsiva" w:cs="Times New Roman"/>
          <w:bCs/>
          <w:sz w:val="32"/>
          <w:szCs w:val="32"/>
          <w:lang w:eastAsia="ru-RU"/>
        </w:rPr>
        <w:t xml:space="preserve">Д.А. </w:t>
      </w:r>
      <w:r w:rsidRPr="00C93BD2">
        <w:rPr>
          <w:rFonts w:ascii="Monotype Corsiva" w:eastAsia="Times New Roman" w:hAnsi="Monotype Corsiva" w:cs="Times New Roman"/>
          <w:bCs/>
          <w:sz w:val="32"/>
          <w:szCs w:val="32"/>
          <w:lang w:eastAsia="ru-RU"/>
        </w:rPr>
        <w:t>Малкова</w:t>
      </w:r>
    </w:p>
    <w:p w:rsidR="00064BB1" w:rsidRPr="00064BB1" w:rsidRDefault="00064BB1" w:rsidP="0006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4B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64BB1" w:rsidRDefault="00064BB1" w:rsidP="0006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448" w:rsidRDefault="00F26448" w:rsidP="0006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448" w:rsidRPr="00064BB1" w:rsidRDefault="00F26448" w:rsidP="0006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448" w:rsidRDefault="00F26448" w:rsidP="00064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26448" w:rsidRDefault="00F26448" w:rsidP="00064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64BB1" w:rsidRDefault="005503F6" w:rsidP="00064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гор. </w:t>
      </w:r>
      <w:r w:rsidR="00064BB1" w:rsidRPr="00064BB1">
        <w:rPr>
          <w:rFonts w:ascii="Times New Roman" w:eastAsia="Calibri" w:hAnsi="Times New Roman" w:cs="Times New Roman"/>
          <w:sz w:val="26"/>
          <w:szCs w:val="26"/>
          <w:u w:val="single"/>
        </w:rPr>
        <w:t>Челябинск</w:t>
      </w:r>
    </w:p>
    <w:p w:rsidR="005E20E9" w:rsidRPr="00EF210D" w:rsidRDefault="005E20E9" w:rsidP="005E20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C212B"/>
          <w:kern w:val="36"/>
          <w:sz w:val="26"/>
          <w:szCs w:val="26"/>
          <w:lang w:eastAsia="ru-RU"/>
        </w:rPr>
      </w:pPr>
      <w:r w:rsidRPr="00EF210D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lastRenderedPageBreak/>
        <w:t>Вве</w:t>
      </w:r>
      <w:bookmarkStart w:id="0" w:name="_GoBack"/>
      <w:bookmarkEnd w:id="0"/>
      <w:r w:rsidRPr="00EF210D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>дение</w:t>
      </w:r>
      <w:r w:rsidRPr="00EF210D">
        <w:rPr>
          <w:rFonts w:ascii="Times New Roman" w:eastAsia="Times New Roman" w:hAnsi="Times New Roman" w:cs="Times New Roman"/>
          <w:b/>
          <w:caps/>
          <w:color w:val="0C212B"/>
          <w:kern w:val="36"/>
          <w:sz w:val="26"/>
          <w:szCs w:val="26"/>
          <w:lang w:eastAsia="ru-RU"/>
        </w:rPr>
        <w:t xml:space="preserve"> </w:t>
      </w:r>
    </w:p>
    <w:p w:rsidR="005E20E9" w:rsidRDefault="005E20E9" w:rsidP="005E20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C212B"/>
          <w:kern w:val="36"/>
          <w:sz w:val="28"/>
          <w:szCs w:val="28"/>
          <w:lang w:eastAsia="ru-RU"/>
        </w:rPr>
      </w:pPr>
    </w:p>
    <w:p w:rsidR="005E20E9" w:rsidRPr="005E20E9" w:rsidRDefault="005E20E9" w:rsidP="005E2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С появлением на свет у каждого малыша органы чувств уже сформированы, но находятся как бы в «замороженном» состоянии, то есть функционируют не полностью. Навыки пользоваться ими придут не сразу, а развитие сенсорных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способностей потребует определё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нной </w:t>
      </w:r>
      <w:r w:rsidRPr="005E20E9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>системы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. Она должна быть направлена на правильное восприятие окружающего мира. </w:t>
      </w:r>
    </w:p>
    <w:p w:rsidR="005E20E9" w:rsidRPr="005E20E9" w:rsidRDefault="005E20E9" w:rsidP="005E2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Главная </w:t>
      </w:r>
      <w:r w:rsidRPr="005E20E9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>задача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Pr="001164C8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>системы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— сформировать и усовершенствовать у детей представления о таких важных понятиях, как:</w:t>
      </w:r>
    </w:p>
    <w:p w:rsidR="005E20E9" w:rsidRPr="005E20E9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Ф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орма</w:t>
      </w:r>
    </w:p>
    <w:p w:rsidR="005E20E9" w:rsidRPr="005E20E9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еличина</w:t>
      </w:r>
    </w:p>
    <w:p w:rsidR="005E20E9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Ц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вет</w:t>
      </w:r>
    </w:p>
    <w:p w:rsidR="00BA592D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Ц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елос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softHyphen/>
        <w:t>тно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восприяти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 предмета</w:t>
      </w:r>
    </w:p>
    <w:p w:rsidR="00BA592D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П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ространственн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ая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ориентировк</w:t>
      </w:r>
      <w:r w:rsid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а</w:t>
      </w:r>
    </w:p>
    <w:p w:rsidR="00BA592D" w:rsidRDefault="001164C8" w:rsidP="00BA592D">
      <w:pPr>
        <w:numPr>
          <w:ilvl w:val="0"/>
          <w:numId w:val="10"/>
        </w:numPr>
        <w:shd w:val="clear" w:color="auto" w:fill="FFFFFF"/>
        <w:spacing w:after="0" w:line="240" w:lineRule="auto"/>
        <w:ind w:left="567" w:right="284" w:firstLine="680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С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луховое восприятие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, 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фонематический слух</w:t>
      </w:r>
      <w:r w:rsidR="00DE36C5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и внимание</w:t>
      </w:r>
      <w:r w:rsidR="00BA592D" w:rsidRPr="00BA592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.</w:t>
      </w:r>
    </w:p>
    <w:p w:rsidR="00BA592D" w:rsidRPr="00BA592D" w:rsidRDefault="00BA592D" w:rsidP="00BA592D">
      <w:pPr>
        <w:shd w:val="clear" w:color="auto" w:fill="FFFFFF"/>
        <w:spacing w:after="0" w:line="240" w:lineRule="auto"/>
        <w:ind w:left="1247" w:right="284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072448" w:rsidRPr="00C15D04" w:rsidRDefault="00072448" w:rsidP="00072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C15D04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Сенсорные ощущения </w:t>
      </w:r>
      <w:r w:rsid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подразделяют на </w:t>
      </w:r>
      <w:r w:rsidR="00EF210D" w:rsidRPr="00EF210D">
        <w:rPr>
          <w:rFonts w:ascii="Times New Roman" w:eastAsia="Times New Roman" w:hAnsi="Times New Roman" w:cs="Times New Roman"/>
          <w:color w:val="0C212B"/>
          <w:sz w:val="26"/>
          <w:szCs w:val="26"/>
          <w:u w:val="single"/>
          <w:lang w:eastAsia="ru-RU"/>
        </w:rPr>
        <w:t>7</w:t>
      </w:r>
      <w:r w:rsidRPr="00EF210D">
        <w:rPr>
          <w:rFonts w:ascii="Times New Roman" w:eastAsia="Times New Roman" w:hAnsi="Times New Roman" w:cs="Times New Roman"/>
          <w:color w:val="0C212B"/>
          <w:sz w:val="26"/>
          <w:szCs w:val="26"/>
          <w:u w:val="single"/>
          <w:lang w:eastAsia="ru-RU"/>
        </w:rPr>
        <w:t xml:space="preserve"> видов</w:t>
      </w:r>
      <w:r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:</w:t>
      </w:r>
    </w:p>
    <w:p w:rsidR="00072448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</w:t>
      </w:r>
      <w:r w:rsidR="00072448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изуальные (зрение)</w:t>
      </w:r>
    </w:p>
    <w:p w:rsidR="00072448" w:rsidRPr="00C15D04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С</w:t>
      </w:r>
      <w:r w:rsidR="00072448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луховые (слух)</w:t>
      </w:r>
    </w:p>
    <w:p w:rsidR="00072448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О</w:t>
      </w:r>
      <w:r w:rsidR="00072448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сязательные (тактильное чувство) </w:t>
      </w:r>
    </w:p>
    <w:p w:rsidR="00072448" w:rsidRPr="00C15D04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</w:t>
      </w:r>
      <w:r w:rsidR="00072448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кусовые </w:t>
      </w:r>
      <w:r w:rsid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(вкус)</w:t>
      </w:r>
    </w:p>
    <w:p w:rsidR="00072448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О</w:t>
      </w:r>
      <w:r w:rsidR="00072448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бонятельные (запах)</w:t>
      </w:r>
    </w:p>
    <w:p w:rsidR="009237E2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естибулярная (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положения тела в пространстве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)</w:t>
      </w:r>
    </w:p>
    <w:p w:rsidR="00072448" w:rsidRDefault="00067F01" w:rsidP="001164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П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роприоцептивная (</w:t>
      </w:r>
      <w:r w:rsidR="009237E2" w:rsidRPr="00067F01">
        <w:rPr>
          <w:rFonts w:ascii="Times New Roman" w:eastAsia="Times New Roman" w:hAnsi="Times New Roman" w:cs="Times New Roman"/>
          <w:i/>
          <w:color w:val="0C212B"/>
          <w:sz w:val="26"/>
          <w:szCs w:val="26"/>
          <w:lang w:eastAsia="ru-RU"/>
        </w:rPr>
        <w:t>кинестезия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– мышечное </w:t>
      </w:r>
      <w:r w:rsidR="009237E2" w:rsidRPr="009237E2">
        <w:rPr>
          <w:rFonts w:ascii="Times New Roman" w:eastAsia="Times New Roman" w:hAnsi="Times New Roman" w:cs="Times New Roman"/>
          <w:bCs/>
          <w:color w:val="0C212B"/>
          <w:sz w:val="26"/>
          <w:szCs w:val="26"/>
          <w:lang w:eastAsia="ru-RU"/>
        </w:rPr>
        <w:t>чувство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, </w:t>
      </w:r>
      <w:r w:rsidR="009237E2" w:rsidRPr="009237E2">
        <w:rPr>
          <w:rFonts w:ascii="Times New Roman" w:eastAsia="Times New Roman" w:hAnsi="Times New Roman" w:cs="Times New Roman"/>
          <w:bCs/>
          <w:color w:val="0C212B"/>
          <w:sz w:val="26"/>
          <w:szCs w:val="26"/>
          <w:lang w:eastAsia="ru-RU"/>
        </w:rPr>
        <w:t>ощущение</w:t>
      </w:r>
      <w:r w:rsidR="009237E2">
        <w:rPr>
          <w:rFonts w:ascii="Times New Roman" w:eastAsia="Times New Roman" w:hAnsi="Times New Roman" w:cs="Times New Roman"/>
          <w:bCs/>
          <w:color w:val="0C212B"/>
          <w:sz w:val="26"/>
          <w:szCs w:val="26"/>
          <w:lang w:eastAsia="ru-RU"/>
        </w:rPr>
        <w:t xml:space="preserve"> своего тела</w:t>
      </w:r>
      <w:r w:rsidR="009237E2" w:rsidRPr="009237E2">
        <w:rPr>
          <w:rFonts w:ascii="Times New Roman" w:eastAsia="Times New Roman" w:hAnsi="Times New Roman" w:cs="Times New Roman"/>
          <w:bCs/>
          <w:color w:val="0C212B"/>
          <w:sz w:val="26"/>
          <w:szCs w:val="26"/>
          <w:lang w:eastAsia="ru-RU"/>
        </w:rPr>
        <w:t>,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положения частей тела относительно друг друга и в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пространстве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)</w:t>
      </w:r>
      <w:r w:rsidR="009237E2" w:rsidRP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. </w:t>
      </w:r>
      <w:r w:rsidR="009237E2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</w:p>
    <w:p w:rsidR="00072448" w:rsidRDefault="00072448" w:rsidP="00072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C15D04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сенсорные ощущения </w:t>
      </w:r>
      <w:r w:rsidRPr="00C15D04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влияют на формирование у малыша таких понятий, как форма предметов, размер, цвет, а также вкус, запах и звук.</w:t>
      </w:r>
    </w:p>
    <w:p w:rsidR="00EF210D" w:rsidRPr="00C15D04" w:rsidRDefault="00EF210D" w:rsidP="00072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8B0506" w:rsidRDefault="00567F26" w:rsidP="005E2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5E20E9" w:rsidRPr="005E20E9" w:rsidRDefault="005E20E9" w:rsidP="005E2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BA592D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 xml:space="preserve">Сенсорное </w:t>
      </w:r>
      <w:r w:rsidR="008B0506">
        <w:rPr>
          <w:rFonts w:ascii="Times New Roman" w:eastAsia="Times New Roman" w:hAnsi="Times New Roman" w:cs="Times New Roman"/>
          <w:b/>
          <w:color w:val="0C212B"/>
          <w:sz w:val="26"/>
          <w:szCs w:val="26"/>
          <w:lang w:eastAsia="ru-RU"/>
        </w:rPr>
        <w:t>развитие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— это метод формирования у детей представлений о свойствах предметов, начиная с размера и заканчивая запахами и положением </w:t>
      </w:r>
      <w:r w:rsidR="008B0506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тела </w:t>
      </w:r>
      <w:r w:rsidRPr="005E20E9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в пространстве.</w:t>
      </w:r>
    </w:p>
    <w:p w:rsidR="00064BB1" w:rsidRPr="00064BB1" w:rsidRDefault="00064BB1" w:rsidP="00064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8453F" w:rsidRPr="0048453F" w:rsidRDefault="008B0506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Развитие</w:t>
      </w:r>
      <w:r w:rsidR="0048453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сенсорных навыков</w:t>
      </w:r>
      <w:r w:rsidR="0048453F" w:rsidRPr="0048453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48453F"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направлено на развитие у </w:t>
      </w:r>
      <w:r w:rsid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ребё</w:t>
      </w:r>
      <w:r w:rsidR="0048453F"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нка </w:t>
      </w:r>
      <w:r w:rsidR="0048453F" w:rsidRPr="00064BB1">
        <w:rPr>
          <w:rFonts w:ascii="Times New Roman" w:eastAsia="Times New Roman" w:hAnsi="Times New Roman" w:cs="Times New Roman"/>
          <w:i/>
          <w:color w:val="000000"/>
          <w:spacing w:val="-6"/>
          <w:sz w:val="26"/>
          <w:szCs w:val="26"/>
          <w:lang w:eastAsia="ru-RU"/>
        </w:rPr>
        <w:t>ориентировочно-исследовательских действий</w:t>
      </w:r>
      <w:r w:rsidR="0048453F" w:rsidRPr="00064BB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="0048453F" w:rsidRPr="00064BB1">
        <w:rPr>
          <w:rFonts w:ascii="Times New Roman" w:eastAsia="Times New Roman" w:hAnsi="Times New Roman" w:cs="Times New Roman"/>
          <w:i/>
          <w:color w:val="000000"/>
          <w:spacing w:val="-6"/>
          <w:sz w:val="26"/>
          <w:szCs w:val="26"/>
          <w:lang w:eastAsia="ru-RU"/>
        </w:rPr>
        <w:t xml:space="preserve"> восприятия предметов с точки зрения их функциональ</w:t>
      </w:r>
      <w:r w:rsidR="0048453F" w:rsidRPr="00064BB1">
        <w:rPr>
          <w:rFonts w:ascii="Times New Roman" w:eastAsia="Times New Roman" w:hAnsi="Times New Roman" w:cs="Times New Roman"/>
          <w:i/>
          <w:color w:val="000000"/>
          <w:spacing w:val="-6"/>
          <w:sz w:val="26"/>
          <w:szCs w:val="26"/>
          <w:lang w:eastAsia="ru-RU"/>
        </w:rPr>
        <w:softHyphen/>
      </w:r>
      <w:r w:rsidR="0048453F" w:rsidRPr="00064BB1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ного назначения</w:t>
      </w:r>
      <w:r w:rsidR="0048453F" w:rsidRPr="00064BB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</w:t>
      </w:r>
      <w:r w:rsidR="0048453F" w:rsidRPr="00064BB1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 xml:space="preserve"> ориентировки на свойства и качества предметов:</w:t>
      </w:r>
      <w:r w:rsidR="0048453F" w:rsidRPr="0048453F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eastAsia="ru-RU"/>
        </w:rPr>
        <w:t xml:space="preserve"> форму, величину, цвет, целостное воспри</w:t>
      </w:r>
      <w:r w:rsidR="0048453F" w:rsidRPr="0048453F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eastAsia="ru-RU"/>
        </w:rPr>
        <w:softHyphen/>
      </w:r>
      <w:r w:rsidR="0048453F" w:rsidRPr="0048453F"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>ятие</w:t>
      </w:r>
      <w:r w:rsidR="0048453F"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. Сенсорное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развитие</w:t>
      </w:r>
      <w:r w:rsidR="0048453F"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включает в себя развитие 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 xml:space="preserve">зрительного, слухового, тактильно-двигательного и 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5"/>
          <w:sz w:val="26"/>
          <w:szCs w:val="26"/>
          <w:lang w:eastAsia="ru-RU"/>
        </w:rPr>
        <w:t xml:space="preserve">вкусового восприятия, закрепление воспринятого 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 xml:space="preserve">предмета и свойства в слове, </w:t>
      </w:r>
      <w:r w:rsidR="0048453F"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 также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 xml:space="preserve"> формирование 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взаимосвязи между всеми анализаторными система</w:t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softHyphen/>
      </w:r>
      <w:r w:rsidR="0048453F" w:rsidRPr="0048453F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 xml:space="preserve">ми </w:t>
      </w:r>
      <w:r w:rsidR="0048453F"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(зрительной, слуховой, тактильной, двигательной).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На занятиях свои уси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лия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мы направляем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на удовлетворение потребности </w:t>
      </w:r>
      <w:r w:rsidR="008B050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 </w:t>
      </w:r>
      <w:r w:rsidRPr="008B0506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эмоцио</w:t>
      </w:r>
      <w:r w:rsidRPr="008B0506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softHyphen/>
        <w:t>нальном насыщении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развити</w:t>
      </w:r>
      <w:r w:rsidR="008B05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8B050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сен</w:t>
      </w:r>
      <w:r w:rsidRPr="008B050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8B0506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сорно-двигательной координации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в процессе манипу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лирования, </w:t>
      </w:r>
      <w:r w:rsidR="008B050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развитии </w:t>
      </w:r>
      <w:r w:rsidRPr="008B050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познавательной активно</w:t>
      </w:r>
      <w:r w:rsidRPr="008B050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softHyphen/>
        <w:t>сти</w:t>
      </w:r>
      <w:r w:rsidR="008B050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</w:t>
      </w:r>
      <w:r w:rsidR="008B0506" w:rsidRPr="008B050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</w:t>
      </w:r>
      <w:r w:rsidR="008B050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речевой активности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: </w:t>
      </w:r>
      <w:r w:rsidR="008B0506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«Что это?»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Важно при этом учить детей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фиксировать взгляд на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предмете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который находится в руке, прослеживать за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движущимся предметом — вправо, влево, вверх, вниз. Большое внимание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нужно уделять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восприятию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детьми различных предметов и игрушек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которые их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окружают. Постепенно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обыгрыва</w:t>
      </w:r>
      <w:r w:rsidRPr="000F7A1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ть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с </w:t>
      </w:r>
      <w:r w:rsidRPr="000F7A1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малышами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различные игрушки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показывая им, что с игрушками 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можно выполнять различные действия. Так, напри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мер, различные коробочки, мешоч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ки, привлекая ребё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вместе открывать коробочки,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спрашива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ть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: 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 xml:space="preserve">«Что там? Давай достанем из коробочки игрушку. Вот юла, она крутится. А вот в мешочке — </w:t>
      </w:r>
      <w:r w:rsidRPr="0048453F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 xml:space="preserve">другая игрушка, мячик, он катится»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 т.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д. Затем предл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ожить малышам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выделить эти игрушки среди других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lastRenderedPageBreak/>
        <w:t>предметов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 указать на них жестом, принести, поиграть с ними.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того как дети научатся выделять и воспри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нимать некоторые предметы и игрушки, работа про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водится по развитию и совершенствованию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ориенти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ровочной деятельности на свойства и качества пред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u w:val="single"/>
          <w:lang w:eastAsia="ru-RU"/>
        </w:rPr>
        <w:t>метов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. Вначале детей учат различать предметы по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6"/>
          <w:sz w:val="26"/>
          <w:szCs w:val="26"/>
          <w:lang w:eastAsia="ru-RU"/>
        </w:rPr>
        <w:t>фор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5"/>
          <w:sz w:val="26"/>
          <w:szCs w:val="26"/>
          <w:lang w:eastAsia="ru-RU"/>
        </w:rPr>
        <w:t>ме</w:t>
      </w:r>
      <w:r w:rsidRPr="0048453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. Детям предлагают игровые задания: закрывать </w:t>
      </w:r>
      <w:r w:rsidRPr="0048453F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lang w:eastAsia="ru-RU"/>
        </w:rPr>
        <w:t xml:space="preserve">крышками 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коробочки, разные по форме, опускать фи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гурки в разные прорези, вставлять фигурки в пазы, 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разные по форме; раскладывать предметы в </w:t>
      </w:r>
      <w:r w:rsidR="000F7A1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2 ё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мкос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  <w:t xml:space="preserve">ти: в коробку — кубики, в миску — шарики. Результат 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практических действий </w:t>
      </w:r>
      <w:r w:rsidR="000F7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малыша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взрослый обобщает 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жестом и словом. Напр</w:t>
      </w:r>
      <w:r w:rsidR="007B581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.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: </w:t>
      </w:r>
      <w:r w:rsidRPr="0048453F">
        <w:rPr>
          <w:rFonts w:ascii="Times New Roman" w:eastAsia="Times New Roman" w:hAnsi="Times New Roman" w:cs="Times New Roman"/>
          <w:i/>
          <w:color w:val="000000"/>
          <w:spacing w:val="-7"/>
          <w:sz w:val="26"/>
          <w:szCs w:val="26"/>
          <w:lang w:eastAsia="ru-RU"/>
        </w:rPr>
        <w:t xml:space="preserve">«В коробке все такие — 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кубики, а в миске все такие — шарики»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. Кроме того, 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уделяется внимание 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>развитию тактильно-двигательно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>го восприятия</w:t>
      </w:r>
      <w:r w:rsidR="000F7A1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где ребё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нка учат доставать из мешочка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разные по форме предметы, опираясь на тактильный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образец: </w:t>
      </w:r>
      <w:r w:rsidRPr="0048453F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«Достань такой кубик (или шарик)»,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предла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гается выбирать из </w:t>
      </w:r>
      <w:r w:rsidR="000F7A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2-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 форм.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После этого </w:t>
      </w:r>
      <w:r w:rsidR="00953D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учим малышей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выбирать </w:t>
      </w:r>
      <w:r w:rsidRPr="00953D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>предметы опреде</w:t>
      </w:r>
      <w:r w:rsidRPr="00953D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softHyphen/>
      </w:r>
      <w:r w:rsidR="00567F2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лё</w:t>
      </w:r>
      <w:r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 xml:space="preserve">нной формы из </w:t>
      </w:r>
      <w:r w:rsidR="000F7A14"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3-</w:t>
      </w:r>
      <w:r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х форм</w:t>
      </w:r>
      <w:r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по</w:t>
      </w:r>
      <w:r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 xml:space="preserve"> </w:t>
      </w:r>
      <w:r w:rsidRPr="00953D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речевой инструкции.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Затем</w:t>
      </w:r>
      <w:r w:rsidR="000F7A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выполнять первую группировку по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одному признаку (по форме): проводится игра «Что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катится?». Результат выполнения задания детьми </w:t>
      </w:r>
      <w:r w:rsidR="000F7A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взрослый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обобщает жестом и словом: </w:t>
      </w:r>
      <w:r w:rsidRPr="0048453F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 xml:space="preserve">«Здесь все круглые, 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катят</w:t>
      </w:r>
      <w:r w:rsidR="00953D90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ся, а здесь — угол, угол не кати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тся — это куби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>ки».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Для закрепления умений у </w:t>
      </w:r>
      <w:r w:rsidR="000F7A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малышей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выполнять эле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ментарную группировку предлагаются следующие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игры: «Принеси все такие игрушки», «Достань из ме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  <w:t>шочка все круглые предметы», «Достань из ме</w:t>
      </w:r>
      <w:r w:rsidR="000F7A1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шочка все кубики», «Давай соберё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м все шарики», «Сложим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все кубики в тележку».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Наряду с развитием ориентировки на форму прово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  <w:t xml:space="preserve">дится работа по развитию </w:t>
      </w:r>
      <w:r w:rsidRPr="00CA6B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 xml:space="preserve">ориентировки на </w:t>
      </w:r>
      <w:r w:rsidRPr="00CA6BEB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u w:val="single"/>
          <w:lang w:eastAsia="ru-RU"/>
        </w:rPr>
        <w:t>ве</w:t>
      </w:r>
      <w:r w:rsidRPr="00CA6BEB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u w:val="single"/>
          <w:lang w:eastAsia="ru-RU"/>
        </w:rPr>
        <w:softHyphen/>
      </w:r>
      <w:r w:rsidRPr="00CA6BEB">
        <w:rPr>
          <w:rFonts w:ascii="Times New Roman" w:eastAsia="Times New Roman" w:hAnsi="Times New Roman" w:cs="Times New Roman"/>
          <w:b/>
          <w:i/>
          <w:color w:val="000000"/>
          <w:spacing w:val="2"/>
          <w:sz w:val="26"/>
          <w:szCs w:val="26"/>
          <w:u w:val="single"/>
          <w:lang w:eastAsia="ru-RU"/>
        </w:rPr>
        <w:t>личину</w:t>
      </w:r>
      <w:r w:rsidRPr="00CA6BE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 xml:space="preserve"> предметов</w:t>
      </w:r>
      <w:r w:rsidRPr="0048453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При этом важно научить детей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брать маленькие предметы одной рукой, большие — </w:t>
      </w:r>
      <w:r w:rsidR="00A0250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2-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мя руками (шарики, мячики, кубики, матрешки, </w:t>
      </w:r>
      <w:r w:rsidRPr="0048453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машинки и т.д.), опускать различные по величине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предметы в разные коробки: раскладывать их в </w:t>
      </w:r>
      <w:r w:rsidR="000F7A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коробки — в одну маленькие, в другую — большие.</w:t>
      </w:r>
    </w:p>
    <w:p w:rsidR="0048453F" w:rsidRPr="00EE2963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Далее </w:t>
      </w:r>
      <w:r w:rsidR="00567F2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детям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предлагают выполнять задания с раз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личными дидактическими игрушками: разбирать и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складывать </w:t>
      </w:r>
      <w:r w:rsidR="00567F2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2-хместную матрё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шку (яичко, кубики-</w:t>
      </w:r>
      <w:r w:rsidR="000F7A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кл</w:t>
      </w:r>
      <w:r w:rsidR="009C57F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адыши); собирать пирамидки с учё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том величины </w:t>
      </w:r>
      <w:r w:rsidR="009C57F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олец (из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3-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 колец).</w:t>
      </w:r>
      <w:r w:rsidR="00EE2963" w:rsidRPr="00EE29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Важным направлением в развитии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3"/>
          <w:sz w:val="26"/>
          <w:szCs w:val="26"/>
          <w:lang w:eastAsia="ru-RU"/>
        </w:rPr>
        <w:t xml:space="preserve">зрительного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восприятия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задания, направленные на </w:t>
      </w:r>
      <w:r w:rsidRPr="00953D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</w:t>
      </w:r>
      <w:r w:rsidRPr="00953D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отнесение игрушки с е</w:t>
      </w:r>
      <w:r w:rsidR="009C57FF" w:rsidRPr="00953D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ё</w:t>
      </w:r>
      <w:r w:rsidRPr="00953D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 изображением на картинке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. 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Здесь также учат детей выделять </w:t>
      </w:r>
      <w:r w:rsidRPr="00953D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  <w:lang w:eastAsia="ru-RU"/>
        </w:rPr>
        <w:t>парные картинки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(грибы, куклы, елочки, пирамидки, домики). </w:t>
      </w:r>
      <w:r w:rsidR="00953D9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Малышам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предлагают выполнить следующие инструкции: 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«По</w:t>
      </w:r>
      <w:r w:rsidRPr="0048453F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t>кажи, где такая картинка. Выбери парные картин</w:t>
      </w:r>
      <w:r w:rsidRPr="0048453F">
        <w:rPr>
          <w:rFonts w:ascii="Times New Roman" w:eastAsia="Times New Roman" w:hAnsi="Times New Roman" w:cs="Times New Roman"/>
          <w:i/>
          <w:color w:val="000000"/>
          <w:spacing w:val="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ки»</w:t>
      </w:r>
      <w:r w:rsidRPr="0048453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в дидактической игре «Лото малышам».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Кроме того, проводится работа по развитию ориентировки на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7"/>
          <w:sz w:val="26"/>
          <w:szCs w:val="26"/>
          <w:lang w:eastAsia="ru-RU"/>
        </w:rPr>
        <w:t>цвет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. Детям предлагают игры и упраж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нения, направленные на </w:t>
      </w:r>
      <w:r w:rsidRPr="00CA6BE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 xml:space="preserve">выделение (сличение) вначале </w:t>
      </w:r>
      <w:r w:rsidR="009C57FF" w:rsidRPr="00CA6BE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жёлтого цвета</w:t>
      </w:r>
      <w:r w:rsidR="00567F2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: «Возьмё</w:t>
      </w:r>
      <w:r w:rsidR="009C57F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м жё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лтый мешочек», «Привя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="009C57F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жем к жёлтому мешочку жё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лтую веревочку», «Возьми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шарик такой, как у меня, жёлтый», «Построй жё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лтую 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дорожку</w:t>
      </w:r>
      <w:r w:rsidR="009C57F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», «Рассмотрим игрушки», «Соберём все жё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л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softHyphen/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тые игрушки в жёлтый мешочек», «Выложим жё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лтый </w:t>
      </w:r>
      <w:r w:rsidR="009C57F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цветочек (из мозаики)», «Жё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лтые цыплята», «Найди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ж</w:t>
      </w:r>
      <w:r w:rsidR="009C57F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ё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лтую полянку», «Найди домик для бабочки». При </w:t>
      </w:r>
      <w:r w:rsidRPr="0048453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этом</w:t>
      </w:r>
      <w:r w:rsidR="009C57F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вначале осуществляется выбор жё</w:t>
      </w:r>
      <w:r w:rsidRPr="0048453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лтого цвета толь</w:t>
      </w:r>
      <w:r w:rsidRPr="0048453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ко из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2-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х цветов, а затем из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3-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х,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4-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х. Пос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ле это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  <w:t>го детей учат называть жё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лтый цвет. При этом прово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  <w:t xml:space="preserve">дятся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игры: «Назовё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м мячик для мишки», </w:t>
      </w:r>
      <w:r w:rsidRPr="0048453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</w:t>
      </w:r>
      <w:r w:rsidR="009C57F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Какой шарик поймал?</w:t>
      </w:r>
      <w:r w:rsidRPr="0048453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», «Найди и назови вагончик для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матрё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шки», «Привяжем ленточки к шарикам», «Спря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чем бабочек в свой домик», «Спрячем мышек от кош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  <w:t xml:space="preserve">ки». Далее детей учат выделять по очереди следующие </w:t>
      </w:r>
      <w:r w:rsidR="009C57F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цвета: красный, зелё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ный, синий.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Также 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должна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проводит</w:t>
      </w:r>
      <w:r w:rsidR="009C57F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ь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ся работа по формированию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eastAsia="ru-RU"/>
        </w:rPr>
        <w:t>целос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3"/>
          <w:sz w:val="26"/>
          <w:szCs w:val="26"/>
          <w:lang w:eastAsia="ru-RU"/>
        </w:rPr>
        <w:t>тного восприятия предметов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: детей учат </w:t>
      </w:r>
      <w:r w:rsidRPr="00CA6BE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собирать иг</w:t>
      </w:r>
      <w:r w:rsidRPr="00CA6BE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softHyphen/>
      </w:r>
      <w:r w:rsidRPr="00CA6B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 xml:space="preserve">рушки из </w:t>
      </w:r>
      <w:r w:rsidR="009C57FF" w:rsidRPr="00CA6B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>2-</w:t>
      </w:r>
      <w:r w:rsidRPr="00CA6B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>х частей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(гриб, собачку, паровоз, домик); </w:t>
      </w:r>
      <w:r w:rsidRPr="00CA6B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складывать разрезные картинки из </w:t>
      </w:r>
      <w:r w:rsidR="009C57FF" w:rsidRPr="00CA6B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2-</w:t>
      </w:r>
      <w:r w:rsidRPr="00CA6B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 частей, а за</w:t>
      </w:r>
      <w:r w:rsidRPr="00CA6B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oftHyphen/>
      </w:r>
      <w:r w:rsidRPr="00CA6B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тем из </w:t>
      </w:r>
      <w:r w:rsidR="009C57FF" w:rsidRPr="00CA6B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3-</w:t>
      </w:r>
      <w:r w:rsidRPr="00CA6B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х частей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Кроме того, у детей развивают </w:t>
      </w:r>
      <w:r w:rsidRPr="0048453F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ru-RU"/>
        </w:rPr>
        <w:t>пространственную ориентировку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: знакомят с тем, что в комнате имеется окно, дверь; показывают, что один и тот же предмет 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может находиться в разном пространственном отноше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нии. </w:t>
      </w:r>
      <w:r w:rsidR="00CA6B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Малыши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выполняют речевые инструкции, включаю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  <w:t xml:space="preserve">щие ориентировку в пространстве комнаты: «Поставь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коляску у двери», «Поставь машинку у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>окна», «По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ставь матрешку на (под) стол», «Спрячь машинку под 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(на) стол». Затем с детьми </w:t>
      </w:r>
      <w:r w:rsidR="009C57F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можно 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пров</w:t>
      </w:r>
      <w:r w:rsidR="009C57F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ести</w:t>
      </w:r>
      <w:r w:rsidRPr="0048453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игры, где дети сами 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находятся в разном пространственном расположении: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«Игры-прятки», в которых дети сами прячутся у окна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(под столом, у двери), при этом </w:t>
      </w:r>
      <w:r w:rsidR="009C57F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взрослый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каждый раз 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обобщает в своих высказываниях, где наши дети: </w:t>
      </w:r>
      <w:r w:rsidRPr="0048453F">
        <w:rPr>
          <w:rFonts w:ascii="Times New Roman" w:eastAsia="Times New Roman" w:hAnsi="Times New Roman" w:cs="Times New Roman"/>
          <w:i/>
          <w:color w:val="000000"/>
          <w:spacing w:val="-5"/>
          <w:sz w:val="26"/>
          <w:szCs w:val="26"/>
          <w:lang w:eastAsia="ru-RU"/>
        </w:rPr>
        <w:t xml:space="preserve">«Вот </w:t>
      </w:r>
      <w:r w:rsidRPr="0048453F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они, мои детки, они спрятались у окна», «Вот мои дет</w:t>
      </w:r>
      <w:r w:rsidRPr="0048453F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ки, они сидят под столом»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 т.д.</w:t>
      </w:r>
      <w:r w:rsidR="000F7A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При сенсорном </w:t>
      </w:r>
      <w:r w:rsidR="00567F2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развитии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особое внимание уделя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ется развитию </w:t>
      </w:r>
      <w:r w:rsidRPr="00FF67E0">
        <w:rPr>
          <w:rFonts w:ascii="Times New Roman" w:eastAsia="Times New Roman" w:hAnsi="Times New Roman" w:cs="Times New Roman"/>
          <w:b/>
          <w:i/>
          <w:color w:val="000000"/>
          <w:spacing w:val="-1"/>
          <w:sz w:val="26"/>
          <w:szCs w:val="26"/>
          <w:lang w:eastAsia="ru-RU"/>
        </w:rPr>
        <w:t>слухового восприятия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, </w:t>
      </w:r>
      <w:r w:rsidRPr="00567F26">
        <w:rPr>
          <w:rFonts w:ascii="Times New Roman" w:eastAsia="Times New Roman" w:hAnsi="Times New Roman" w:cs="Times New Roman"/>
          <w:b/>
          <w:i/>
          <w:color w:val="000000"/>
          <w:spacing w:val="-1"/>
          <w:sz w:val="26"/>
          <w:szCs w:val="26"/>
          <w:lang w:eastAsia="ru-RU"/>
        </w:rPr>
        <w:t>слуховых ори</w:t>
      </w:r>
      <w:r w:rsidRPr="00567F26">
        <w:rPr>
          <w:rFonts w:ascii="Times New Roman" w:eastAsia="Times New Roman" w:hAnsi="Times New Roman" w:cs="Times New Roman"/>
          <w:b/>
          <w:i/>
          <w:color w:val="000000"/>
          <w:spacing w:val="-1"/>
          <w:sz w:val="26"/>
          <w:szCs w:val="26"/>
          <w:lang w:eastAsia="ru-RU"/>
        </w:rPr>
        <w:softHyphen/>
        <w:t>ентировочных реакций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. Детей учат </w:t>
      </w:r>
      <w:r w:rsidRPr="00FF67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сосредотачивать </w:t>
      </w:r>
      <w:r w:rsidRP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>внимание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и </w:t>
      </w:r>
      <w:r w:rsidRP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>поворачивать голову на звучащую игруш</w:t>
      </w:r>
      <w:r w:rsidRP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softHyphen/>
      </w:r>
      <w:r w:rsidRPr="00FF67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ку, на голос взрослого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, находящегося вне поля зрения </w:t>
      </w:r>
      <w:r w:rsidR="00567F2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ребё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нка; эмоционально реагировать на голос </w:t>
      </w:r>
      <w:r w:rsidR="00567F2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взрослого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567F2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о-разному </w:t>
      </w:r>
      <w:r w:rsidR="00567F2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обучают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реагировать на спокойную и плясовую мелодию. При этом используются следую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щие игры и упражнения: «Поиграем на барабане» (ме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таллофоне, бубне, пианино), «Угадай, где звенит», 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«Но</w:t>
      </w:r>
      <w:r w:rsidR="00FF67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жки топают, ручки хлопают» и т.</w:t>
      </w:r>
      <w:r w:rsidRPr="004845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д.</w:t>
      </w:r>
    </w:p>
    <w:p w:rsidR="00567F26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Затем детей учат </w:t>
      </w:r>
      <w:r w:rsidRPr="00FF67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  <w:lang w:eastAsia="ru-RU"/>
        </w:rPr>
        <w:t xml:space="preserve">различать звучание музыкальных </w:t>
      </w:r>
      <w:r w:rsidRPr="00FF67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инструментов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(шарманку-бубен; свирель-колоколь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чик; металлофон-пианино — выбор из </w:t>
      </w:r>
      <w:r w:rsidR="00FF67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2-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х, игра «Уга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softHyphen/>
      </w:r>
      <w:r w:rsid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дай, на чё</w:t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м я играю»). </w:t>
      </w:r>
    </w:p>
    <w:p w:rsidR="00567F26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Далее формируется </w:t>
      </w:r>
      <w:r w:rsidRP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>ори</w:t>
      </w:r>
      <w:r w:rsidRPr="00FF67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softHyphen/>
      </w:r>
      <w:r w:rsidRPr="00FF67E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ентировка на бытовые шумы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для этого проводятся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игры</w:t>
      </w:r>
      <w:r w:rsidR="00FF67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 «Угадай, что шумит?» (вода льё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тся из лейки, 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горох сыплется из банки; звучит заводная игрушка, 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звенит телефон) (выбор из </w:t>
      </w:r>
      <w:r w:rsidR="00FF67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2-</w:t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х). </w:t>
      </w:r>
    </w:p>
    <w:p w:rsidR="0048453F" w:rsidRP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Затем продолжается 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работа по совершенствованию </w:t>
      </w:r>
      <w:r w:rsidRPr="00FF67E0">
        <w:rPr>
          <w:rFonts w:ascii="Times New Roman" w:eastAsia="Times New Roman" w:hAnsi="Times New Roman" w:cs="Times New Roman"/>
          <w:b/>
          <w:i/>
          <w:color w:val="000000"/>
          <w:spacing w:val="-6"/>
          <w:sz w:val="26"/>
          <w:szCs w:val="26"/>
          <w:lang w:eastAsia="ru-RU"/>
        </w:rPr>
        <w:t>слухового вни</w:t>
      </w:r>
      <w:r w:rsidRPr="00FF67E0">
        <w:rPr>
          <w:rFonts w:ascii="Times New Roman" w:eastAsia="Times New Roman" w:hAnsi="Times New Roman" w:cs="Times New Roman"/>
          <w:b/>
          <w:i/>
          <w:color w:val="000000"/>
          <w:spacing w:val="-6"/>
          <w:sz w:val="26"/>
          <w:szCs w:val="26"/>
          <w:lang w:eastAsia="ru-RU"/>
        </w:rPr>
        <w:softHyphen/>
      </w:r>
      <w:r w:rsidRPr="00FF67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мания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F67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восприятия </w:t>
      </w:r>
      <w:r w:rsidRPr="00FF6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F67E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фонематического слуха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67F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  <w:r w:rsidRPr="004845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учат </w:t>
      </w:r>
      <w:r w:rsidRPr="00FF67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различать и называть неречевые и речевые зву</w:t>
      </w:r>
      <w:r w:rsidRPr="00FF67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softHyphen/>
        <w:t>ки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используя игры: «Назови, что звучало (что шуме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ло)», «Угадай, кто в гости пришел?», «Угадай, кто в </w:t>
      </w:r>
      <w:r w:rsidRPr="0048453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домике живет?», «Угадай, где звенит звонок (дверь, </w:t>
      </w:r>
      <w:r w:rsidRPr="004845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телефон)», «Найди, где в комнате музыка» и др.</w:t>
      </w:r>
    </w:p>
    <w:p w:rsidR="005503F6" w:rsidRDefault="005503F6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8453F" w:rsidRDefault="0048453F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Таким образом, главное </w:t>
      </w:r>
      <w:r w:rsidRPr="005E20E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</w:t>
      </w:r>
      <w:r w:rsidR="00FF67E0" w:rsidRPr="005E20E9">
        <w:rPr>
          <w:rFonts w:ascii="Times New Roman" w:hAnsi="Times New Roman" w:cs="Times New Roman"/>
          <w:sz w:val="26"/>
          <w:szCs w:val="26"/>
        </w:rPr>
        <w:t xml:space="preserve"> </w:t>
      </w:r>
      <w:r w:rsidR="005E20E9">
        <w:rPr>
          <w:rFonts w:ascii="Times New Roman" w:hAnsi="Times New Roman" w:cs="Times New Roman"/>
          <w:sz w:val="26"/>
          <w:szCs w:val="26"/>
        </w:rPr>
        <w:t xml:space="preserve">работе по </w:t>
      </w:r>
      <w:r w:rsidR="00567F26">
        <w:rPr>
          <w:rFonts w:ascii="Times New Roman" w:hAnsi="Times New Roman" w:cs="Times New Roman"/>
          <w:sz w:val="26"/>
          <w:szCs w:val="26"/>
        </w:rPr>
        <w:t>развитию</w:t>
      </w:r>
      <w:r w:rsidR="00FF67E0" w:rsidRPr="00FF67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сенсорных навыков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— сформиро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вать у </w:t>
      </w:r>
      <w:r w:rsidR="00567F2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детей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интерес к окружающим предметам и эле</w:t>
      </w:r>
      <w:r w:rsidRPr="004845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ментарную ориентировку на внешние свойства и каче</w:t>
      </w:r>
      <w:r w:rsidRPr="0048453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softHyphen/>
      </w:r>
      <w:r w:rsidRPr="004845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ства предметов.</w:t>
      </w:r>
    </w:p>
    <w:p w:rsidR="00EF210D" w:rsidRDefault="00EF210D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</w:p>
    <w:p w:rsidR="00EF210D" w:rsidRDefault="00EF210D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E80" w:rsidRPr="0048453F" w:rsidRDefault="003D4E80" w:rsidP="004845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7013FB" w:rsidRDefault="007013FB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3D4E80" w:rsidRDefault="003D4E80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Материал подготовлен по изданию:</w:t>
      </w:r>
    </w:p>
    <w:p w:rsidR="007013FB" w:rsidRDefault="003D4E80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«</w:t>
      </w:r>
      <w:r w:rsidR="00EF210D"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Коррекционная помощь детям раннего возраста с органическим поражением центральной нервной системы в группах крат</w:t>
      </w:r>
      <w:r w:rsidR="00EF210D"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softHyphen/>
        <w:t xml:space="preserve">ковременного пребывания: </w:t>
      </w:r>
    </w:p>
    <w:p w:rsidR="00EF210D" w:rsidRPr="00EF210D" w:rsidRDefault="00EF210D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  <w:r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Методическое </w:t>
      </w:r>
      <w:r w:rsidR="007013FB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</w:t>
      </w:r>
      <w:r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пособие</w:t>
      </w:r>
      <w:r w:rsidR="003D4E80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»</w:t>
      </w:r>
      <w:r w:rsidRPr="00EF210D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 xml:space="preserve"> / Под ред. </w:t>
      </w:r>
      <w:r w:rsidR="003D4E80"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  <w:t>Е.А. Стребелевой.</w:t>
      </w:r>
    </w:p>
    <w:p w:rsidR="00C15D04" w:rsidRDefault="00C15D04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EF210D" w:rsidRDefault="00EF210D" w:rsidP="00EF21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p w:rsidR="00C15D04" w:rsidRDefault="00C15D04" w:rsidP="000B0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12B"/>
          <w:sz w:val="26"/>
          <w:szCs w:val="26"/>
          <w:lang w:eastAsia="ru-RU"/>
        </w:rPr>
      </w:pPr>
    </w:p>
    <w:sectPr w:rsidR="00C15D04" w:rsidSect="00F26448">
      <w:footerReference w:type="default" r:id="rId8"/>
      <w:pgSz w:w="11906" w:h="16838"/>
      <w:pgMar w:top="709" w:right="850" w:bottom="568" w:left="85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09" w:rsidRDefault="00D37409" w:rsidP="005E20E9">
      <w:pPr>
        <w:spacing w:after="0" w:line="240" w:lineRule="auto"/>
      </w:pPr>
      <w:r>
        <w:separator/>
      </w:r>
    </w:p>
  </w:endnote>
  <w:endnote w:type="continuationSeparator" w:id="0">
    <w:p w:rsidR="00D37409" w:rsidRDefault="00D37409" w:rsidP="005E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24540"/>
      <w:docPartObj>
        <w:docPartGallery w:val="Page Numbers (Bottom of Page)"/>
        <w:docPartUnique/>
      </w:docPartObj>
    </w:sdtPr>
    <w:sdtEndPr/>
    <w:sdtContent>
      <w:p w:rsidR="005E20E9" w:rsidRDefault="005E20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48">
          <w:rPr>
            <w:noProof/>
          </w:rPr>
          <w:t>3</w:t>
        </w:r>
        <w:r>
          <w:fldChar w:fldCharType="end"/>
        </w:r>
      </w:p>
    </w:sdtContent>
  </w:sdt>
  <w:p w:rsidR="005E20E9" w:rsidRDefault="005E2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09" w:rsidRDefault="00D37409" w:rsidP="005E20E9">
      <w:pPr>
        <w:spacing w:after="0" w:line="240" w:lineRule="auto"/>
      </w:pPr>
      <w:r>
        <w:separator/>
      </w:r>
    </w:p>
  </w:footnote>
  <w:footnote w:type="continuationSeparator" w:id="0">
    <w:p w:rsidR="00D37409" w:rsidRDefault="00D37409" w:rsidP="005E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B2E"/>
    <w:multiLevelType w:val="multilevel"/>
    <w:tmpl w:val="F5F4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6AF3"/>
    <w:multiLevelType w:val="multilevel"/>
    <w:tmpl w:val="636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180B"/>
    <w:multiLevelType w:val="multilevel"/>
    <w:tmpl w:val="177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B6D1F"/>
    <w:multiLevelType w:val="multilevel"/>
    <w:tmpl w:val="FFB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F0D89"/>
    <w:multiLevelType w:val="multilevel"/>
    <w:tmpl w:val="F792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5907"/>
    <w:multiLevelType w:val="multilevel"/>
    <w:tmpl w:val="763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B24C2"/>
    <w:multiLevelType w:val="multilevel"/>
    <w:tmpl w:val="A6766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4623D"/>
    <w:multiLevelType w:val="multilevel"/>
    <w:tmpl w:val="2CAAC1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128EE"/>
    <w:multiLevelType w:val="multilevel"/>
    <w:tmpl w:val="C338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F0991"/>
    <w:multiLevelType w:val="multilevel"/>
    <w:tmpl w:val="4B1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872DA"/>
    <w:multiLevelType w:val="multilevel"/>
    <w:tmpl w:val="C8D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9C"/>
    <w:rsid w:val="00064BB1"/>
    <w:rsid w:val="00067F01"/>
    <w:rsid w:val="00072448"/>
    <w:rsid w:val="000B0D9C"/>
    <w:rsid w:val="000F65F2"/>
    <w:rsid w:val="000F7A14"/>
    <w:rsid w:val="00104983"/>
    <w:rsid w:val="001164C8"/>
    <w:rsid w:val="0028209A"/>
    <w:rsid w:val="00282F0F"/>
    <w:rsid w:val="0028562F"/>
    <w:rsid w:val="003B6EE8"/>
    <w:rsid w:val="003D4E80"/>
    <w:rsid w:val="0048453F"/>
    <w:rsid w:val="005503F6"/>
    <w:rsid w:val="00567F26"/>
    <w:rsid w:val="005C3E80"/>
    <w:rsid w:val="005E20E9"/>
    <w:rsid w:val="00624D97"/>
    <w:rsid w:val="00626E18"/>
    <w:rsid w:val="00631E54"/>
    <w:rsid w:val="00663C37"/>
    <w:rsid w:val="007013FB"/>
    <w:rsid w:val="00755B4C"/>
    <w:rsid w:val="007B5815"/>
    <w:rsid w:val="007D7356"/>
    <w:rsid w:val="008B0506"/>
    <w:rsid w:val="008D3154"/>
    <w:rsid w:val="009237E2"/>
    <w:rsid w:val="00953D90"/>
    <w:rsid w:val="009618D5"/>
    <w:rsid w:val="009C57FF"/>
    <w:rsid w:val="009D4368"/>
    <w:rsid w:val="00A0250F"/>
    <w:rsid w:val="00AD2E77"/>
    <w:rsid w:val="00B22265"/>
    <w:rsid w:val="00B469BF"/>
    <w:rsid w:val="00BA592D"/>
    <w:rsid w:val="00BF6525"/>
    <w:rsid w:val="00C15D04"/>
    <w:rsid w:val="00C308EA"/>
    <w:rsid w:val="00C93BD2"/>
    <w:rsid w:val="00CA6BEB"/>
    <w:rsid w:val="00D37409"/>
    <w:rsid w:val="00DE36C5"/>
    <w:rsid w:val="00E3799C"/>
    <w:rsid w:val="00E85F8D"/>
    <w:rsid w:val="00EA0ECE"/>
    <w:rsid w:val="00EE2963"/>
    <w:rsid w:val="00EF210D"/>
    <w:rsid w:val="00F26448"/>
    <w:rsid w:val="00F6358B"/>
    <w:rsid w:val="00F85F96"/>
    <w:rsid w:val="00FA22E4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A072"/>
  <w15:chartTrackingRefBased/>
  <w15:docId w15:val="{7748E3F3-C048-4BFC-97AE-FD703FF8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0E9"/>
  </w:style>
  <w:style w:type="paragraph" w:styleId="a5">
    <w:name w:val="footer"/>
    <w:basedOn w:val="a"/>
    <w:link w:val="a6"/>
    <w:uiPriority w:val="99"/>
    <w:unhideWhenUsed/>
    <w:rsid w:val="005E2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4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48780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90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719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27</cp:revision>
  <dcterms:created xsi:type="dcterms:W3CDTF">2020-04-26T15:01:00Z</dcterms:created>
  <dcterms:modified xsi:type="dcterms:W3CDTF">2025-07-16T14:00:00Z</dcterms:modified>
</cp:coreProperties>
</file>