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B6" w:rsidRPr="001F602E" w:rsidRDefault="00126DB6" w:rsidP="00126DB6">
      <w:pPr>
        <w:spacing w:after="0" w:line="240" w:lineRule="auto"/>
        <w:jc w:val="center"/>
        <w:rPr>
          <w:b/>
          <w:sz w:val="28"/>
          <w:szCs w:val="28"/>
        </w:rPr>
      </w:pPr>
      <w:r w:rsidRPr="001F602E">
        <w:rPr>
          <w:b/>
          <w:sz w:val="28"/>
          <w:szCs w:val="28"/>
        </w:rPr>
        <w:t>Государственное автономное образовательное учреждение</w:t>
      </w:r>
    </w:p>
    <w:p w:rsidR="00126DB6" w:rsidRPr="001F602E" w:rsidRDefault="00126DB6" w:rsidP="00126DB6">
      <w:pPr>
        <w:spacing w:after="0" w:line="240" w:lineRule="auto"/>
        <w:jc w:val="center"/>
        <w:rPr>
          <w:b/>
          <w:sz w:val="28"/>
          <w:szCs w:val="28"/>
        </w:rPr>
      </w:pPr>
      <w:r w:rsidRPr="001F602E">
        <w:rPr>
          <w:b/>
          <w:sz w:val="28"/>
          <w:szCs w:val="28"/>
        </w:rPr>
        <w:t>среднего профессионального образования Республики Крым</w:t>
      </w:r>
    </w:p>
    <w:p w:rsidR="00126DB6" w:rsidRPr="001F602E" w:rsidRDefault="00126DB6" w:rsidP="00126DB6">
      <w:pPr>
        <w:spacing w:after="0" w:line="240" w:lineRule="auto"/>
        <w:jc w:val="center"/>
        <w:rPr>
          <w:b/>
          <w:sz w:val="28"/>
          <w:szCs w:val="28"/>
        </w:rPr>
      </w:pPr>
      <w:r w:rsidRPr="001F602E">
        <w:rPr>
          <w:b/>
          <w:sz w:val="28"/>
          <w:szCs w:val="28"/>
        </w:rPr>
        <w:t>«Евпаторийский медицинский колледж»</w:t>
      </w:r>
    </w:p>
    <w:p w:rsidR="00126DB6" w:rsidRPr="001F602E" w:rsidRDefault="00126DB6" w:rsidP="00126DB6">
      <w:pPr>
        <w:spacing w:after="0" w:line="240" w:lineRule="auto"/>
        <w:jc w:val="center"/>
        <w:rPr>
          <w:b/>
          <w:sz w:val="28"/>
          <w:szCs w:val="28"/>
        </w:rPr>
      </w:pPr>
      <w:r w:rsidRPr="001F602E">
        <w:rPr>
          <w:b/>
          <w:sz w:val="28"/>
          <w:szCs w:val="28"/>
        </w:rPr>
        <w:t>Цикловая методическая комиссия сестринского дела и педиатрии</w:t>
      </w:r>
    </w:p>
    <w:p w:rsidR="00126DB6" w:rsidRDefault="00126DB6" w:rsidP="00126DB6"/>
    <w:p w:rsidR="00126DB6" w:rsidRDefault="00126DB6" w:rsidP="00126DB6"/>
    <w:p w:rsidR="00126DB6" w:rsidRDefault="00126DB6" w:rsidP="00126DB6"/>
    <w:p w:rsidR="00126DB6" w:rsidRDefault="00126DB6" w:rsidP="00126DB6"/>
    <w:p w:rsidR="00126DB6" w:rsidRDefault="00126DB6" w:rsidP="00126DB6"/>
    <w:p w:rsidR="00126DB6" w:rsidRDefault="00126DB6" w:rsidP="00126DB6"/>
    <w:p w:rsidR="00126DB6" w:rsidRPr="00E80C9E" w:rsidRDefault="00126DB6" w:rsidP="00126DB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МЕТОДИЧЕСКИЙ </w:t>
      </w:r>
      <w:r w:rsidRPr="00E80C9E">
        <w:rPr>
          <w:b/>
          <w:sz w:val="48"/>
          <w:szCs w:val="48"/>
        </w:rPr>
        <w:t>ДОКЛАД</w:t>
      </w:r>
    </w:p>
    <w:p w:rsidR="00126DB6" w:rsidRPr="00126DB6" w:rsidRDefault="00126DB6" w:rsidP="00126DB6">
      <w:pPr>
        <w:jc w:val="center"/>
        <w:rPr>
          <w:b/>
          <w:sz w:val="28"/>
          <w:szCs w:val="28"/>
        </w:rPr>
      </w:pPr>
      <w:r w:rsidRPr="00126DB6">
        <w:rPr>
          <w:b/>
          <w:sz w:val="28"/>
          <w:szCs w:val="28"/>
        </w:rPr>
        <w:t>на тему:</w:t>
      </w:r>
    </w:p>
    <w:p w:rsidR="00126DB6" w:rsidRDefault="00126DB6" w:rsidP="00126DB6">
      <w:pPr>
        <w:jc w:val="center"/>
        <w:rPr>
          <w:b/>
          <w:sz w:val="28"/>
          <w:szCs w:val="28"/>
        </w:rPr>
      </w:pPr>
      <w:r w:rsidRPr="00126DB6">
        <w:rPr>
          <w:b/>
          <w:sz w:val="28"/>
          <w:szCs w:val="28"/>
        </w:rPr>
        <w:t>«</w:t>
      </w:r>
      <w:r w:rsidRPr="00126DB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Концепция воспитательной работы со студентами учреждений среднего профессионального образования</w:t>
      </w:r>
      <w:r w:rsidRPr="00126DB6">
        <w:rPr>
          <w:b/>
          <w:sz w:val="28"/>
          <w:szCs w:val="28"/>
        </w:rPr>
        <w:t>»</w:t>
      </w:r>
    </w:p>
    <w:p w:rsidR="00126DB6" w:rsidRDefault="00126DB6" w:rsidP="00126DB6">
      <w:pPr>
        <w:ind w:left="4956" w:firstLine="708"/>
        <w:jc w:val="center"/>
        <w:rPr>
          <w:b/>
          <w:sz w:val="32"/>
          <w:szCs w:val="32"/>
        </w:rPr>
      </w:pPr>
    </w:p>
    <w:p w:rsidR="00126DB6" w:rsidRDefault="00126DB6" w:rsidP="00126DB6">
      <w:pPr>
        <w:ind w:left="4956" w:firstLine="708"/>
        <w:rPr>
          <w:b/>
          <w:sz w:val="32"/>
          <w:szCs w:val="32"/>
        </w:rPr>
      </w:pPr>
    </w:p>
    <w:p w:rsidR="00126DB6" w:rsidRDefault="00126DB6" w:rsidP="00126DB6">
      <w:pPr>
        <w:jc w:val="center"/>
        <w:rPr>
          <w:sz w:val="32"/>
        </w:rPr>
      </w:pPr>
    </w:p>
    <w:p w:rsidR="00126DB6" w:rsidRDefault="00126DB6" w:rsidP="00126DB6">
      <w:pPr>
        <w:jc w:val="center"/>
        <w:rPr>
          <w:sz w:val="32"/>
        </w:rPr>
      </w:pPr>
    </w:p>
    <w:p w:rsidR="00126DB6" w:rsidRDefault="00126DB6" w:rsidP="00126DB6">
      <w:pPr>
        <w:jc w:val="center"/>
        <w:rPr>
          <w:sz w:val="32"/>
        </w:rPr>
      </w:pPr>
    </w:p>
    <w:p w:rsidR="00126DB6" w:rsidRDefault="00126DB6" w:rsidP="00126DB6">
      <w:pPr>
        <w:jc w:val="center"/>
        <w:rPr>
          <w:sz w:val="32"/>
        </w:rPr>
      </w:pPr>
    </w:p>
    <w:p w:rsidR="00126DB6" w:rsidRDefault="00126DB6" w:rsidP="00126DB6">
      <w:pPr>
        <w:jc w:val="center"/>
        <w:rPr>
          <w:sz w:val="32"/>
        </w:rPr>
      </w:pPr>
    </w:p>
    <w:p w:rsidR="00126DB6" w:rsidRDefault="00126DB6" w:rsidP="00126DB6">
      <w:pPr>
        <w:jc w:val="center"/>
        <w:rPr>
          <w:sz w:val="32"/>
        </w:rPr>
      </w:pPr>
    </w:p>
    <w:p w:rsidR="00126DB6" w:rsidRPr="00BE2ACF" w:rsidRDefault="00126DB6" w:rsidP="00126DB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Евпатория, 2025</w:t>
      </w:r>
      <w:r w:rsidRPr="00E80C9E">
        <w:rPr>
          <w:sz w:val="28"/>
          <w:szCs w:val="28"/>
        </w:rPr>
        <w:t>г.</w:t>
      </w: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B6" w:rsidRPr="00A62797" w:rsidRDefault="00126DB6" w:rsidP="00126D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Подготовила </w:t>
      </w:r>
      <w:r w:rsidRPr="00A62797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первой квалификационной категории________________________________________ </w:t>
      </w:r>
      <w:proofErr w:type="spellStart"/>
      <w:r>
        <w:rPr>
          <w:sz w:val="28"/>
          <w:szCs w:val="28"/>
        </w:rPr>
        <w:t>Алишина</w:t>
      </w:r>
      <w:proofErr w:type="spellEnd"/>
      <w:r>
        <w:rPr>
          <w:sz w:val="28"/>
          <w:szCs w:val="28"/>
        </w:rPr>
        <w:t xml:space="preserve"> Ю.А.</w:t>
      </w:r>
      <w:r w:rsidRPr="00A62797">
        <w:rPr>
          <w:sz w:val="28"/>
          <w:szCs w:val="28"/>
        </w:rPr>
        <w:t xml:space="preserve"> </w:t>
      </w:r>
    </w:p>
    <w:p w:rsidR="00126DB6" w:rsidRPr="00A62797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6DB6" w:rsidRPr="00A62797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2797">
        <w:rPr>
          <w:sz w:val="28"/>
          <w:szCs w:val="28"/>
        </w:rPr>
        <w:t>Рассмотрено и одобрено</w:t>
      </w:r>
    </w:p>
    <w:p w:rsidR="00126DB6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2797">
        <w:rPr>
          <w:sz w:val="28"/>
          <w:szCs w:val="28"/>
        </w:rPr>
        <w:t xml:space="preserve">ЦМК </w:t>
      </w:r>
      <w:r>
        <w:rPr>
          <w:sz w:val="28"/>
          <w:szCs w:val="28"/>
        </w:rPr>
        <w:t>сестринского дела</w:t>
      </w:r>
    </w:p>
    <w:p w:rsidR="00126DB6" w:rsidRPr="00A62797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педиатрии</w:t>
      </w:r>
    </w:p>
    <w:p w:rsidR="00126DB6" w:rsidRPr="00A62797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2797">
        <w:rPr>
          <w:sz w:val="28"/>
          <w:szCs w:val="28"/>
        </w:rPr>
        <w:t>Протокол № ___________</w:t>
      </w:r>
    </w:p>
    <w:p w:rsidR="00126DB6" w:rsidRPr="00A62797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«____» _____________2025</w:t>
      </w:r>
      <w:r w:rsidRPr="00A62797">
        <w:rPr>
          <w:sz w:val="28"/>
          <w:szCs w:val="28"/>
        </w:rPr>
        <w:t>г.</w:t>
      </w:r>
    </w:p>
    <w:p w:rsidR="00126DB6" w:rsidRPr="00A62797" w:rsidRDefault="00126DB6" w:rsidP="00126D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2797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редседатель______________ </w:t>
      </w:r>
      <w:proofErr w:type="spellStart"/>
      <w:r>
        <w:rPr>
          <w:sz w:val="28"/>
          <w:szCs w:val="28"/>
        </w:rPr>
        <w:t>В.Л.Маилян</w:t>
      </w:r>
      <w:proofErr w:type="spellEnd"/>
    </w:p>
    <w:p w:rsidR="00126DB6" w:rsidRDefault="00126DB6" w:rsidP="00126DB6">
      <w:pPr>
        <w:jc w:val="both"/>
        <w:rPr>
          <w:rFonts w:eastAsia="Calibri"/>
          <w:sz w:val="28"/>
          <w:szCs w:val="28"/>
        </w:rPr>
      </w:pPr>
    </w:p>
    <w:p w:rsidR="00126DB6" w:rsidRDefault="00126DB6" w:rsidP="007F51B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eastAsia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126DB6" w:rsidRDefault="00126DB6" w:rsidP="007F51B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eastAsia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5C37F6" w:rsidRDefault="005C37F6" w:rsidP="004F41FD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4F41FD">
        <w:rPr>
          <w:rFonts w:cs="Times New Roman"/>
          <w:b/>
          <w:sz w:val="28"/>
          <w:szCs w:val="28"/>
        </w:rPr>
        <w:t>Содержание:</w:t>
      </w:r>
    </w:p>
    <w:p w:rsidR="00AA3362" w:rsidRPr="004F41FD" w:rsidRDefault="00AA3362" w:rsidP="004F41FD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5C37F6" w:rsidRPr="004F41FD" w:rsidRDefault="005C37F6" w:rsidP="004F41FD">
      <w:pPr>
        <w:pStyle w:val="a3"/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4F41FD">
        <w:rPr>
          <w:sz w:val="28"/>
          <w:szCs w:val="28"/>
        </w:rPr>
        <w:t>Введение.</w:t>
      </w:r>
    </w:p>
    <w:p w:rsidR="005C37F6" w:rsidRPr="004F41FD" w:rsidRDefault="005C37F6" w:rsidP="004F41FD">
      <w:pPr>
        <w:pStyle w:val="a3"/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4F41FD">
        <w:rPr>
          <w:sz w:val="28"/>
          <w:szCs w:val="28"/>
        </w:rPr>
        <w:t>Основная часть:</w:t>
      </w:r>
    </w:p>
    <w:p w:rsidR="00E85855" w:rsidRPr="004F41FD" w:rsidRDefault="00E85855" w:rsidP="004F41FD">
      <w:pPr>
        <w:pStyle w:val="a3"/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Style w:val="c3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гражданское и патриотическое воспитание</w:t>
      </w:r>
    </w:p>
    <w:p w:rsidR="00E85855" w:rsidRPr="004F41FD" w:rsidRDefault="00E85855" w:rsidP="004F41FD">
      <w:pPr>
        <w:pStyle w:val="a3"/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Style w:val="c3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духовно-нравственное воспитание; </w:t>
      </w:r>
    </w:p>
    <w:p w:rsidR="00E85855" w:rsidRPr="004F41FD" w:rsidRDefault="00E85855" w:rsidP="004F41FD">
      <w:pPr>
        <w:pStyle w:val="a3"/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Style w:val="c3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физическое развитие и культура здоровья; </w:t>
      </w:r>
    </w:p>
    <w:p w:rsidR="00E85855" w:rsidRPr="004F41FD" w:rsidRDefault="00E85855" w:rsidP="004F41FD">
      <w:pPr>
        <w:pStyle w:val="a3"/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Style w:val="c3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формирование активной жизненной позиции </w:t>
      </w:r>
      <w:proofErr w:type="gramStart"/>
      <w:r w:rsidRPr="004F41FD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4F41FD">
        <w:rPr>
          <w:rStyle w:val="c3"/>
          <w:color w:val="000000"/>
          <w:sz w:val="28"/>
          <w:szCs w:val="28"/>
        </w:rPr>
        <w:t xml:space="preserve">; </w:t>
      </w:r>
    </w:p>
    <w:p w:rsidR="005C37F6" w:rsidRPr="004F41FD" w:rsidRDefault="00E85855" w:rsidP="004F41FD">
      <w:pPr>
        <w:pStyle w:val="a3"/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трудовое и экологическое воспитание</w:t>
      </w:r>
    </w:p>
    <w:p w:rsidR="005C37F6" w:rsidRPr="004F41FD" w:rsidRDefault="005C37F6" w:rsidP="004F41F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F41FD">
        <w:rPr>
          <w:rFonts w:cs="Times New Roman"/>
          <w:sz w:val="28"/>
          <w:szCs w:val="28"/>
        </w:rPr>
        <w:t>3. Резюме.</w:t>
      </w:r>
    </w:p>
    <w:p w:rsidR="005C37F6" w:rsidRPr="004F41FD" w:rsidRDefault="005C37F6" w:rsidP="004F41F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F41FD">
        <w:rPr>
          <w:rFonts w:cs="Times New Roman"/>
          <w:sz w:val="28"/>
          <w:szCs w:val="28"/>
        </w:rPr>
        <w:t>4. Список литературы.</w:t>
      </w: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41FD" w:rsidRDefault="004F41FD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41FD" w:rsidRDefault="004F41FD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41FD" w:rsidRDefault="004F41FD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41FD" w:rsidRDefault="004F41FD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41FD" w:rsidRDefault="004F41FD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41FD" w:rsidRPr="004F41FD" w:rsidRDefault="004F41FD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7F6" w:rsidRPr="004F41FD" w:rsidRDefault="005C37F6" w:rsidP="004F41F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51BF" w:rsidRDefault="007F51BF" w:rsidP="004F41F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F41F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Концепция воспитательной работы со студентами учреждений среднего профессионального образования</w:t>
      </w:r>
    </w:p>
    <w:p w:rsidR="004F41FD" w:rsidRPr="004F41FD" w:rsidRDefault="004F41FD" w:rsidP="004F41F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F41FD" w:rsidRPr="004F41FD" w:rsidRDefault="00E85855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F41F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  <w:r w:rsidR="007F51BF" w:rsidRPr="004F41FD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F51BF" w:rsidRPr="004F41FD" w:rsidRDefault="004F41FD" w:rsidP="004F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преподаватель ГАОУ СПО РК «Евпаторийский медицинский колледж»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являюсь куратором с 2019 года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считаю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в</w:t>
      </w:r>
      <w:r w:rsidR="007F51B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оспитательная работа со студентами является неотъемлемой частью процесса качественной подготовки специалистов. Из стен колледжа должен выходить человек не только обученный, но и воспитанный. Иначе его нельзя назвать образованным.</w:t>
      </w:r>
    </w:p>
    <w:p w:rsidR="000E2836" w:rsidRPr="004F41FD" w:rsidRDefault="000E2836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Главной целью воспитательной работы, осуществляемой в колледже, является подготовка квалифицированных, грамотных, конкурентоспособных специалистов, способных к дальнейшему развитию и совершенствованию, в том числе к профессиональному росту; являющихся полноценными членами общества, активными и законопослушными гражданами своей страны; а также оказание помощи обучающимся в жизненном самоопределении, нравственном, гражданском и профессиональном становлении и самореализации.</w:t>
      </w:r>
    </w:p>
    <w:p w:rsidR="007F51BF" w:rsidRPr="004F41FD" w:rsidRDefault="007F51BF" w:rsidP="004F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Приоритетность решения воспитательных задач в системе образовательной деятельности четко обозначена в законе Российской Федерации «Об образовании», определяющем образование как «целенаправленный процесс воспитания и обучения в интересах человека, общества, государства».</w:t>
      </w:r>
    </w:p>
    <w:p w:rsidR="007F51BF" w:rsidRPr="004F41FD" w:rsidRDefault="007F51BF" w:rsidP="004F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 воспитания должна четко ориентировать молодого человека в ценностном мире, формировать личность, умеющую четко отстаивать свои интересы, учитывая при этом интересы своей социально-профессиональной группы и всего общества в целом.</w:t>
      </w:r>
    </w:p>
    <w:p w:rsidR="007F51BF" w:rsidRPr="004F41FD" w:rsidRDefault="007F51BF" w:rsidP="004F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Потребность создания единой воспитательной системы в колледже, обновления содержания воспитательной работы и определяют необходимость разработки данной концепции.</w:t>
      </w:r>
    </w:p>
    <w:p w:rsidR="007F51BF" w:rsidRPr="004F41FD" w:rsidRDefault="007F51BF" w:rsidP="004F41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- формирование студента как творческой, всесторонне развитой личности, воспитание гражданина, способного осмысливать, ставить решать проблемы общества с учетом социальных, этических, культурных, экологических аспектов, быть толерантным, нравственно ответственным, легко адапт</w:t>
      </w:r>
      <w:r w:rsidR="00EF3C1E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ирующемся в коллективе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7F51BF" w:rsidRPr="004F41FD" w:rsidRDefault="000E2836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Исходя из поставленной цели, перед педагогическим коллективом стоят следующие задачи:</w:t>
      </w:r>
    </w:p>
    <w:p w:rsidR="007F51BF" w:rsidRPr="004F41FD" w:rsidRDefault="007F51BF" w:rsidP="004F41FD">
      <w:pPr>
        <w:shd w:val="clear" w:color="auto" w:fill="FFFFFF"/>
        <w:spacing w:after="0" w:line="240" w:lineRule="auto"/>
        <w:ind w:hanging="35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формирование активной гражданской позиции и патриотического сознания, правовой и политической культуры</w:t>
      </w:r>
      <w:r w:rsidR="00B041B5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еженедельно классный час «Разговоры о </w:t>
      </w:r>
      <w:proofErr w:type="gramStart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важном</w:t>
      </w:r>
      <w:proofErr w:type="gramEnd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B041B5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классные часы: </w:t>
      </w:r>
      <w:proofErr w:type="gramStart"/>
      <w:r w:rsidR="00B041B5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«День героев России»,  «Города трудовой доблести», «Культурное наследие России», «Россия – моя гордость»</w:t>
      </w:r>
      <w:r w:rsidR="00600E72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благотворительная акция «Наше», </w:t>
      </w:r>
      <w:proofErr w:type="spellStart"/>
      <w:r w:rsidR="00600E72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="00600E72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игра «Следопыты России», тематическая книжная выставка «День рождения России»; Всероссийский проект «Без срока давности», тематическая выставка, посвящённая 80-летию Великой Победы, движение «Волонтёры – медики </w:t>
      </w:r>
      <w:r w:rsidR="00600E72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ZA</w:t>
      </w:r>
      <w:r w:rsidR="00600E72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ПОБЕДУ», открытое </w:t>
      </w:r>
      <w:r w:rsidR="00600E72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внеаудиторное мероприятие</w:t>
      </w:r>
      <w:r w:rsidR="00D21400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D21400" w:rsidRPr="004F41FD">
        <w:rPr>
          <w:rStyle w:val="FontStyle28"/>
          <w:sz w:val="28"/>
          <w:szCs w:val="28"/>
        </w:rPr>
        <w:t>Референдум: новейшая история Республики Крым</w:t>
      </w:r>
      <w:r w:rsidR="00D21400" w:rsidRPr="004F41FD">
        <w:rPr>
          <w:rFonts w:cs="Times New Roman"/>
          <w:sz w:val="28"/>
          <w:szCs w:val="28"/>
        </w:rPr>
        <w:t>»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7F51BF" w:rsidRPr="004F41FD" w:rsidRDefault="007F51BF" w:rsidP="004F41FD">
      <w:pPr>
        <w:shd w:val="clear" w:color="auto" w:fill="FFFFFF"/>
        <w:spacing w:after="0" w:line="240" w:lineRule="auto"/>
        <w:ind w:hanging="357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    укрепление и совершенствование физического состояния, формирование стремления к здоровому образу жизни, воспитание нетерпимого отношения к </w:t>
      </w:r>
      <w:proofErr w:type="spellStart"/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табакокурению</w:t>
      </w:r>
      <w:proofErr w:type="spellEnd"/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наркотикам, алкоголизму, антиобщественному поведению</w:t>
      </w:r>
      <w:r w:rsidR="00B041B5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E42510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классные часы и открытые мероприятия: «Где торгуют смертью? Наркотические средства», «Алкоголизм», акция: «Мы против наркотиков!»</w:t>
      </w:r>
      <w:r w:rsidR="00CE6FAC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</w:t>
      </w:r>
      <w:r w:rsidR="00B041B5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Профилактика</w:t>
      </w:r>
      <w:r w:rsidR="00CE6FAC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E6FAC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девиантного</w:t>
      </w:r>
      <w:proofErr w:type="spellEnd"/>
      <w:r w:rsidR="00B041B5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суицидального</w:t>
      </w:r>
      <w:r w:rsidR="00CE6FAC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поведения</w:t>
      </w:r>
      <w:r w:rsidR="00B041B5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безопасного поведения студентов в сети Интернет</w:t>
      </w:r>
      <w:r w:rsidR="00CE6FAC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D21400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«День здоровья», беседа «</w:t>
      </w:r>
      <w:r w:rsidR="0022008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Профилактика ко</w:t>
      </w:r>
      <w:r w:rsidR="004D439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22008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фликтов среди студентов»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F51BF" w:rsidRPr="004F41FD" w:rsidRDefault="007F51BF" w:rsidP="004F41F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  формирование у студентов высокой нравственной и эстетической  культуры, приобщение студенческой молодежи к художественному творчеству, развитие эстетических способностей, здоровых потребностей и высокого эстетического вкуса</w:t>
      </w:r>
      <w:r w:rsidR="00D21400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(викторина ко дню славянской письменности и культуры, Всероссийский марафон «Земля у нас одна», акция музееведы «Высадка евпаторийского десанта»,</w:t>
      </w:r>
      <w:r w:rsidR="0022008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тематическая гостиная «Читаем Пушкина»,</w:t>
      </w:r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классные</w:t>
      </w:r>
      <w:r w:rsidR="0022008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ы:</w:t>
      </w:r>
      <w:r w:rsidR="0022008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«Милосердие», «День матери»</w:t>
      </w:r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конкурс по добровольчеству и </w:t>
      </w:r>
      <w:proofErr w:type="spellStart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волонтёрству</w:t>
      </w:r>
      <w:proofErr w:type="spellEnd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ПРОкачай</w:t>
      </w:r>
      <w:proofErr w:type="spellEnd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себе волонтёра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F51BF" w:rsidRPr="004F41FD" w:rsidRDefault="007F51BF" w:rsidP="004F41FD">
      <w:pPr>
        <w:shd w:val="clear" w:color="auto" w:fill="FFFFFF"/>
        <w:spacing w:after="0" w:line="240" w:lineRule="auto"/>
        <w:ind w:hanging="35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   привитие умений и навыков управления коллективом в различных формах студенческого самоуправления</w:t>
      </w:r>
      <w:r w:rsidR="0022008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(Республиканский конкурс студенческого инициативного </w:t>
      </w:r>
      <w:proofErr w:type="spellStart"/>
      <w:r w:rsidR="0022008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бюджетирования</w:t>
      </w:r>
      <w:proofErr w:type="spellEnd"/>
      <w:r w:rsidR="0022008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«Вдохновение в каждом уголке»</w:t>
      </w:r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профориентационная</w:t>
      </w:r>
      <w:proofErr w:type="spellEnd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работа)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F51BF" w:rsidRDefault="007F51BF" w:rsidP="004F41F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    привлечение студентов к активному участию в различных мероприятиях общественной, спортивной и политической жизни колледжа, города, области</w:t>
      </w:r>
      <w:r w:rsidR="0022008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(городская легкоатлетическая эстафета, акция «Космическое ГТО», соревнования по волейболу, уроки по «Экологии и энергосбережению»</w:t>
      </w:r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участники «Движение первых», «</w:t>
      </w:r>
      <w:proofErr w:type="spellStart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Первичка</w:t>
      </w:r>
      <w:proofErr w:type="spellEnd"/>
      <w:r w:rsidR="0027755F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Евпаторийский медицинский колледж», митинг – реквием «Память сильнее времени»</w:t>
      </w:r>
      <w:r w:rsidR="004D439D"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4F41FD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F41FD" w:rsidRPr="004F41FD" w:rsidRDefault="004F41FD" w:rsidP="004F41FD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5855" w:rsidRPr="004F41FD" w:rsidRDefault="004F41FD" w:rsidP="004F41FD">
      <w:pPr>
        <w:shd w:val="clear" w:color="auto" w:fill="FFFFFF"/>
        <w:spacing w:after="0" w:line="240" w:lineRule="auto"/>
        <w:ind w:left="-357" w:firstLine="737"/>
        <w:textAlignment w:val="baseline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85855" w:rsidRPr="004F41FD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8"/>
          <w:color w:val="000000"/>
          <w:sz w:val="28"/>
          <w:szCs w:val="28"/>
        </w:rPr>
        <w:t>Система воспитания должна четко</w:t>
      </w:r>
      <w:r w:rsidR="004F41FD">
        <w:rPr>
          <w:rStyle w:val="c8"/>
          <w:color w:val="000000"/>
          <w:sz w:val="28"/>
          <w:szCs w:val="28"/>
        </w:rPr>
        <w:t xml:space="preserve"> ориентировать студента</w:t>
      </w:r>
      <w:r w:rsidRPr="004F41FD">
        <w:rPr>
          <w:rStyle w:val="c8"/>
          <w:color w:val="000000"/>
          <w:sz w:val="28"/>
          <w:szCs w:val="28"/>
        </w:rPr>
        <w:t xml:space="preserve"> в ценностном мире, формировать личность, умеющую четко отстаивать свои интересы, учитывая при этом интересы своей социально-профессиональной группы и всего общества в целом.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Отсюда вытекает и необходимость системной постановки воспитательного процесса в колледже. Нельзя изолировать воспитание от процесса профессиональной подготовки. Профессиональное обучение и </w:t>
      </w:r>
      <w:proofErr w:type="gramStart"/>
      <w:r w:rsidRPr="004F41FD">
        <w:rPr>
          <w:rStyle w:val="c3"/>
          <w:color w:val="000000"/>
          <w:sz w:val="28"/>
          <w:szCs w:val="28"/>
        </w:rPr>
        <w:t>гуманистическое воспитание</w:t>
      </w:r>
      <w:proofErr w:type="gramEnd"/>
      <w:r w:rsidRPr="004F41FD">
        <w:rPr>
          <w:rStyle w:val="c3"/>
          <w:color w:val="000000"/>
          <w:sz w:val="28"/>
          <w:szCs w:val="28"/>
        </w:rPr>
        <w:t xml:space="preserve"> должны слиться в органический процесс формирования личности студента.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И, таким образом, образование в профессиональном учреждении не должно сводиться исключительно к передаче знаний.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В основу воспитательной системы колледжа положены базовые направления традиционной отечественной системы воспитания. Это гражданское и патриотическое воспитание; духовно-нравственное воспитание; физическое развитие и культура здоровья; формирование </w:t>
      </w:r>
      <w:r w:rsidRPr="004F41FD">
        <w:rPr>
          <w:rStyle w:val="c3"/>
          <w:color w:val="000000"/>
          <w:sz w:val="28"/>
          <w:szCs w:val="28"/>
        </w:rPr>
        <w:lastRenderedPageBreak/>
        <w:t xml:space="preserve">активной жизненной позиции обучающихся; трудовое и экологическое воспитание, содействие профессиональному самоопределению; профилактика асоциального и </w:t>
      </w:r>
      <w:proofErr w:type="spellStart"/>
      <w:r w:rsidRPr="004F41FD">
        <w:rPr>
          <w:rStyle w:val="c3"/>
          <w:color w:val="000000"/>
          <w:sz w:val="28"/>
          <w:szCs w:val="28"/>
        </w:rPr>
        <w:t>девиантного</w:t>
      </w:r>
      <w:proofErr w:type="spellEnd"/>
      <w:r w:rsidRPr="004F41FD">
        <w:rPr>
          <w:rStyle w:val="c3"/>
          <w:color w:val="000000"/>
          <w:sz w:val="28"/>
          <w:szCs w:val="28"/>
        </w:rPr>
        <w:t xml:space="preserve"> поведения, правонарушений, противодействие распространению идеологии экстремизма и терроризма, воспитание правовой культуры.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По каждому из этих направлений проводится целый ряд как традиционных, так и вновь разрабатываемых мероприятий, в которые вовлекаются все обучающиеся.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 w:rsidRPr="004F41FD">
        <w:rPr>
          <w:rStyle w:val="c3"/>
          <w:color w:val="000000"/>
          <w:sz w:val="28"/>
          <w:szCs w:val="28"/>
        </w:rPr>
        <w:t>Гражданско-патриотическое воспитание в колледже является одной из наиболее значимых и сложных сфер воспитания, поскольку в ней формируются не только соответствующие мировоззренческие ориентации, идеалы и принципы, но происходит становление необходимых личностных качеств, обеспечивающих жизнедеятельность молодого гражданина в условиях современного российского демократического общества.</w:t>
      </w:r>
      <w:proofErr w:type="gramEnd"/>
      <w:r w:rsidRPr="004F41FD">
        <w:rPr>
          <w:rStyle w:val="c3"/>
          <w:color w:val="000000"/>
          <w:sz w:val="28"/>
          <w:szCs w:val="28"/>
        </w:rPr>
        <w:t xml:space="preserve"> Важнейшим инструментом воспитания гражданственности и патриотизма остается воспитание историей.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8"/>
          <w:color w:val="000000"/>
          <w:sz w:val="28"/>
          <w:szCs w:val="28"/>
        </w:rPr>
        <w:t>Критериями эффективности воспитательной работы по формированию гражданственности у студенческой молодежи являются факты проявления ими гражданского мужества, порядочности, убежденности, терпимости к другому мнению, соблюдение законов и норм поведения.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Показателями уровня патриотического воспитания студентов являются их желание участвовать в патриотических мероприятиях, знание и выполнение </w:t>
      </w:r>
      <w:proofErr w:type="spellStart"/>
      <w:r w:rsidRPr="004F41FD">
        <w:rPr>
          <w:rStyle w:val="c3"/>
          <w:color w:val="000000"/>
          <w:sz w:val="28"/>
          <w:szCs w:val="28"/>
        </w:rPr>
        <w:t>социокультурных</w:t>
      </w:r>
      <w:proofErr w:type="spellEnd"/>
      <w:r w:rsidRPr="004F41FD">
        <w:rPr>
          <w:rStyle w:val="c3"/>
          <w:color w:val="000000"/>
          <w:sz w:val="28"/>
          <w:szCs w:val="28"/>
        </w:rPr>
        <w:t xml:space="preserve"> традиций, уважение к историческому прошлому своей страны и деятельности предшествующих поколений, желание защищать свою страну, желание работать не только для удовлетворения своих потребностей, но и для процветания Отечества.</w:t>
      </w:r>
      <w:r w:rsidR="00E85855" w:rsidRPr="004F41FD">
        <w:rPr>
          <w:rStyle w:val="c3"/>
          <w:color w:val="000000"/>
          <w:sz w:val="28"/>
          <w:szCs w:val="28"/>
        </w:rPr>
        <w:t xml:space="preserve"> </w:t>
      </w:r>
    </w:p>
    <w:p w:rsidR="00E85855" w:rsidRPr="004F41FD" w:rsidRDefault="00E85855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В качестве примера представляю сценарий открытого мероприятия, посвящённого 9 годовщине присоединения Крыма к России.</w:t>
      </w:r>
    </w:p>
    <w:p w:rsidR="00E85855" w:rsidRPr="004F41FD" w:rsidRDefault="00E85855" w:rsidP="004F41F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F41FD">
        <w:rPr>
          <w:rFonts w:cs="Times New Roman"/>
          <w:b/>
          <w:sz w:val="28"/>
          <w:szCs w:val="28"/>
        </w:rPr>
        <w:t>Сценарий открытого внеаудиторного мероприятия, посвященного 9-ой годовщине воссоединения Крыма с Россией:</w:t>
      </w:r>
    </w:p>
    <w:p w:rsidR="00E85855" w:rsidRPr="004F41FD" w:rsidRDefault="00E85855" w:rsidP="004F41F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F41FD">
        <w:rPr>
          <w:rFonts w:cs="Times New Roman"/>
          <w:b/>
          <w:sz w:val="28"/>
          <w:szCs w:val="28"/>
        </w:rPr>
        <w:t>«</w:t>
      </w:r>
      <w:r w:rsidRPr="004F41FD">
        <w:rPr>
          <w:rStyle w:val="FontStyle28"/>
          <w:b/>
          <w:sz w:val="28"/>
          <w:szCs w:val="28"/>
        </w:rPr>
        <w:t>Референдум: новейшая история Республики Крым</w:t>
      </w:r>
      <w:r w:rsidRPr="004F41FD">
        <w:rPr>
          <w:rFonts w:cs="Times New Roman"/>
          <w:b/>
          <w:sz w:val="28"/>
          <w:szCs w:val="28"/>
        </w:rPr>
        <w:t>»</w:t>
      </w:r>
    </w:p>
    <w:p w:rsidR="00E85855" w:rsidRPr="004F41FD" w:rsidRDefault="00E85855" w:rsidP="004F41FD">
      <w:pPr>
        <w:spacing w:after="0" w:line="240" w:lineRule="auto"/>
        <w:ind w:firstLine="737"/>
        <w:jc w:val="both"/>
        <w:rPr>
          <w:rFonts w:cs="Times New Roman"/>
          <w:sz w:val="28"/>
          <w:szCs w:val="28"/>
        </w:rPr>
      </w:pPr>
      <w:r w:rsidRPr="004F41FD">
        <w:rPr>
          <w:rFonts w:cs="Times New Roman"/>
          <w:sz w:val="28"/>
          <w:szCs w:val="28"/>
        </w:rPr>
        <w:t xml:space="preserve">Задачи: </w:t>
      </w:r>
    </w:p>
    <w:p w:rsidR="00E85855" w:rsidRPr="004F41FD" w:rsidRDefault="00E85855" w:rsidP="004F41FD">
      <w:pPr>
        <w:spacing w:after="0" w:line="240" w:lineRule="auto"/>
        <w:ind w:firstLine="737"/>
        <w:jc w:val="both"/>
        <w:rPr>
          <w:rFonts w:cs="Times New Roman"/>
          <w:bCs/>
          <w:sz w:val="28"/>
          <w:szCs w:val="28"/>
        </w:rPr>
      </w:pPr>
      <w:r w:rsidRPr="004F41FD">
        <w:rPr>
          <w:rFonts w:cs="Times New Roman"/>
          <w:bCs/>
          <w:sz w:val="28"/>
          <w:szCs w:val="28"/>
        </w:rPr>
        <w:t>- формировать у студентов представления об истории, о будущем Крыма, Севастополя как субъектов Российской Федерации, чувство патриотизма, уважения к людям, принимавшим участие в Крымской весне, к своему народу;</w:t>
      </w:r>
    </w:p>
    <w:p w:rsidR="00E85855" w:rsidRPr="004F41FD" w:rsidRDefault="00E85855" w:rsidP="004F41FD">
      <w:pPr>
        <w:spacing w:after="0" w:line="240" w:lineRule="auto"/>
        <w:ind w:firstLine="737"/>
        <w:jc w:val="both"/>
        <w:rPr>
          <w:rFonts w:cs="Times New Roman"/>
          <w:bCs/>
          <w:sz w:val="28"/>
          <w:szCs w:val="28"/>
        </w:rPr>
      </w:pPr>
      <w:r w:rsidRPr="004F41FD">
        <w:rPr>
          <w:rFonts w:cs="Times New Roman"/>
          <w:bCs/>
          <w:sz w:val="28"/>
          <w:szCs w:val="28"/>
        </w:rPr>
        <w:t>- развивать познавательные способности;</w:t>
      </w:r>
    </w:p>
    <w:p w:rsidR="00E85855" w:rsidRPr="004F41FD" w:rsidRDefault="00E85855" w:rsidP="004F41FD">
      <w:pPr>
        <w:spacing w:after="0" w:line="240" w:lineRule="auto"/>
        <w:ind w:firstLine="737"/>
        <w:jc w:val="both"/>
        <w:rPr>
          <w:rFonts w:cs="Times New Roman"/>
          <w:bCs/>
          <w:sz w:val="28"/>
          <w:szCs w:val="28"/>
        </w:rPr>
      </w:pPr>
      <w:r w:rsidRPr="004F41FD">
        <w:rPr>
          <w:rFonts w:cs="Times New Roman"/>
          <w:bCs/>
          <w:sz w:val="28"/>
          <w:szCs w:val="28"/>
        </w:rPr>
        <w:t>- воспитывать гордость за свое Отечество, любовь к своей малой Родине - Республике Крым.</w:t>
      </w:r>
    </w:p>
    <w:p w:rsidR="00E85855" w:rsidRPr="004F41FD" w:rsidRDefault="00E85855" w:rsidP="004F41FD">
      <w:pPr>
        <w:spacing w:after="0" w:line="240" w:lineRule="auto"/>
        <w:ind w:firstLine="73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F41FD">
        <w:rPr>
          <w:rFonts w:cs="Times New Roman"/>
          <w:bCs/>
          <w:color w:val="000000"/>
          <w:sz w:val="28"/>
          <w:szCs w:val="28"/>
          <w:shd w:val="clear" w:color="auto" w:fill="FFFFFF"/>
        </w:rPr>
        <w:t>Оборудование: </w:t>
      </w:r>
      <w:r w:rsidRPr="004F41FD">
        <w:rPr>
          <w:rFonts w:cs="Times New Roman"/>
          <w:color w:val="000000"/>
          <w:sz w:val="28"/>
          <w:szCs w:val="28"/>
          <w:shd w:val="clear" w:color="auto" w:fill="FFFFFF"/>
        </w:rPr>
        <w:t xml:space="preserve">видеопроектор, методическая разработка, </w:t>
      </w:r>
      <w:proofErr w:type="spellStart"/>
      <w:r w:rsidRPr="004F41FD">
        <w:rPr>
          <w:rFonts w:cs="Times New Roman"/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 w:rsidRPr="004F41FD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презентация.</w:t>
      </w:r>
    </w:p>
    <w:p w:rsidR="00E85855" w:rsidRPr="004F41FD" w:rsidRDefault="00E85855" w:rsidP="004F41FD">
      <w:pPr>
        <w:spacing w:after="0" w:line="240" w:lineRule="auto"/>
        <w:ind w:firstLine="737"/>
        <w:jc w:val="both"/>
        <w:rPr>
          <w:rFonts w:cs="Times New Roman"/>
          <w:sz w:val="28"/>
          <w:szCs w:val="28"/>
        </w:rPr>
      </w:pPr>
      <w:r w:rsidRPr="004F41FD">
        <w:rPr>
          <w:rFonts w:cs="Times New Roman"/>
          <w:sz w:val="28"/>
          <w:szCs w:val="28"/>
        </w:rPr>
        <w:t>Актуальность:</w:t>
      </w:r>
    </w:p>
    <w:p w:rsidR="00E85855" w:rsidRPr="004F41FD" w:rsidRDefault="00E85855" w:rsidP="004F41FD">
      <w:pPr>
        <w:spacing w:after="0" w:line="24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4F41FD">
        <w:rPr>
          <w:rFonts w:cs="Times New Roman"/>
          <w:color w:val="000000"/>
          <w:sz w:val="28"/>
          <w:szCs w:val="28"/>
        </w:rPr>
        <w:t xml:space="preserve">16 марта 2014 года в Крыму и Севастополе состоялся референдум, по результатам которого около 97% избирателей республики и 95,6% избирателей города проголосовали за воссоединение полуострова с Россией. </w:t>
      </w:r>
      <w:r w:rsidRPr="004F41FD">
        <w:rPr>
          <w:rFonts w:cs="Times New Roman"/>
          <w:color w:val="000000"/>
          <w:sz w:val="28"/>
          <w:szCs w:val="28"/>
        </w:rPr>
        <w:lastRenderedPageBreak/>
        <w:t>Спустя два дня, </w:t>
      </w:r>
      <w:r w:rsidRPr="004F41FD">
        <w:rPr>
          <w:rFonts w:cs="Times New Roman"/>
          <w:bCs/>
          <w:iCs/>
          <w:sz w:val="28"/>
          <w:szCs w:val="28"/>
        </w:rPr>
        <w:t xml:space="preserve">18 марта 2014 года было обращение президента Российской Федерации В.В. Путина к Федеральному Собранию. </w:t>
      </w:r>
      <w:r w:rsidRPr="004F41FD">
        <w:rPr>
          <w:rFonts w:cs="Times New Roman"/>
          <w:color w:val="000000"/>
          <w:sz w:val="28"/>
          <w:szCs w:val="28"/>
        </w:rPr>
        <w:t>18 марта, в Георгиевском зале Кремля был подписан договор о включении Крыма и Севастополя в состав РФ.</w:t>
      </w:r>
      <w:r w:rsidRPr="004F41FD">
        <w:rPr>
          <w:rFonts w:cs="Times New Roman"/>
          <w:bCs/>
          <w:iCs/>
          <w:sz w:val="28"/>
          <w:szCs w:val="28"/>
        </w:rPr>
        <w:t xml:space="preserve"> Это событие, которое мы должны запомнить навсегда.</w:t>
      </w:r>
    </w:p>
    <w:p w:rsidR="00E85855" w:rsidRPr="004F41FD" w:rsidRDefault="00E85855" w:rsidP="004F41FD">
      <w:pPr>
        <w:spacing w:after="0" w:line="240" w:lineRule="auto"/>
        <w:jc w:val="center"/>
        <w:rPr>
          <w:rFonts w:cs="Times New Roman"/>
          <w:b/>
          <w:iCs/>
          <w:sz w:val="28"/>
          <w:szCs w:val="28"/>
        </w:rPr>
      </w:pPr>
      <w:r w:rsidRPr="004F41FD">
        <w:rPr>
          <w:rFonts w:cs="Times New Roman"/>
          <w:b/>
          <w:iCs/>
          <w:sz w:val="28"/>
          <w:szCs w:val="28"/>
        </w:rPr>
        <w:t>Ход мероприятия</w:t>
      </w:r>
    </w:p>
    <w:p w:rsidR="00E85855" w:rsidRPr="004F41FD" w:rsidRDefault="00E85855" w:rsidP="004F41FD">
      <w:pPr>
        <w:spacing w:after="0" w:line="240" w:lineRule="auto"/>
        <w:jc w:val="center"/>
        <w:rPr>
          <w:rFonts w:cs="Times New Roman"/>
          <w:b/>
          <w:iCs/>
          <w:sz w:val="28"/>
          <w:szCs w:val="28"/>
        </w:rPr>
      </w:pPr>
      <w:r w:rsidRPr="004F41FD">
        <w:rPr>
          <w:rFonts w:cs="Times New Roman"/>
          <w:b/>
          <w:iCs/>
          <w:sz w:val="28"/>
          <w:szCs w:val="28"/>
        </w:rPr>
        <w:t>«</w:t>
      </w:r>
      <w:r w:rsidRPr="004F41FD">
        <w:rPr>
          <w:rStyle w:val="FontStyle28"/>
          <w:b/>
          <w:sz w:val="28"/>
          <w:szCs w:val="28"/>
        </w:rPr>
        <w:t>Референдум: новейшая история Республики Крым</w:t>
      </w:r>
      <w:r w:rsidRPr="004F41FD">
        <w:rPr>
          <w:rFonts w:cs="Times New Roman"/>
          <w:b/>
          <w:iCs/>
          <w:sz w:val="28"/>
          <w:szCs w:val="28"/>
        </w:rPr>
        <w:t>»</w:t>
      </w:r>
    </w:p>
    <w:p w:rsidR="00E85855" w:rsidRPr="004F41FD" w:rsidRDefault="00E85855" w:rsidP="004F41FD">
      <w:pPr>
        <w:spacing w:after="0" w:line="240" w:lineRule="auto"/>
        <w:jc w:val="center"/>
        <w:rPr>
          <w:rFonts w:cs="Times New Roman"/>
          <w:iCs/>
          <w:sz w:val="28"/>
          <w:szCs w:val="28"/>
        </w:rPr>
      </w:pPr>
    </w:p>
    <w:p w:rsidR="00E85855" w:rsidRPr="004F41FD" w:rsidRDefault="00E85855" w:rsidP="004F41FD">
      <w:pPr>
        <w:spacing w:after="0" w:line="240" w:lineRule="auto"/>
        <w:jc w:val="center"/>
        <w:rPr>
          <w:rFonts w:cs="Times New Roman"/>
          <w:b/>
          <w:iCs/>
          <w:sz w:val="28"/>
          <w:szCs w:val="28"/>
        </w:rPr>
      </w:pPr>
      <w:r w:rsidRPr="004F41FD">
        <w:rPr>
          <w:rFonts w:cs="Times New Roman"/>
          <w:b/>
          <w:iCs/>
          <w:sz w:val="28"/>
          <w:szCs w:val="28"/>
        </w:rPr>
        <w:t>Вступительное слово преподавателя</w:t>
      </w:r>
    </w:p>
    <w:p w:rsidR="00E85855" w:rsidRPr="004F41FD" w:rsidRDefault="00E85855" w:rsidP="004F41FD">
      <w:pPr>
        <w:spacing w:after="0" w:line="240" w:lineRule="auto"/>
        <w:jc w:val="both"/>
        <w:rPr>
          <w:rFonts w:cs="Times New Roman"/>
          <w:iCs/>
          <w:sz w:val="28"/>
          <w:szCs w:val="28"/>
        </w:rPr>
      </w:pPr>
    </w:p>
    <w:p w:rsidR="00E85855" w:rsidRPr="004F41FD" w:rsidRDefault="00E85855" w:rsidP="004F41F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F41FD">
        <w:rPr>
          <w:rFonts w:cs="Times New Roman"/>
          <w:sz w:val="28"/>
          <w:szCs w:val="28"/>
        </w:rPr>
        <w:t>18 марта Крым отметит девятую годовщину воссоединения с РФ. За это время в республике произошли глобальные преобразования в различных сферах: инфраструктура, медицина, социальная сфера, наука, спорт, культура, туризм.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4F41FD">
        <w:rPr>
          <w:color w:val="1A1A1A"/>
          <w:spacing w:val="-5"/>
          <w:kern w:val="36"/>
          <w:sz w:val="28"/>
          <w:szCs w:val="28"/>
        </w:rPr>
        <w:t>Чего удалось достичь Крыму с момента воссоединения с Россией?</w:t>
      </w:r>
    </w:p>
    <w:p w:rsidR="00E85855" w:rsidRPr="004F41FD" w:rsidRDefault="00E85855" w:rsidP="004F41F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A1A1A"/>
          <w:spacing w:val="-5"/>
          <w:sz w:val="28"/>
          <w:szCs w:val="28"/>
          <w:lang w:eastAsia="ru-RU"/>
        </w:rPr>
      </w:pPr>
      <w:r w:rsidRPr="004F41FD">
        <w:rPr>
          <w:rFonts w:eastAsia="Times New Roman" w:cs="Times New Roman"/>
          <w:color w:val="1A1A1A"/>
          <w:spacing w:val="-5"/>
          <w:sz w:val="28"/>
          <w:szCs w:val="28"/>
          <w:lang w:eastAsia="ru-RU"/>
        </w:rPr>
        <w:t xml:space="preserve">Крым и Севастополь подошли к празднованию девятилетия "Крымской весны", окончательно преодолев все блокады полуострова. Несмотря на постоянное </w:t>
      </w:r>
      <w:proofErr w:type="spellStart"/>
      <w:r w:rsidRPr="004F41FD">
        <w:rPr>
          <w:rFonts w:eastAsia="Times New Roman" w:cs="Times New Roman"/>
          <w:color w:val="1A1A1A"/>
          <w:spacing w:val="-5"/>
          <w:sz w:val="28"/>
          <w:szCs w:val="28"/>
          <w:lang w:eastAsia="ru-RU"/>
        </w:rPr>
        <w:t>санкционное</w:t>
      </w:r>
      <w:proofErr w:type="spellEnd"/>
      <w:r w:rsidRPr="004F41FD">
        <w:rPr>
          <w:rFonts w:eastAsia="Times New Roman" w:cs="Times New Roman"/>
          <w:color w:val="1A1A1A"/>
          <w:spacing w:val="-5"/>
          <w:sz w:val="28"/>
          <w:szCs w:val="28"/>
          <w:lang w:eastAsia="ru-RU"/>
        </w:rPr>
        <w:t xml:space="preserve"> давление, регионы активно развиваются — привлекают инвестиции, обновляют рекорды по числу отдыхающих, заключают международные контракты. Крым сегодня помогает освобожденным от националистов украинским территориям, отправляя гуманитарные конвои и принимая брошенных киевским режимом жителей.</w:t>
      </w:r>
    </w:p>
    <w:p w:rsidR="00E85855" w:rsidRPr="004F41FD" w:rsidRDefault="00E85855" w:rsidP="004F41FD">
      <w:pPr>
        <w:spacing w:after="0" w:line="240" w:lineRule="auto"/>
        <w:ind w:firstLine="709"/>
        <w:jc w:val="both"/>
        <w:rPr>
          <w:rFonts w:cs="Times New Roman"/>
          <w:b/>
          <w:iCs/>
          <w:sz w:val="28"/>
          <w:szCs w:val="28"/>
        </w:rPr>
      </w:pPr>
      <w:r w:rsidRPr="004F41FD">
        <w:rPr>
          <w:rFonts w:cs="Times New Roman"/>
          <w:b/>
          <w:iCs/>
          <w:sz w:val="28"/>
          <w:szCs w:val="28"/>
        </w:rPr>
        <w:t xml:space="preserve">Студенты: </w:t>
      </w:r>
      <w:proofErr w:type="spellStart"/>
      <w:r w:rsidRPr="004F41FD">
        <w:rPr>
          <w:rFonts w:cs="Times New Roman"/>
          <w:b/>
          <w:sz w:val="28"/>
          <w:szCs w:val="28"/>
          <w:bdr w:val="none" w:sz="0" w:space="0" w:color="auto" w:frame="1"/>
        </w:rPr>
        <w:t>Заричанский</w:t>
      </w:r>
      <w:proofErr w:type="spellEnd"/>
      <w:r w:rsidRPr="004F41FD">
        <w:rPr>
          <w:rFonts w:cs="Times New Roman"/>
          <w:b/>
          <w:sz w:val="28"/>
          <w:szCs w:val="28"/>
          <w:bdr w:val="none" w:sz="0" w:space="0" w:color="auto" w:frame="1"/>
        </w:rPr>
        <w:t xml:space="preserve"> Владимир.</w:t>
      </w:r>
    </w:p>
    <w:p w:rsidR="00E85855" w:rsidRPr="004F41FD" w:rsidRDefault="00E85855" w:rsidP="004F41FD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4F41FD">
        <w:rPr>
          <w:rFonts w:cs="Times New Roman"/>
          <w:sz w:val="28"/>
          <w:szCs w:val="28"/>
          <w:shd w:val="clear" w:color="auto" w:fill="FFFFFF"/>
        </w:rPr>
        <w:t>Мне компас не нужен, чтоб встретиться с летом.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Все стороны Крыма откроют секреты.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Нам старые камни поведают мифы,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 xml:space="preserve">Как жили здесь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тавры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 и правили скифы.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 xml:space="preserve">Все тайны – от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Дороса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Феодоро</w:t>
      </w:r>
      <w:proofErr w:type="spellEnd"/>
      <w:proofErr w:type="gramStart"/>
      <w:r w:rsidRPr="004F41FD">
        <w:rPr>
          <w:rFonts w:cs="Times New Roman"/>
          <w:sz w:val="28"/>
          <w:szCs w:val="28"/>
          <w:shd w:val="clear" w:color="auto" w:fill="FFFFFF"/>
        </w:rPr>
        <w:t>…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Н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ачнем с Херсонеса, закончим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Боспором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>.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И снова на юг, где Аллаха клинок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Твердыню земную сурово рассек –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К Большому каньону с волшебной водой,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Умоешься – станешь навек молодой.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 xml:space="preserve">Теперь же вперед! Тебя ждет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Чатыр-Даг</w:t>
      </w:r>
      <w:proofErr w:type="spellEnd"/>
      <w:proofErr w:type="gramStart"/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В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 глубинах пещер вечный холод и мрак.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Здесь скрыта от мира людей красота,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Что тысячи лет создавала вода.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А дальше – до неба достать поспеши!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 xml:space="preserve">Взойди на </w:t>
      </w:r>
      <w:proofErr w:type="gramStart"/>
      <w:r w:rsidRPr="004F41FD">
        <w:rPr>
          <w:rFonts w:cs="Times New Roman"/>
          <w:sz w:val="28"/>
          <w:szCs w:val="28"/>
          <w:shd w:val="clear" w:color="auto" w:fill="FFFFFF"/>
        </w:rPr>
        <w:t>таинственную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Демерджи</w:t>
      </w:r>
      <w:proofErr w:type="spellEnd"/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(Когда-то она звалась дымной горой),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Вокруг посмотри, насладись высотой.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Ах, если бы птицей весь Крым облететь</w:t>
      </w:r>
      <w:proofErr w:type="gramStart"/>
      <w:r w:rsidRPr="004F41FD">
        <w:rPr>
          <w:rFonts w:cs="Times New Roman"/>
          <w:sz w:val="28"/>
          <w:szCs w:val="28"/>
          <w:shd w:val="clear" w:color="auto" w:fill="FFFFFF"/>
        </w:rPr>
        <w:t>…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Н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>о времени мало, всего не успеть.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А значит, опять я вернусь, чтобы где-то</w:t>
      </w:r>
      <w:proofErr w:type="gramStart"/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В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 горах снова праздновать Крымское лето.</w:t>
      </w:r>
    </w:p>
    <w:p w:rsidR="00E85855" w:rsidRPr="004F41FD" w:rsidRDefault="00E85855" w:rsidP="004F41FD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4F41FD">
        <w:rPr>
          <w:rFonts w:cs="Times New Roman"/>
          <w:b/>
          <w:sz w:val="28"/>
          <w:szCs w:val="28"/>
          <w:shd w:val="clear" w:color="auto" w:fill="FFFFFF"/>
        </w:rPr>
        <w:lastRenderedPageBreak/>
        <w:t>Ведущие: Симоненко Евгения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41FD">
        <w:rPr>
          <w:bCs/>
          <w:sz w:val="28"/>
          <w:szCs w:val="28"/>
        </w:rPr>
        <w:t xml:space="preserve">История Крыма, как подтверждают источники, начинается с </w:t>
      </w:r>
      <w:r w:rsidRPr="004F41FD">
        <w:rPr>
          <w:sz w:val="28"/>
          <w:szCs w:val="28"/>
        </w:rPr>
        <w:t xml:space="preserve">XII в. до н.э. За это время в Крыму проживали киммерийцы, скифы, </w:t>
      </w:r>
      <w:proofErr w:type="spellStart"/>
      <w:r w:rsidRPr="004F41FD">
        <w:rPr>
          <w:sz w:val="28"/>
          <w:szCs w:val="28"/>
        </w:rPr>
        <w:t>тавры</w:t>
      </w:r>
      <w:proofErr w:type="spellEnd"/>
      <w:r w:rsidRPr="004F41FD">
        <w:rPr>
          <w:sz w:val="28"/>
          <w:szCs w:val="28"/>
        </w:rPr>
        <w:t>, сарматы, греки, хазары, евреи, караимы, крымчаки, турки, крымские татары, цыгане, болгары, немцы, армяне, русские, украинцы.</w:t>
      </w:r>
      <w:proofErr w:type="gramEnd"/>
    </w:p>
    <w:p w:rsidR="00E85855" w:rsidRPr="004F41FD" w:rsidRDefault="00E85855" w:rsidP="004F41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</w:rPr>
      </w:pPr>
      <w:proofErr w:type="spellStart"/>
      <w:r w:rsidRPr="004F41FD">
        <w:rPr>
          <w:b/>
          <w:sz w:val="28"/>
          <w:szCs w:val="28"/>
        </w:rPr>
        <w:t>Мамбетов</w:t>
      </w:r>
      <w:proofErr w:type="spellEnd"/>
      <w:r w:rsidRPr="004F41FD">
        <w:rPr>
          <w:b/>
          <w:sz w:val="28"/>
          <w:szCs w:val="28"/>
        </w:rPr>
        <w:t xml:space="preserve"> </w:t>
      </w:r>
      <w:proofErr w:type="spellStart"/>
      <w:r w:rsidRPr="004F41FD">
        <w:rPr>
          <w:b/>
          <w:sz w:val="28"/>
          <w:szCs w:val="28"/>
        </w:rPr>
        <w:t>Нури</w:t>
      </w:r>
      <w:proofErr w:type="spellEnd"/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После присоединения Екатериной II Крыма к России (в апреле 1783 г.) он становится основным местом отдыха российской знати. На полуострове начинается строительство новых городов — Симферополя и Севастополя.</w:t>
      </w:r>
    </w:p>
    <w:p w:rsidR="00E85855" w:rsidRPr="004F41FD" w:rsidRDefault="00E85855" w:rsidP="004F41F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41FD">
        <w:rPr>
          <w:rFonts w:eastAsia="Times New Roman" w:cs="Times New Roman"/>
          <w:sz w:val="28"/>
          <w:szCs w:val="28"/>
          <w:lang w:eastAsia="ru-RU"/>
        </w:rPr>
        <w:t xml:space="preserve">      Территория Крыма после 1799 года делилась на уезды, имелось 1400 населенных сел,      7 городов -  Симферополь, Севастополь, Ялта, Евпатория, Алушта, Феодосия, Керчь, население составило 43 тыс. чел.  На момент переписи населения Крыма 2001 года статисты констатировали, что в Крыму проживают более 140 национальностей.</w:t>
      </w:r>
    </w:p>
    <w:p w:rsidR="00E85855" w:rsidRPr="004F41FD" w:rsidRDefault="00E85855" w:rsidP="004F41FD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  <w:shd w:val="clear" w:color="auto" w:fill="FFFFFF"/>
        </w:rPr>
      </w:pPr>
      <w:r w:rsidRPr="004F41FD">
        <w:rPr>
          <w:b/>
          <w:sz w:val="28"/>
          <w:szCs w:val="28"/>
          <w:shd w:val="clear" w:color="auto" w:fill="FFFFFF"/>
        </w:rPr>
        <w:t>Симоненко Евгения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 xml:space="preserve">В правление Никиты Хрущёва Крым был передан Украине со следующей формулировкой: "Учитывая общность экономики, территориальную близость и тесные хозяйственные и культурные связи между Крымской областью и Украинской ССР". В тот момент никто не придал этому особого значения, так как Украина и Россия ещё находились в составе одного </w:t>
      </w:r>
      <w:proofErr w:type="gramStart"/>
      <w:r w:rsidRPr="004F41FD">
        <w:rPr>
          <w:sz w:val="28"/>
          <w:szCs w:val="28"/>
        </w:rPr>
        <w:t>государства</w:t>
      </w:r>
      <w:proofErr w:type="gramEnd"/>
      <w:r w:rsidRPr="004F41FD">
        <w:rPr>
          <w:sz w:val="28"/>
          <w:szCs w:val="28"/>
        </w:rPr>
        <w:t xml:space="preserve"> и никто не мог подумать, что СССР перестанет существовать и что административные границы между республиками станут государственными. 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1.</w:t>
      </w:r>
      <w:r w:rsidRPr="004F41FD">
        <w:rPr>
          <w:b/>
          <w:sz w:val="28"/>
          <w:szCs w:val="28"/>
        </w:rPr>
        <w:t xml:space="preserve">Мамбетов </w:t>
      </w:r>
      <w:proofErr w:type="spellStart"/>
      <w:r w:rsidRPr="004F41FD">
        <w:rPr>
          <w:b/>
          <w:sz w:val="28"/>
          <w:szCs w:val="28"/>
        </w:rPr>
        <w:t>Нури</w:t>
      </w:r>
      <w:proofErr w:type="spellEnd"/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4 сентября 1991 года, чрезвычайная сессия Верховного Совета Автономии приняла Декларацию о государственном суверенитете республики. Спустя три года Киев отменит решение парламента Автономии.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b/>
          <w:sz w:val="28"/>
          <w:szCs w:val="28"/>
          <w:shd w:val="clear" w:color="auto" w:fill="FFFFFF"/>
        </w:rPr>
        <w:t>2.Симоненко Евгения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Сегодня мы проведем экскурсию по сказочной стране, которую описал в своём произведении  Василий Аксенов «Остров Крым».</w:t>
      </w:r>
    </w:p>
    <w:p w:rsidR="00E85855" w:rsidRPr="004F41FD" w:rsidRDefault="00E85855" w:rsidP="004F41F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F41FD">
        <w:rPr>
          <w:rFonts w:eastAsia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4F41FD">
        <w:rPr>
          <w:rFonts w:eastAsia="Times New Roman" w:cs="Times New Roman"/>
          <w:b/>
          <w:sz w:val="28"/>
          <w:szCs w:val="28"/>
          <w:lang w:eastAsia="ru-RU"/>
        </w:rPr>
        <w:t>Мамбетов</w:t>
      </w:r>
      <w:proofErr w:type="spellEnd"/>
      <w:r w:rsidRPr="004F41F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41FD">
        <w:rPr>
          <w:rFonts w:eastAsia="Times New Roman" w:cs="Times New Roman"/>
          <w:b/>
          <w:sz w:val="28"/>
          <w:szCs w:val="28"/>
          <w:lang w:eastAsia="ru-RU"/>
        </w:rPr>
        <w:t>Нури</w:t>
      </w:r>
      <w:proofErr w:type="spellEnd"/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По иронии судьбы сегодня Премьер – министром Республики Крым является Сергей Аксёнов. И так, друзья, в путь.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 xml:space="preserve"> Крым начинается с перевала Чонгар, дальше шоссе нас ведет к столице Крыма – Симферополю.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41FD">
        <w:rPr>
          <w:b/>
          <w:sz w:val="28"/>
          <w:szCs w:val="28"/>
        </w:rPr>
        <w:t>Студенты: Соловьёва Яна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41FD">
        <w:rPr>
          <w:b/>
          <w:bCs/>
          <w:sz w:val="28"/>
          <w:szCs w:val="28"/>
        </w:rPr>
        <w:t>Симферополь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Это во всех отношениях - центр Крыма, где сходятся все его природные зоны: Яйла, Предгорье, степь и морское побережье, все главные дороги, все экономические интересы и все туристические маршруты.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bCs/>
          <w:sz w:val="28"/>
          <w:szCs w:val="28"/>
        </w:rPr>
        <w:t>40-50 тысяч лет назад</w:t>
      </w:r>
      <w:r w:rsidRPr="004F41FD">
        <w:rPr>
          <w:rStyle w:val="apple-converted-space"/>
          <w:rFonts w:eastAsiaTheme="majorEastAsia"/>
          <w:sz w:val="28"/>
          <w:szCs w:val="28"/>
        </w:rPr>
        <w:t> </w:t>
      </w:r>
      <w:r w:rsidRPr="004F41FD">
        <w:rPr>
          <w:sz w:val="28"/>
          <w:szCs w:val="28"/>
        </w:rPr>
        <w:t xml:space="preserve">- на территории современного Симферополя в пещере </w:t>
      </w:r>
      <w:proofErr w:type="spellStart"/>
      <w:r w:rsidRPr="004F41FD">
        <w:rPr>
          <w:sz w:val="28"/>
          <w:szCs w:val="28"/>
        </w:rPr>
        <w:t>Чокурча</w:t>
      </w:r>
      <w:proofErr w:type="spellEnd"/>
      <w:r w:rsidRPr="004F41FD">
        <w:rPr>
          <w:sz w:val="28"/>
          <w:szCs w:val="28"/>
        </w:rPr>
        <w:t xml:space="preserve"> обитали древние люди.</w:t>
      </w:r>
      <w:r w:rsidRPr="004F41FD">
        <w:rPr>
          <w:sz w:val="28"/>
          <w:szCs w:val="28"/>
        </w:rPr>
        <w:br/>
      </w:r>
      <w:r w:rsidRPr="004F41FD">
        <w:rPr>
          <w:bCs/>
          <w:sz w:val="28"/>
          <w:szCs w:val="28"/>
        </w:rPr>
        <w:t xml:space="preserve">III век </w:t>
      </w:r>
      <w:proofErr w:type="gramStart"/>
      <w:r w:rsidRPr="004F41FD">
        <w:rPr>
          <w:bCs/>
          <w:sz w:val="28"/>
          <w:szCs w:val="28"/>
        </w:rPr>
        <w:t>до</w:t>
      </w:r>
      <w:proofErr w:type="gramEnd"/>
      <w:r w:rsidRPr="004F41FD">
        <w:rPr>
          <w:bCs/>
          <w:sz w:val="28"/>
          <w:szCs w:val="28"/>
        </w:rPr>
        <w:t xml:space="preserve"> н.э.</w:t>
      </w:r>
      <w:r w:rsidRPr="004F41FD">
        <w:rPr>
          <w:rStyle w:val="apple-converted-space"/>
          <w:rFonts w:eastAsiaTheme="majorEastAsia"/>
          <w:sz w:val="28"/>
          <w:szCs w:val="28"/>
        </w:rPr>
        <w:t> </w:t>
      </w:r>
      <w:r w:rsidRPr="004F41FD">
        <w:rPr>
          <w:sz w:val="28"/>
          <w:szCs w:val="28"/>
        </w:rPr>
        <w:t xml:space="preserve">- </w:t>
      </w:r>
      <w:proofErr w:type="gramStart"/>
      <w:r w:rsidRPr="004F41FD">
        <w:rPr>
          <w:sz w:val="28"/>
          <w:szCs w:val="28"/>
        </w:rPr>
        <w:t>скифы</w:t>
      </w:r>
      <w:proofErr w:type="gramEnd"/>
      <w:r w:rsidRPr="004F41FD">
        <w:rPr>
          <w:sz w:val="28"/>
          <w:szCs w:val="28"/>
        </w:rPr>
        <w:t xml:space="preserve"> основали здесь столицу своего государства. Неаполь Скифский - так его назвали греки. Скифское название города, исчезнувшего через шесть веков, истории неизвестно. 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bCs/>
          <w:sz w:val="28"/>
          <w:szCs w:val="28"/>
        </w:rPr>
        <w:lastRenderedPageBreak/>
        <w:t>В феврале 1784г.</w:t>
      </w:r>
      <w:r w:rsidRPr="004F41FD">
        <w:rPr>
          <w:rStyle w:val="apple-converted-space"/>
          <w:rFonts w:eastAsiaTheme="majorEastAsia"/>
          <w:sz w:val="28"/>
          <w:szCs w:val="28"/>
        </w:rPr>
        <w:t> </w:t>
      </w:r>
      <w:r w:rsidRPr="004F41FD">
        <w:rPr>
          <w:sz w:val="28"/>
          <w:szCs w:val="28"/>
        </w:rPr>
        <w:t xml:space="preserve">- Екатерина II подписала указ об основании Симферополя. 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bCs/>
          <w:sz w:val="28"/>
          <w:szCs w:val="28"/>
        </w:rPr>
        <w:t>В октябре 1874г.</w:t>
      </w:r>
      <w:r w:rsidRPr="004F41FD">
        <w:rPr>
          <w:rStyle w:val="apple-converted-space"/>
          <w:rFonts w:eastAsiaTheme="majorEastAsia"/>
          <w:sz w:val="28"/>
          <w:szCs w:val="28"/>
        </w:rPr>
        <w:t> </w:t>
      </w:r>
      <w:r w:rsidRPr="004F41FD">
        <w:rPr>
          <w:sz w:val="28"/>
          <w:szCs w:val="28"/>
        </w:rPr>
        <w:t xml:space="preserve">- завершено строительство железной дороги Харьков - Симферополь. Провинциальный город начинает бурно развиваться. </w:t>
      </w:r>
      <w:r w:rsidRPr="004F41FD">
        <w:rPr>
          <w:bCs/>
          <w:sz w:val="28"/>
          <w:szCs w:val="28"/>
        </w:rPr>
        <w:t>В октябре  1921г.</w:t>
      </w:r>
      <w:r w:rsidRPr="004F41FD">
        <w:rPr>
          <w:rStyle w:val="apple-converted-space"/>
          <w:rFonts w:eastAsiaTheme="majorEastAsia"/>
          <w:sz w:val="28"/>
          <w:szCs w:val="28"/>
        </w:rPr>
        <w:t> </w:t>
      </w:r>
      <w:r w:rsidRPr="004F41FD">
        <w:rPr>
          <w:sz w:val="28"/>
          <w:szCs w:val="28"/>
        </w:rPr>
        <w:t>- Симферополю присвоен статус столицы Крымской АССР.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bCs/>
          <w:sz w:val="28"/>
          <w:szCs w:val="28"/>
        </w:rPr>
        <w:t>25 сентября 1992г.</w:t>
      </w:r>
      <w:r w:rsidRPr="004F41FD">
        <w:rPr>
          <w:rStyle w:val="apple-converted-space"/>
          <w:rFonts w:eastAsiaTheme="majorEastAsia"/>
          <w:sz w:val="28"/>
          <w:szCs w:val="28"/>
        </w:rPr>
        <w:t> </w:t>
      </w:r>
      <w:r w:rsidRPr="004F41FD">
        <w:rPr>
          <w:sz w:val="28"/>
          <w:szCs w:val="28"/>
        </w:rPr>
        <w:t xml:space="preserve">- город становится столицей Республики Крым.  Возраст города, ставшего столицей автономии, определить трудно. Действительно, Симферополю чуть больше двух веков - это совсем немного. Выгодное географическое положение города "обрекает" его на роль столицы. После присоединения Крымского полуострова к владениям российской короны нужно было определить административный центр обретенных земель. Князь Григорий Потемкин предложил построить главный город Крыма рядом с татарской деревушкой </w:t>
      </w:r>
      <w:proofErr w:type="spellStart"/>
      <w:r w:rsidRPr="004F41FD">
        <w:rPr>
          <w:sz w:val="28"/>
          <w:szCs w:val="28"/>
        </w:rPr>
        <w:t>Ак-Мечеть</w:t>
      </w:r>
      <w:proofErr w:type="spellEnd"/>
      <w:r w:rsidRPr="004F41FD">
        <w:rPr>
          <w:sz w:val="28"/>
          <w:szCs w:val="28"/>
        </w:rPr>
        <w:t xml:space="preserve">. Священник и ученый </w:t>
      </w:r>
      <w:proofErr w:type="spellStart"/>
      <w:r w:rsidRPr="004F41FD">
        <w:rPr>
          <w:sz w:val="28"/>
          <w:szCs w:val="28"/>
        </w:rPr>
        <w:t>Е.Булгарис</w:t>
      </w:r>
      <w:proofErr w:type="spellEnd"/>
      <w:r w:rsidRPr="004F41FD">
        <w:rPr>
          <w:sz w:val="28"/>
          <w:szCs w:val="28"/>
        </w:rPr>
        <w:t xml:space="preserve"> придумал для него имя - Симферополь, что в переводе с греческого означает "город-собиратель" или "город пользы". На протяжении всего своего существования он не изменял статуса регионального центра.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Сейчас в Симферополе проживает около 400 000 человек - это самый крупный город Крыма, центр деловой, культурной и научной жизни республики. Симферополь играет роль политического и управленческого центра Крыма. Здесь заседает Верховная Рада АРК, работает Правительство Автономии. Ведущие телеканалы и редакции популярных газет Украины и России, мировые информационные агентства имеют здесь постоянные корпункты и представительства. Симферополь резко отличается от других городов Крыма обилием молодежи, в основном студентов. Это один из крупнейших на юге университетских центров.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41FD">
        <w:rPr>
          <w:b/>
          <w:sz w:val="28"/>
          <w:szCs w:val="28"/>
        </w:rPr>
        <w:t>Ведущая 2.</w:t>
      </w:r>
      <w:r w:rsidRPr="004F41FD">
        <w:rPr>
          <w:b/>
          <w:sz w:val="28"/>
          <w:szCs w:val="28"/>
          <w:shd w:val="clear" w:color="auto" w:fill="FFFFFF"/>
        </w:rPr>
        <w:t>Симоненко Евгения</w:t>
      </w:r>
    </w:p>
    <w:p w:rsidR="00E85855" w:rsidRPr="004F41FD" w:rsidRDefault="00E85855" w:rsidP="004F41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А теперь из сердца Крыма мы отправляемся в самые известные города Крыма. Давайте познакомимся с городами-героями Крыма.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41FD">
        <w:rPr>
          <w:b/>
          <w:sz w:val="28"/>
          <w:szCs w:val="28"/>
        </w:rPr>
        <w:t>Студенты: Дьякова Дарья</w:t>
      </w:r>
    </w:p>
    <w:p w:rsidR="00E85855" w:rsidRPr="004F41FD" w:rsidRDefault="00E85855" w:rsidP="004F41F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41FD">
        <w:rPr>
          <w:b/>
          <w:sz w:val="28"/>
          <w:szCs w:val="28"/>
        </w:rPr>
        <w:t>Севастополь</w:t>
      </w:r>
    </w:p>
    <w:p w:rsidR="00E85855" w:rsidRPr="004F41FD" w:rsidRDefault="00E85855" w:rsidP="004F41F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F41FD">
        <w:rPr>
          <w:rFonts w:eastAsia="Times New Roman" w:cs="Times New Roman"/>
          <w:sz w:val="28"/>
          <w:szCs w:val="28"/>
          <w:lang w:eastAsia="ru-RU"/>
        </w:rPr>
        <w:t xml:space="preserve">Остатки древнейших поселений, обнаруженные археологами, относятся к первому тысячелетию до нашей эры. Здесь жили племена </w:t>
      </w:r>
      <w:proofErr w:type="spellStart"/>
      <w:r w:rsidRPr="004F41FD">
        <w:rPr>
          <w:rFonts w:eastAsia="Times New Roman" w:cs="Times New Roman"/>
          <w:sz w:val="28"/>
          <w:szCs w:val="28"/>
          <w:lang w:eastAsia="ru-RU"/>
        </w:rPr>
        <w:t>тавров</w:t>
      </w:r>
      <w:proofErr w:type="spellEnd"/>
      <w:r w:rsidRPr="004F41FD">
        <w:rPr>
          <w:rFonts w:eastAsia="Times New Roman" w:cs="Times New Roman"/>
          <w:sz w:val="28"/>
          <w:szCs w:val="28"/>
          <w:lang w:eastAsia="ru-RU"/>
        </w:rPr>
        <w:t xml:space="preserve">, скифов, сарматов. В V </w:t>
      </w:r>
      <w:proofErr w:type="gramStart"/>
      <w:r w:rsidRPr="004F41FD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4F41FD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F41FD">
        <w:rPr>
          <w:rFonts w:eastAsia="Times New Roman" w:cs="Times New Roman"/>
          <w:sz w:val="28"/>
          <w:szCs w:val="28"/>
          <w:lang w:eastAsia="ru-RU"/>
        </w:rPr>
        <w:t>до</w:t>
      </w:r>
      <w:proofErr w:type="gramEnd"/>
      <w:r w:rsidRPr="004F41FD">
        <w:rPr>
          <w:rFonts w:eastAsia="Times New Roman" w:cs="Times New Roman"/>
          <w:sz w:val="28"/>
          <w:szCs w:val="28"/>
          <w:lang w:eastAsia="ru-RU"/>
        </w:rPr>
        <w:t xml:space="preserve"> н.э. на берегах бухты, которую теперь называют Карантинной, поселились древние греки, выходцы из </w:t>
      </w:r>
      <w:proofErr w:type="spellStart"/>
      <w:r w:rsidRPr="004F41FD">
        <w:rPr>
          <w:rFonts w:eastAsia="Times New Roman" w:cs="Times New Roman"/>
          <w:sz w:val="28"/>
          <w:szCs w:val="28"/>
          <w:lang w:eastAsia="ru-RU"/>
        </w:rPr>
        <w:t>Гераклеи</w:t>
      </w:r>
      <w:proofErr w:type="spellEnd"/>
      <w:r w:rsidRPr="004F41FD">
        <w:rPr>
          <w:rFonts w:eastAsia="Times New Roman" w:cs="Times New Roman"/>
          <w:sz w:val="28"/>
          <w:szCs w:val="28"/>
          <w:lang w:eastAsia="ru-RU"/>
        </w:rPr>
        <w:t xml:space="preserve"> Понтийской. Они основали Херсонес Таврический - город-государство, просуществовавшее два тысячелетия (с V в. до н.э. до XV в. н.э.) и сыгравшее важную роль в исторических судьбах Северного Причерноморья</w:t>
      </w:r>
      <w:proofErr w:type="gramStart"/>
      <w:r w:rsidRPr="004F41FD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4F41FD">
        <w:rPr>
          <w:rFonts w:eastAsia="Times New Roman" w:cs="Times New Roman"/>
          <w:sz w:val="28"/>
          <w:szCs w:val="28"/>
          <w:lang w:eastAsia="ru-RU"/>
        </w:rPr>
        <w:t xml:space="preserve"> В ходе русско-турецкой войны 1768 - 1774 гг. русские войска овладели Крымом.  Началось строительство порта и военного поселения при нем. Руководителем строительства был флаг-офицер лейтенант Д.Н.Сенявин. </w:t>
      </w:r>
      <w:proofErr w:type="gramStart"/>
      <w:r w:rsidRPr="004F41FD">
        <w:rPr>
          <w:rFonts w:eastAsia="Times New Roman" w:cs="Times New Roman"/>
          <w:sz w:val="28"/>
          <w:szCs w:val="28"/>
          <w:lang w:eastAsia="ru-RU"/>
        </w:rPr>
        <w:t xml:space="preserve">Указом Екатерины II от 10 февраля 1784 г. город получил имя Севастополь. </w:t>
      </w:r>
      <w:r w:rsidRPr="004F41FD">
        <w:rPr>
          <w:rFonts w:cs="Times New Roman"/>
          <w:sz w:val="28"/>
          <w:szCs w:val="28"/>
        </w:rPr>
        <w:t>4 октября 1853 г Турция объявила войну России . 60-тысячная армия начала осаду города, которая продолжалась 349 дней - с 13 сентября 1854 г. по 27 августа 1855 г. Севастополь как главная база Черноморского флота был хорошо укреплен с моря, а с суши почти не имел укреплений.</w:t>
      </w:r>
      <w:proofErr w:type="gramEnd"/>
      <w:r w:rsidRPr="004F41FD">
        <w:rPr>
          <w:rFonts w:cs="Times New Roman"/>
          <w:sz w:val="28"/>
          <w:szCs w:val="28"/>
        </w:rPr>
        <w:t xml:space="preserve"> Их строительство началось только </w:t>
      </w:r>
      <w:r w:rsidRPr="004F41FD">
        <w:rPr>
          <w:rFonts w:cs="Times New Roman"/>
          <w:sz w:val="28"/>
          <w:szCs w:val="28"/>
        </w:rPr>
        <w:lastRenderedPageBreak/>
        <w:t xml:space="preserve">в сентябре 1854 г. Организаторами обороны Севастополя стали адмиралы В.А.Корнилов, П.С.Нахимов, В.И.Истомин. Участником севастопольской обороны был выдающийся врач, ученый, основоположник военно-полевой хирургии Н.И.Пирогов. Он прибыл в осажденный город с отрядом сестер милосердия, здесь впервые в мировой практике стал широко применять гипсовую повязку при ранении конечностей и обезболивание парами эфира при операциях.  Великий русский писатель Л.Н.Толстой, участвовавший в обороне Севастополя в чине подпоручика артиллерии, запечатлел замечательные подвиги ее героев в знаменитых "Севастопольских рассказах". В разгар боев он писал: "Надолго оставит в России великие следы эта эпопея Севастополя, в которой героем был народ русский". По подсчетам руководителя инженерной обороны города Э.И. </w:t>
      </w:r>
      <w:proofErr w:type="spellStart"/>
      <w:r w:rsidRPr="004F41FD">
        <w:rPr>
          <w:rFonts w:cs="Times New Roman"/>
          <w:sz w:val="28"/>
          <w:szCs w:val="28"/>
        </w:rPr>
        <w:t>Тотлебена</w:t>
      </w:r>
      <w:proofErr w:type="spellEnd"/>
      <w:r w:rsidRPr="004F41FD">
        <w:rPr>
          <w:rFonts w:cs="Times New Roman"/>
          <w:sz w:val="28"/>
          <w:szCs w:val="28"/>
        </w:rPr>
        <w:t xml:space="preserve"> за период осады неприятель обрушил на Севастополь 1 356 000 артиллерийских снарядов. Очистка бухт от затопленных кораблей заняла более 10 лет</w:t>
      </w:r>
      <w:proofErr w:type="gramStart"/>
      <w:r w:rsidRPr="004F41FD">
        <w:rPr>
          <w:rFonts w:cs="Times New Roman"/>
          <w:sz w:val="28"/>
          <w:szCs w:val="28"/>
        </w:rPr>
        <w:t xml:space="preserve"> .</w:t>
      </w:r>
      <w:proofErr w:type="gramEnd"/>
      <w:r w:rsidRPr="004F41FD">
        <w:rPr>
          <w:rFonts w:cs="Times New Roman"/>
          <w:sz w:val="28"/>
          <w:szCs w:val="28"/>
        </w:rPr>
        <w:t xml:space="preserve"> О Февральской революции 1917 г. и свержении царя население города и военные узнали 4 марта.  Город стад центром революционной борьбы трудящихся Крыма.  К началу 1941 г. население города выросло до 112 тыс. человек. Севастополь превратился в мощную военно-морскую базу на Черном море</w:t>
      </w:r>
      <w:proofErr w:type="gramStart"/>
      <w:r w:rsidRPr="004F41FD">
        <w:rPr>
          <w:rFonts w:cs="Times New Roman"/>
          <w:sz w:val="28"/>
          <w:szCs w:val="28"/>
        </w:rPr>
        <w:t xml:space="preserve"> .</w:t>
      </w:r>
      <w:proofErr w:type="gramEnd"/>
      <w:r w:rsidRPr="004F41FD">
        <w:rPr>
          <w:rFonts w:cs="Times New Roman"/>
          <w:sz w:val="28"/>
          <w:szCs w:val="28"/>
        </w:rPr>
        <w:t xml:space="preserve"> Суровым и тяжелейшим испытанием для </w:t>
      </w:r>
      <w:proofErr w:type="spellStart"/>
      <w:r w:rsidRPr="004F41FD">
        <w:rPr>
          <w:rFonts w:cs="Times New Roman"/>
          <w:sz w:val="28"/>
          <w:szCs w:val="28"/>
        </w:rPr>
        <w:t>севастопольцев</w:t>
      </w:r>
      <w:proofErr w:type="spellEnd"/>
      <w:r w:rsidRPr="004F41FD">
        <w:rPr>
          <w:rFonts w:cs="Times New Roman"/>
          <w:sz w:val="28"/>
          <w:szCs w:val="28"/>
        </w:rPr>
        <w:t xml:space="preserve"> и моряков Черноморского флота стала Великая Отечественная война 1941 - 1945 гг. Севастополь в числе первых городов СССР 22 июня 1941 г. в 3 часа 15 минут подвергся налету фашистской авиации. Моряки Черноморского флота, жители города организованно встали на защиту </w:t>
      </w:r>
      <w:proofErr w:type="spellStart"/>
      <w:r w:rsidRPr="004F41FD">
        <w:rPr>
          <w:rFonts w:cs="Times New Roman"/>
          <w:sz w:val="28"/>
          <w:szCs w:val="28"/>
        </w:rPr>
        <w:t>Севастополя</w:t>
      </w:r>
      <w:proofErr w:type="gramStart"/>
      <w:r w:rsidRPr="004F41FD">
        <w:rPr>
          <w:rFonts w:cs="Times New Roman"/>
          <w:sz w:val="28"/>
          <w:szCs w:val="28"/>
        </w:rPr>
        <w:t>.П</w:t>
      </w:r>
      <w:proofErr w:type="gramEnd"/>
      <w:r w:rsidRPr="004F41FD">
        <w:rPr>
          <w:rFonts w:cs="Times New Roman"/>
          <w:sz w:val="28"/>
          <w:szCs w:val="28"/>
        </w:rPr>
        <w:t>о</w:t>
      </w:r>
      <w:proofErr w:type="spellEnd"/>
      <w:r w:rsidRPr="004F41FD">
        <w:rPr>
          <w:rFonts w:cs="Times New Roman"/>
          <w:sz w:val="28"/>
          <w:szCs w:val="28"/>
        </w:rPr>
        <w:t xml:space="preserve"> решению городских организаций, штаба Черноморского флота воины гарнизона и </w:t>
      </w:r>
      <w:proofErr w:type="spellStart"/>
      <w:r w:rsidRPr="004F41FD">
        <w:rPr>
          <w:rFonts w:cs="Times New Roman"/>
          <w:sz w:val="28"/>
          <w:szCs w:val="28"/>
        </w:rPr>
        <w:t>севастопольцы</w:t>
      </w:r>
      <w:proofErr w:type="spellEnd"/>
      <w:r w:rsidRPr="004F41FD">
        <w:rPr>
          <w:rFonts w:cs="Times New Roman"/>
          <w:sz w:val="28"/>
          <w:szCs w:val="28"/>
        </w:rPr>
        <w:t xml:space="preserve"> в сжатые сроки, к 1 ноября 1941 г., возвели вокруг Севастополя три рубежа обороны: тыловой, главный и передовой с дотами, дзотами и другими оборонительными сооружениями. 29 октября 1941 г. в Севастополе было введено осадное положение. С первых боев до последних дней обороны защитники города проявляли самоотверженность, беспримерную стойкость и героизм. После провала попытки овладеть Севастополем с ходу немецко-фашистское командование осуществило три наступления на город: первое началось 11 ноября 1941 г., второе - 17 декабря 1941 г., третье - 7 июня 1942 г. В дни обороны жители города проявили ратный и трудовой героизм. Рабочие Морского завода под обстрелом врага ремонтировали корабли, создавали боевую технику днем и ночью, оборудовали два бронепоезда, построили и оснастили плавучую батарею N 3, получившую название "Не тронь меня", которая надежно прикрывала город от налетов фашистской авиации с моря. Немцы называли ее "Квадрат смерти". </w:t>
      </w:r>
      <w:proofErr w:type="gramStart"/>
      <w:r w:rsidRPr="004F41FD">
        <w:rPr>
          <w:rFonts w:cs="Times New Roman"/>
          <w:sz w:val="28"/>
          <w:szCs w:val="28"/>
        </w:rPr>
        <w:t xml:space="preserve">В горных выработках (штольнях) на берегу Севастопольской бухты были созданы подземные </w:t>
      </w:r>
      <w:proofErr w:type="spellStart"/>
      <w:r w:rsidRPr="004F41FD">
        <w:rPr>
          <w:rFonts w:cs="Times New Roman"/>
          <w:sz w:val="28"/>
          <w:szCs w:val="28"/>
        </w:rPr>
        <w:t>спецкомбинаты</w:t>
      </w:r>
      <w:proofErr w:type="spellEnd"/>
      <w:r w:rsidRPr="004F41FD">
        <w:rPr>
          <w:rFonts w:cs="Times New Roman"/>
          <w:sz w:val="28"/>
          <w:szCs w:val="28"/>
        </w:rPr>
        <w:t>; тут же, под землей, работали амбулатории, столовая, клуб, школа, детские ясли и сад, а впоследствии - госпиталь, хлебозавод.</w:t>
      </w:r>
      <w:proofErr w:type="gramEnd"/>
      <w:r w:rsidRPr="004F41FD">
        <w:rPr>
          <w:rFonts w:cs="Times New Roman"/>
          <w:sz w:val="28"/>
          <w:szCs w:val="28"/>
        </w:rPr>
        <w:t xml:space="preserve"> Освобождение Крыма и Севастополя весной началось 5 мая 1944 г. в 12 часов, после мощной двухчасовой артиллерийской и авиационной подготовки, 2-я гвардейская армия под командованием генерал-лейтенанта Г.Ф.Захарова начала наступление с </w:t>
      </w:r>
      <w:proofErr w:type="spellStart"/>
      <w:r w:rsidRPr="004F41FD">
        <w:rPr>
          <w:rFonts w:cs="Times New Roman"/>
          <w:sz w:val="28"/>
          <w:szCs w:val="28"/>
        </w:rPr>
        <w:t>Мекензиевых</w:t>
      </w:r>
      <w:proofErr w:type="spellEnd"/>
      <w:r w:rsidRPr="004F41FD">
        <w:rPr>
          <w:rFonts w:cs="Times New Roman"/>
          <w:sz w:val="28"/>
          <w:szCs w:val="28"/>
        </w:rPr>
        <w:t xml:space="preserve"> гор, чтобы освободить </w:t>
      </w:r>
      <w:r w:rsidRPr="004F41FD">
        <w:rPr>
          <w:rFonts w:cs="Times New Roman"/>
          <w:sz w:val="28"/>
          <w:szCs w:val="28"/>
        </w:rPr>
        <w:lastRenderedPageBreak/>
        <w:t>Северную сторону и форсировать Северную бухту. Особенно тяжелые бои шли  в районе Сапун-горы. 9 мая к вечеру был полностью освобожден Севастополь, 10 мая в час ночи Москва 24 залпами из 342 орудий салютовала освободителям города. В этот день газета "Правда" писала: "Здравствуй, родной Севастополь! Любимый город советского народа, город-герой, город-богатырь! Радостно приветствует тебя вся страна!"</w:t>
      </w:r>
    </w:p>
    <w:p w:rsidR="00E85855" w:rsidRPr="004F41FD" w:rsidRDefault="00E85855" w:rsidP="004F41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41FD">
        <w:rPr>
          <w:b/>
          <w:sz w:val="28"/>
          <w:szCs w:val="28"/>
        </w:rPr>
        <w:t>4.Самбур Дарья</w:t>
      </w:r>
    </w:p>
    <w:p w:rsidR="00E85855" w:rsidRPr="004F41FD" w:rsidRDefault="00E85855" w:rsidP="004F41FD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F41FD">
        <w:rPr>
          <w:rFonts w:eastAsia="Times New Roman" w:cs="Times New Roman"/>
          <w:b/>
          <w:sz w:val="28"/>
          <w:szCs w:val="28"/>
          <w:lang w:eastAsia="ru-RU"/>
        </w:rPr>
        <w:t xml:space="preserve">Дальше мы отправляемся </w:t>
      </w:r>
      <w:proofErr w:type="gramStart"/>
      <w:r w:rsidRPr="004F41FD">
        <w:rPr>
          <w:rFonts w:eastAsia="Times New Roman" w:cs="Times New Roman"/>
          <w:b/>
          <w:sz w:val="28"/>
          <w:szCs w:val="28"/>
          <w:lang w:eastAsia="ru-RU"/>
        </w:rPr>
        <w:t>в</w:t>
      </w:r>
      <w:proofErr w:type="gramEnd"/>
      <w:r w:rsidRPr="004F41F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F41FD">
        <w:rPr>
          <w:rFonts w:eastAsia="Times New Roman" w:cs="Times New Roman"/>
          <w:b/>
          <w:sz w:val="28"/>
          <w:szCs w:val="28"/>
          <w:lang w:eastAsia="ru-RU"/>
        </w:rPr>
        <w:t>город-герой</w:t>
      </w:r>
      <w:proofErr w:type="gramEnd"/>
      <w:r w:rsidRPr="004F41FD">
        <w:rPr>
          <w:rFonts w:eastAsia="Times New Roman" w:cs="Times New Roman"/>
          <w:b/>
          <w:sz w:val="28"/>
          <w:szCs w:val="28"/>
          <w:lang w:eastAsia="ru-RU"/>
        </w:rPr>
        <w:t xml:space="preserve"> Керчь</w:t>
      </w:r>
    </w:p>
    <w:p w:rsidR="00E85855" w:rsidRPr="004F41FD" w:rsidRDefault="00E85855" w:rsidP="004F41FD">
      <w:pPr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4F41FD">
        <w:rPr>
          <w:rFonts w:cs="Times New Roman"/>
          <w:sz w:val="28"/>
          <w:szCs w:val="28"/>
          <w:shd w:val="clear" w:color="auto" w:fill="FFFFFF"/>
        </w:rPr>
        <w:t xml:space="preserve">Керчь - третий по величине город Крыма, расположен на самом востоке </w:t>
      </w:r>
      <w:proofErr w:type="gramStart"/>
      <w:r w:rsidRPr="004F41FD">
        <w:rPr>
          <w:rFonts w:cs="Times New Roman"/>
          <w:sz w:val="28"/>
          <w:szCs w:val="28"/>
          <w:shd w:val="clear" w:color="auto" w:fill="FFFFFF"/>
        </w:rPr>
        <w:t>полуострова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 на берегу Керченского пролива, соединяющего Азовское и Черное моря. Город-герой Керчь притягивает к себе многочисленных </w:t>
      </w:r>
      <w:proofErr w:type="gramStart"/>
      <w:r w:rsidRPr="004F41FD">
        <w:rPr>
          <w:rFonts w:cs="Times New Roman"/>
          <w:sz w:val="28"/>
          <w:szCs w:val="28"/>
          <w:shd w:val="clear" w:color="auto" w:fill="FFFFFF"/>
        </w:rPr>
        <w:t>туристов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 прежде всего своими уникальными памятниками античности, средневековой архитектуры, героического прошлого. Это легендарная гора Митридат, древние курганы, церковь Иоанна Предтечи, подземный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Аджимушкай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. В Крыму немало древних городов и поселений. Керчь - древнейшее из них, самый древний город Крыма, всего на год моложе "вечного города" Рима. 16-17 сентября 2000 года Керчь праздновала 2600-летие своего основания. Население города - около 160 тыс. человек. Керчь - крупный торговый порт. Промышленность города наиболее ярко представлена такими отраслями как металлургия и судостроение. Более полувека Керченский пролив и Краснодарский край соединяет паромная переправа. По богатству исторических памятников он не уступает мировым туристским центрам. Невозможно представить Керчь без знаменитой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Митридатовской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 лестницы — около 400 ступенек, разделенных пролетами и скульптурами грифонов. Она украсила город почти 180 лет назад, строили ее по проекту итальянского архитектора Александра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Дигби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. В Керчи и его округе для показа туристам почти ничего не оборудовано. Лишь небольшая экспозиция Царского кургана, да часть раскопок на горе Митридат, где была столица - Пантикапей. Небольшой краеведческий музей дает некоторое представление об истории этого края, но десятки уникальных археологических объектов для публики остаются неизвестными. О древнем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Боспорском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 государстве сегодня напоминают археологические и архитектурные памятники, сохранившиеся на крымской земле. Среди этих уникальных памятников, дошедших до наших дней, Царский курган - грандиозная усыпальница, сооруженная в IV веке </w:t>
      </w:r>
      <w:proofErr w:type="gramStart"/>
      <w:r w:rsidRPr="004F41FD">
        <w:rPr>
          <w:rFonts w:cs="Times New Roman"/>
          <w:sz w:val="28"/>
          <w:szCs w:val="28"/>
          <w:shd w:val="clear" w:color="auto" w:fill="FFFFFF"/>
        </w:rPr>
        <w:t>до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 н.э., </w:t>
      </w:r>
      <w:proofErr w:type="gramStart"/>
      <w:r w:rsidRPr="004F41FD">
        <w:rPr>
          <w:rFonts w:cs="Times New Roman"/>
          <w:sz w:val="28"/>
          <w:szCs w:val="28"/>
          <w:shd w:val="clear" w:color="auto" w:fill="FFFFFF"/>
        </w:rPr>
        <w:t>знаменитые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 курганы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Куль-Оба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, Золотой и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Мелек-Чесменский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 с их бесценными сокровищами, которые составили основу богатства золотой кладовой петербургского Эрмитажа.</w:t>
      </w:r>
    </w:p>
    <w:p w:rsidR="00E85855" w:rsidRPr="004F41FD" w:rsidRDefault="00E85855" w:rsidP="004F41FD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4F41FD">
        <w:rPr>
          <w:rFonts w:cs="Times New Roman"/>
          <w:b/>
          <w:sz w:val="28"/>
          <w:szCs w:val="28"/>
          <w:shd w:val="clear" w:color="auto" w:fill="FFFFFF"/>
        </w:rPr>
        <w:t>Песня В.Высоцкого «Черные бушлаты» (запись + презентация)</w:t>
      </w:r>
    </w:p>
    <w:p w:rsidR="00E85855" w:rsidRPr="004F41FD" w:rsidRDefault="00E85855" w:rsidP="004F41FD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4F41FD">
        <w:rPr>
          <w:b/>
          <w:sz w:val="28"/>
          <w:szCs w:val="28"/>
          <w:shd w:val="clear" w:color="auto" w:fill="FFFFFF"/>
        </w:rPr>
        <w:t>Ресутова</w:t>
      </w:r>
      <w:proofErr w:type="spellEnd"/>
      <w:r w:rsidRPr="004F41F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F41FD">
        <w:rPr>
          <w:b/>
          <w:sz w:val="28"/>
          <w:szCs w:val="28"/>
          <w:shd w:val="clear" w:color="auto" w:fill="FFFFFF"/>
        </w:rPr>
        <w:t>Эльвина</w:t>
      </w:r>
      <w:proofErr w:type="spellEnd"/>
    </w:p>
    <w:p w:rsidR="00E85855" w:rsidRPr="004F41FD" w:rsidRDefault="00E85855" w:rsidP="004F41FD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41FD">
        <w:rPr>
          <w:rFonts w:cs="Times New Roman"/>
          <w:sz w:val="28"/>
          <w:szCs w:val="28"/>
          <w:shd w:val="clear" w:color="auto" w:fill="FFFFFF"/>
        </w:rPr>
        <w:t xml:space="preserve">Владимир Семенович Высоцкий посвятил свою песню высадке Евпаторийского десанта. Высадка произошла в Евпатории 5 - го января 1942 года. </w:t>
      </w:r>
      <w:r w:rsidRPr="004F41FD">
        <w:rPr>
          <w:rFonts w:eastAsia="Times New Roman" w:cs="Times New Roman"/>
          <w:sz w:val="28"/>
          <w:szCs w:val="28"/>
          <w:lang w:eastAsia="ru-RU"/>
        </w:rPr>
        <w:t xml:space="preserve">Задачей  было  занять побережье, продержаться несколько часов до прихода главных сил. Затем захватить город - "овладеть исходным </w:t>
      </w:r>
      <w:r w:rsidRPr="004F41FD">
        <w:rPr>
          <w:rFonts w:eastAsia="Times New Roman" w:cs="Times New Roman"/>
          <w:sz w:val="28"/>
          <w:szCs w:val="28"/>
          <w:lang w:eastAsia="ru-RU"/>
        </w:rPr>
        <w:lastRenderedPageBreak/>
        <w:t>плацдармом для наступления на Симферополь". В успехе не сомневался никто.</w:t>
      </w:r>
    </w:p>
    <w:p w:rsidR="00E85855" w:rsidRPr="004F41FD" w:rsidRDefault="00E85855" w:rsidP="004F41FD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 w:themeFill="background1"/>
        </w:rPr>
      </w:pPr>
      <w:r w:rsidRPr="004F41FD">
        <w:rPr>
          <w:rFonts w:cs="Times New Roman"/>
          <w:sz w:val="28"/>
          <w:szCs w:val="28"/>
          <w:shd w:val="clear" w:color="auto" w:fill="FFFFFF" w:themeFill="background1"/>
        </w:rPr>
        <w:t xml:space="preserve">Три дня они удерживали Евпаторию, три дня!.. Из 740 человек погибло 700.  </w:t>
      </w:r>
      <w:proofErr w:type="gramStart"/>
      <w:r w:rsidRPr="004F41FD">
        <w:rPr>
          <w:rFonts w:cs="Times New Roman"/>
          <w:sz w:val="28"/>
          <w:szCs w:val="28"/>
          <w:shd w:val="clear" w:color="auto" w:fill="FFFFFF" w:themeFill="background1"/>
        </w:rPr>
        <w:t>Оставшихся в живых на свой страх и риск укрыло население города.</w:t>
      </w:r>
      <w:proofErr w:type="gramEnd"/>
      <w:r w:rsidRPr="004F41FD">
        <w:rPr>
          <w:rFonts w:cs="Times New Roman"/>
          <w:sz w:val="28"/>
          <w:szCs w:val="28"/>
          <w:shd w:val="clear" w:color="auto" w:fill="FFFFFF" w:themeFill="background1"/>
        </w:rPr>
        <w:t xml:space="preserve"> За это в январе 1942 года фашисты расстреляли 12 482 местных жителя, тогда это составило половину населения города. Место захоронения было названо Красной горкой и на сегодня это один их самых крупных мемориальных комплексов города.</w:t>
      </w:r>
    </w:p>
    <w:p w:rsidR="00E85855" w:rsidRPr="004F41FD" w:rsidRDefault="00E85855" w:rsidP="004F41FD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 w:themeFill="background1"/>
        </w:rPr>
      </w:pPr>
      <w:r w:rsidRPr="004F41FD">
        <w:rPr>
          <w:rFonts w:cs="Times New Roman"/>
          <w:sz w:val="28"/>
          <w:szCs w:val="28"/>
          <w:shd w:val="clear" w:color="auto" w:fill="FFFFFF" w:themeFill="background1"/>
        </w:rPr>
        <w:t xml:space="preserve">Из Евпатории мы отправимся в город Саки. Сак – в переводе с </w:t>
      </w:r>
      <w:proofErr w:type="spellStart"/>
      <w:r w:rsidRPr="004F41FD">
        <w:rPr>
          <w:rFonts w:cs="Times New Roman"/>
          <w:sz w:val="28"/>
          <w:szCs w:val="28"/>
          <w:shd w:val="clear" w:color="auto" w:fill="FFFFFF" w:themeFill="background1"/>
        </w:rPr>
        <w:t>тюкрских</w:t>
      </w:r>
      <w:proofErr w:type="spellEnd"/>
      <w:r w:rsidRPr="004F41FD">
        <w:rPr>
          <w:rFonts w:cs="Times New Roman"/>
          <w:sz w:val="28"/>
          <w:szCs w:val="28"/>
          <w:shd w:val="clear" w:color="auto" w:fill="FFFFFF" w:themeFill="background1"/>
        </w:rPr>
        <w:t xml:space="preserve"> языков означает грязь. По дороге мы можем остановиться в самом большом аквапарке Крыма «Банановая республика». Саки славятся лиманами  с лечебной грязью. В городе расположен знаменитый </w:t>
      </w:r>
      <w:proofErr w:type="spellStart"/>
      <w:r w:rsidRPr="004F41FD">
        <w:rPr>
          <w:rFonts w:cs="Times New Roman"/>
          <w:sz w:val="28"/>
          <w:szCs w:val="28"/>
          <w:shd w:val="clear" w:color="auto" w:fill="FFFFFF" w:themeFill="background1"/>
        </w:rPr>
        <w:t>Сакский</w:t>
      </w:r>
      <w:proofErr w:type="spellEnd"/>
      <w:r w:rsidRPr="004F41FD">
        <w:rPr>
          <w:rFonts w:cs="Times New Roman"/>
          <w:sz w:val="28"/>
          <w:szCs w:val="28"/>
          <w:shd w:val="clear" w:color="auto" w:fill="FFFFFF" w:themeFill="background1"/>
        </w:rPr>
        <w:t xml:space="preserve"> военный санаторий, который помог восстановиться многим раненым солдатам и офицерам.</w:t>
      </w:r>
    </w:p>
    <w:p w:rsidR="00E85855" w:rsidRPr="004F41FD" w:rsidRDefault="004F41FD" w:rsidP="004F41FD">
      <w:pPr>
        <w:pStyle w:val="a3"/>
        <w:shd w:val="clear" w:color="auto" w:fill="FFFFFF" w:themeFill="background1"/>
        <w:tabs>
          <w:tab w:val="left" w:pos="708"/>
        </w:tabs>
        <w:spacing w:before="0" w:beforeAutospacing="0" w:after="0" w:afterAutospacing="0"/>
        <w:contextualSpacing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 xml:space="preserve">          6.</w:t>
      </w:r>
      <w:r w:rsidR="00E85855" w:rsidRPr="004F41FD">
        <w:rPr>
          <w:b/>
          <w:sz w:val="28"/>
          <w:szCs w:val="28"/>
          <w:shd w:val="clear" w:color="auto" w:fill="FFFFFF" w:themeFill="background1"/>
        </w:rPr>
        <w:t xml:space="preserve">Сейтхалилова </w:t>
      </w:r>
      <w:proofErr w:type="spellStart"/>
      <w:r w:rsidR="00E85855" w:rsidRPr="004F41FD">
        <w:rPr>
          <w:b/>
          <w:sz w:val="28"/>
          <w:szCs w:val="28"/>
          <w:shd w:val="clear" w:color="auto" w:fill="FFFFFF" w:themeFill="background1"/>
        </w:rPr>
        <w:t>Эвелина</w:t>
      </w:r>
      <w:proofErr w:type="spellEnd"/>
    </w:p>
    <w:p w:rsidR="00E85855" w:rsidRPr="004F41FD" w:rsidRDefault="00E85855" w:rsidP="004F41FD">
      <w:pPr>
        <w:pStyle w:val="a4"/>
        <w:shd w:val="clear" w:color="auto" w:fill="FFFFFF" w:themeFill="background1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  <w:shd w:val="clear" w:color="auto" w:fill="FFFFFF" w:themeFill="background1"/>
        </w:rPr>
        <w:t xml:space="preserve">Город-загадка  Бахчисарай. </w:t>
      </w:r>
      <w:proofErr w:type="gramStart"/>
      <w:r w:rsidRPr="004F41FD">
        <w:rPr>
          <w:sz w:val="28"/>
          <w:szCs w:val="28"/>
          <w:shd w:val="clear" w:color="auto" w:fill="FFFFFF" w:themeFill="background1"/>
        </w:rPr>
        <w:t xml:space="preserve">Бахчисарай означает – дворец в саду («бахче» с персидского – сад, сад-дворец) Тюркские племена, основали </w:t>
      </w:r>
      <w:proofErr w:type="spellStart"/>
      <w:r w:rsidRPr="004F41FD">
        <w:rPr>
          <w:sz w:val="28"/>
          <w:szCs w:val="28"/>
          <w:shd w:val="clear" w:color="auto" w:fill="FFFFFF" w:themeFill="background1"/>
        </w:rPr>
        <w:t>Эски-Юрт</w:t>
      </w:r>
      <w:proofErr w:type="spellEnd"/>
      <w:r w:rsidRPr="004F41FD">
        <w:rPr>
          <w:sz w:val="28"/>
          <w:szCs w:val="28"/>
          <w:shd w:val="clear" w:color="auto" w:fill="FFFFFF" w:themeFill="background1"/>
        </w:rPr>
        <w:t xml:space="preserve"> (старое селище) еще в XIII в., в период Золотой Орды, а Крымское ханство, отделившееся от нее, было основано между 1427 и 1449 гг. </w:t>
      </w:r>
      <w:proofErr w:type="spellStart"/>
      <w:r w:rsidRPr="004F41FD">
        <w:rPr>
          <w:sz w:val="28"/>
          <w:szCs w:val="28"/>
          <w:shd w:val="clear" w:color="auto" w:fill="FFFFFF" w:themeFill="background1"/>
        </w:rPr>
        <w:t>Хаджи-Герай-ханом</w:t>
      </w:r>
      <w:proofErr w:type="spellEnd"/>
      <w:r w:rsidRPr="004F41FD">
        <w:rPr>
          <w:sz w:val="28"/>
          <w:szCs w:val="28"/>
          <w:shd w:val="clear" w:color="auto" w:fill="FFFFFF" w:themeFill="background1"/>
        </w:rPr>
        <w:t>.</w:t>
      </w:r>
      <w:proofErr w:type="gramEnd"/>
      <w:r w:rsidRPr="004F41FD">
        <w:rPr>
          <w:sz w:val="28"/>
          <w:szCs w:val="28"/>
          <w:shd w:val="clear" w:color="auto" w:fill="FFFFFF" w:themeFill="background1"/>
        </w:rPr>
        <w:t xml:space="preserve"> До 1475 г. оно было независимым, а после захвата турецкими войсками горного Крыма стало вассалом Османской империи.</w:t>
      </w:r>
      <w:r w:rsidRPr="004F41FD">
        <w:rPr>
          <w:sz w:val="28"/>
          <w:szCs w:val="28"/>
        </w:rPr>
        <w:t xml:space="preserve"> Хан </w:t>
      </w:r>
      <w:proofErr w:type="spellStart"/>
      <w:r w:rsidRPr="004F41FD">
        <w:rPr>
          <w:sz w:val="28"/>
          <w:szCs w:val="28"/>
        </w:rPr>
        <w:t>Кырым</w:t>
      </w:r>
      <w:proofErr w:type="spellEnd"/>
      <w:r w:rsidRPr="004F41FD">
        <w:rPr>
          <w:sz w:val="28"/>
          <w:szCs w:val="28"/>
        </w:rPr>
        <w:t xml:space="preserve"> </w:t>
      </w:r>
      <w:proofErr w:type="spellStart"/>
      <w:r w:rsidRPr="004F41FD">
        <w:rPr>
          <w:sz w:val="28"/>
          <w:szCs w:val="28"/>
        </w:rPr>
        <w:t>Герай</w:t>
      </w:r>
      <w:proofErr w:type="spellEnd"/>
      <w:r w:rsidRPr="004F41FD">
        <w:rPr>
          <w:sz w:val="28"/>
          <w:szCs w:val="28"/>
        </w:rPr>
        <w:t xml:space="preserve"> (1717-1769), поклонник и знаток всего французского, основал стиль “</w:t>
      </w:r>
      <w:r w:rsidRPr="004F41FD">
        <w:rPr>
          <w:rStyle w:val="apple-converted-space"/>
          <w:rFonts w:eastAsiaTheme="majorEastAsia"/>
          <w:sz w:val="28"/>
          <w:szCs w:val="28"/>
        </w:rPr>
        <w:t> </w:t>
      </w:r>
      <w:r w:rsidRPr="004F41FD">
        <w:rPr>
          <w:rStyle w:val="a6"/>
          <w:sz w:val="28"/>
          <w:szCs w:val="28"/>
        </w:rPr>
        <w:t>крымское рококо</w:t>
      </w:r>
      <w:r w:rsidRPr="004F41FD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4F41FD">
        <w:rPr>
          <w:sz w:val="28"/>
          <w:szCs w:val="28"/>
        </w:rPr>
        <w:t xml:space="preserve">”. </w:t>
      </w:r>
      <w:proofErr w:type="gramStart"/>
      <w:r w:rsidRPr="004F41FD">
        <w:rPr>
          <w:sz w:val="28"/>
          <w:szCs w:val="28"/>
        </w:rPr>
        <w:t>Изучая архитектуру дворца русские архитекторы 19 и</w:t>
      </w:r>
      <w:proofErr w:type="gramEnd"/>
      <w:r w:rsidRPr="004F41FD">
        <w:rPr>
          <w:sz w:val="28"/>
          <w:szCs w:val="28"/>
        </w:rPr>
        <w:t xml:space="preserve"> 20 веков, прежде всего П.Н. Краснов, распространили и развили этот стиль для вилл и гостиничных корпусов, а также мечетей и общественных зданий курортов. Но дворец и его “Фонтан Слез” стали всемирно известны лишь благодаря А. Пушкину, побывавшему в Крыму в 1820 г. Сейчас это Историко-архитектурный музей-заповедник. Археологическая экспозиция знакомит со свидетельствами жизни в древнейшие эпохи, со времен оледенения Европы. Этнографическая коллекция посвящена культуре, быту, ремеслам и народному творчеству крымских татар. В ансамбль дворца помимо парадных и свитских корпусов, а также гарема, входит Соколиная башня, Большая ханская мечеть и </w:t>
      </w:r>
      <w:proofErr w:type="spellStart"/>
      <w:r w:rsidRPr="004F41FD">
        <w:rPr>
          <w:sz w:val="28"/>
          <w:szCs w:val="28"/>
        </w:rPr>
        <w:t>мезарлык</w:t>
      </w:r>
      <w:proofErr w:type="spellEnd"/>
      <w:r w:rsidRPr="004F41FD">
        <w:rPr>
          <w:sz w:val="28"/>
          <w:szCs w:val="28"/>
        </w:rPr>
        <w:t xml:space="preserve">, кладбище с несколькими большими </w:t>
      </w:r>
      <w:proofErr w:type="spellStart"/>
      <w:r w:rsidRPr="004F41FD">
        <w:rPr>
          <w:sz w:val="28"/>
          <w:szCs w:val="28"/>
        </w:rPr>
        <w:t>дюрбе</w:t>
      </w:r>
      <w:proofErr w:type="spellEnd"/>
      <w:r w:rsidRPr="004F41FD">
        <w:rPr>
          <w:sz w:val="28"/>
          <w:szCs w:val="28"/>
        </w:rPr>
        <w:t xml:space="preserve"> (мавзолеями) и надгробьями ханов, их жен и родственников.</w:t>
      </w:r>
    </w:p>
    <w:p w:rsidR="00E85855" w:rsidRPr="004F41FD" w:rsidRDefault="00E85855" w:rsidP="004F41FD">
      <w:pPr>
        <w:pStyle w:val="a4"/>
        <w:shd w:val="clear" w:color="auto" w:fill="FFFFFF" w:themeFill="background1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41FD">
        <w:rPr>
          <w:b/>
          <w:sz w:val="28"/>
          <w:szCs w:val="28"/>
        </w:rPr>
        <w:t xml:space="preserve">Ведущий 1.Мамбетов </w:t>
      </w:r>
      <w:proofErr w:type="spellStart"/>
      <w:r w:rsidRPr="004F41FD">
        <w:rPr>
          <w:b/>
          <w:sz w:val="28"/>
          <w:szCs w:val="28"/>
        </w:rPr>
        <w:t>Нури</w:t>
      </w:r>
      <w:proofErr w:type="spellEnd"/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 xml:space="preserve">Из сказочного Востока мы попадем на Южный берег Крыма. </w:t>
      </w:r>
      <w:proofErr w:type="spellStart"/>
      <w:r w:rsidRPr="004F41FD">
        <w:rPr>
          <w:sz w:val="28"/>
          <w:szCs w:val="28"/>
        </w:rPr>
        <w:t>Алупкинский</w:t>
      </w:r>
      <w:proofErr w:type="spellEnd"/>
      <w:r w:rsidRPr="004F41FD">
        <w:rPr>
          <w:sz w:val="28"/>
          <w:szCs w:val="28"/>
        </w:rPr>
        <w:t xml:space="preserve"> дворец графа Воронцова с роскошным  парком, не уступающим Никитскому ботаническому саду. Ялта. Этот город связан с именем Антона Чехова, который жил в этом чудесном месте и работал. </w:t>
      </w:r>
    </w:p>
    <w:p w:rsidR="00AA3362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F41FD">
        <w:rPr>
          <w:sz w:val="28"/>
          <w:szCs w:val="28"/>
        </w:rPr>
        <w:t xml:space="preserve">Ливадия, пожалуй, самое знаменитое место Крыма. Этот поселок знаменит своим царским дворцом, который был построен по приказу Александра </w:t>
      </w:r>
      <w:r w:rsidRPr="004F41FD">
        <w:rPr>
          <w:sz w:val="28"/>
          <w:szCs w:val="28"/>
          <w:lang w:val="en-US"/>
        </w:rPr>
        <w:t>III</w:t>
      </w:r>
      <w:r w:rsidRPr="004F41FD">
        <w:rPr>
          <w:sz w:val="28"/>
          <w:szCs w:val="28"/>
        </w:rPr>
        <w:t xml:space="preserve">. Но не только частыми посещениями царской семьи  был известен этот поселок.  </w:t>
      </w:r>
      <w:r w:rsidRPr="004F41FD">
        <w:rPr>
          <w:sz w:val="28"/>
          <w:szCs w:val="28"/>
          <w:shd w:val="clear" w:color="auto" w:fill="FFFFFF"/>
        </w:rPr>
        <w:t>В Ливадии в Белом дворце с 4 по 11 февраля</w:t>
      </w:r>
      <w:r w:rsidRPr="004F41FD">
        <w:rPr>
          <w:rStyle w:val="apple-converted-space"/>
          <w:sz w:val="28"/>
          <w:szCs w:val="28"/>
          <w:shd w:val="clear" w:color="auto" w:fill="FFFFFF"/>
        </w:rPr>
        <w:t> </w:t>
      </w:r>
      <w:r w:rsidRPr="00AA3362">
        <w:rPr>
          <w:sz w:val="28"/>
          <w:szCs w:val="28"/>
          <w:shd w:val="clear" w:color="auto" w:fill="FFFFFF"/>
        </w:rPr>
        <w:t>1945 год</w:t>
      </w:r>
      <w:r w:rsidR="00AA3362">
        <w:rPr>
          <w:sz w:val="28"/>
          <w:szCs w:val="28"/>
          <w:shd w:val="clear" w:color="auto" w:fill="FFFFFF"/>
        </w:rPr>
        <w:t>а</w:t>
      </w:r>
      <w:r w:rsidRPr="00AA3362">
        <w:rPr>
          <w:rStyle w:val="apple-converted-space"/>
          <w:sz w:val="28"/>
          <w:szCs w:val="28"/>
          <w:shd w:val="clear" w:color="auto" w:fill="FFFFFF"/>
        </w:rPr>
        <w:t> </w:t>
      </w:r>
      <w:r w:rsidRPr="00AA3362">
        <w:rPr>
          <w:sz w:val="28"/>
          <w:szCs w:val="28"/>
          <w:shd w:val="clear" w:color="auto" w:fill="FFFFFF"/>
        </w:rPr>
        <w:t>была проведена конференция  глав трёх государств антифашистской</w:t>
      </w:r>
      <w:r w:rsidRPr="004F41FD">
        <w:rPr>
          <w:sz w:val="28"/>
          <w:szCs w:val="28"/>
          <w:shd w:val="clear" w:color="auto" w:fill="FFFFFF"/>
        </w:rPr>
        <w:t xml:space="preserve"> </w:t>
      </w:r>
      <w:r w:rsidRPr="004F41FD">
        <w:rPr>
          <w:sz w:val="28"/>
          <w:szCs w:val="28"/>
          <w:shd w:val="clear" w:color="auto" w:fill="FFFFFF"/>
        </w:rPr>
        <w:lastRenderedPageBreak/>
        <w:t xml:space="preserve">коалиции — СССР, Великобритании и США. После Ливадии по дороге-серпантину мы отправляемся в Артек. По дороге мы видим маленькие посели и городки Гурзуф, Симеиз, </w:t>
      </w:r>
      <w:proofErr w:type="spellStart"/>
      <w:r w:rsidRPr="004F41FD">
        <w:rPr>
          <w:sz w:val="28"/>
          <w:szCs w:val="28"/>
          <w:shd w:val="clear" w:color="auto" w:fill="FFFFFF"/>
        </w:rPr>
        <w:t>Партенит</w:t>
      </w:r>
      <w:proofErr w:type="spellEnd"/>
      <w:r w:rsidRPr="004F41FD">
        <w:rPr>
          <w:sz w:val="28"/>
          <w:szCs w:val="28"/>
          <w:shd w:val="clear" w:color="auto" w:fill="FFFFFF"/>
        </w:rPr>
        <w:t>, Алушта</w:t>
      </w:r>
      <w:proofErr w:type="gramStart"/>
      <w:r w:rsidRPr="004F41FD">
        <w:rPr>
          <w:sz w:val="28"/>
          <w:szCs w:val="28"/>
          <w:shd w:val="clear" w:color="auto" w:fill="FFFFFF"/>
        </w:rPr>
        <w:t>… О</w:t>
      </w:r>
      <w:proofErr w:type="gramEnd"/>
      <w:r w:rsidRPr="004F41FD">
        <w:rPr>
          <w:sz w:val="28"/>
          <w:szCs w:val="28"/>
          <w:shd w:val="clear" w:color="auto" w:fill="FFFFFF"/>
        </w:rPr>
        <w:t xml:space="preserve"> каждом можно рассказывать часами.                    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Международный детский центр Артек</w:t>
      </w:r>
      <w:r w:rsidRPr="004F41FD">
        <w:rPr>
          <w:rStyle w:val="apple-converted-space"/>
          <w:sz w:val="28"/>
          <w:szCs w:val="28"/>
        </w:rPr>
        <w:t> </w:t>
      </w:r>
      <w:r w:rsidRPr="004F41FD">
        <w:rPr>
          <w:sz w:val="28"/>
          <w:szCs w:val="28"/>
        </w:rPr>
        <w:t>— территория детства, ограждаемая от равнодушия, духовной пустоты, национальных распрей и политических разногласий. Здесь царствует Любовь, Понимание и Забота. В «Артеке» оживают самые заветные мечты. Здесь обитают светлые детские сказки, из которых ушли злые волшебники. Здесь в мерцающих волнах прозрачного теплого моря отражаются мириады звезд, а по тенистым дорожкам старых парков пробегает курносое Будущее в коротких штанишках. Восемь километров пляжей, прохлада старинных дач, легкие корпуса, впускающие рассветные лучи сквозь стеклянные стены, дворцы, стадионы, бассейны. А главное — добрые сердца людей, помогающих юным не просто отдохнуть и набраться сил на сказочных брегах Тавриды, но и сделать сказочные открытия, прожить яркие дни, познавая мир и себя самого…</w:t>
      </w:r>
    </w:p>
    <w:p w:rsidR="00E85855" w:rsidRPr="004F41FD" w:rsidRDefault="00E85855" w:rsidP="004F41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41FD">
        <w:rPr>
          <w:b/>
          <w:sz w:val="28"/>
          <w:szCs w:val="28"/>
        </w:rPr>
        <w:t xml:space="preserve">Студенты: </w:t>
      </w:r>
      <w:proofErr w:type="spellStart"/>
      <w:r w:rsidRPr="004F41FD">
        <w:rPr>
          <w:b/>
          <w:sz w:val="28"/>
          <w:szCs w:val="28"/>
        </w:rPr>
        <w:t>Дзера</w:t>
      </w:r>
      <w:proofErr w:type="spellEnd"/>
      <w:r w:rsidRPr="004F41FD">
        <w:rPr>
          <w:b/>
          <w:sz w:val="28"/>
          <w:szCs w:val="28"/>
        </w:rPr>
        <w:t xml:space="preserve"> Валерия</w:t>
      </w:r>
    </w:p>
    <w:p w:rsidR="00E85855" w:rsidRPr="004F41FD" w:rsidRDefault="00E85855" w:rsidP="004F41FD">
      <w:pPr>
        <w:shd w:val="clear" w:color="auto" w:fill="FFFFFF" w:themeFill="background1"/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41FD">
        <w:rPr>
          <w:rFonts w:eastAsia="Times New Roman" w:cs="Times New Roman"/>
          <w:sz w:val="28"/>
          <w:szCs w:val="28"/>
          <w:lang w:eastAsia="ru-RU"/>
        </w:rPr>
        <w:t xml:space="preserve">Мы продолжаем наше путешествие по Крыму.  Феодосия (Богом данная) известна своей знаменитой картинной галереей Айвазовского, музеем Александра Грина. Можно посетить маленький городок Старый Крым, где </w:t>
      </w:r>
      <w:proofErr w:type="gramStart"/>
      <w:r w:rsidRPr="004F41FD">
        <w:rPr>
          <w:rFonts w:eastAsia="Times New Roman" w:cs="Times New Roman"/>
          <w:sz w:val="28"/>
          <w:szCs w:val="28"/>
          <w:lang w:eastAsia="ru-RU"/>
        </w:rPr>
        <w:t>похоронены</w:t>
      </w:r>
      <w:proofErr w:type="gramEnd"/>
      <w:r w:rsidRPr="004F41FD">
        <w:rPr>
          <w:rFonts w:eastAsia="Times New Roman" w:cs="Times New Roman"/>
          <w:sz w:val="28"/>
          <w:szCs w:val="28"/>
          <w:lang w:eastAsia="ru-RU"/>
        </w:rPr>
        <w:t xml:space="preserve">  А.Грин, Алексей </w:t>
      </w:r>
      <w:proofErr w:type="spellStart"/>
      <w:r w:rsidRPr="004F41FD">
        <w:rPr>
          <w:rFonts w:eastAsia="Times New Roman" w:cs="Times New Roman"/>
          <w:sz w:val="28"/>
          <w:szCs w:val="28"/>
          <w:lang w:eastAsia="ru-RU"/>
        </w:rPr>
        <w:t>Каплер</w:t>
      </w:r>
      <w:proofErr w:type="spellEnd"/>
      <w:r w:rsidRPr="004F41FD">
        <w:rPr>
          <w:rFonts w:eastAsia="Times New Roman" w:cs="Times New Roman"/>
          <w:sz w:val="28"/>
          <w:szCs w:val="28"/>
          <w:lang w:eastAsia="ru-RU"/>
        </w:rPr>
        <w:t xml:space="preserve"> и его жена Юлия </w:t>
      </w:r>
      <w:proofErr w:type="spellStart"/>
      <w:r w:rsidRPr="004F41FD">
        <w:rPr>
          <w:rFonts w:eastAsia="Times New Roman" w:cs="Times New Roman"/>
          <w:sz w:val="28"/>
          <w:szCs w:val="28"/>
          <w:lang w:eastAsia="ru-RU"/>
        </w:rPr>
        <w:t>Друнина</w:t>
      </w:r>
      <w:proofErr w:type="spellEnd"/>
      <w:r w:rsidRPr="004F41FD">
        <w:rPr>
          <w:rFonts w:eastAsia="Times New Roman" w:cs="Times New Roman"/>
          <w:sz w:val="28"/>
          <w:szCs w:val="28"/>
          <w:lang w:eastAsia="ru-RU"/>
        </w:rPr>
        <w:t>.  А как романтично посетить настоящие рыцарские турниры в Генуэзской крепости  в Судаке. Коктебель нам покажет дом-музей Максимилиана Волошина, его могилу. Можно по кипарисовой роще Карадага пройти к морю и в гроте Федора Шаляпина услышать его голос под аккомпанемент волн. На небольшом катере проехать через Золотые ворота, а если повезет, то и увидеть дельфинов.</w:t>
      </w:r>
    </w:p>
    <w:p w:rsidR="00E85855" w:rsidRPr="004F41FD" w:rsidRDefault="00E85855" w:rsidP="00AA3362">
      <w:pPr>
        <w:tabs>
          <w:tab w:val="left" w:pos="708"/>
        </w:tabs>
        <w:spacing w:after="0" w:line="240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4F41FD">
        <w:rPr>
          <w:rFonts w:cs="Times New Roman"/>
          <w:sz w:val="28"/>
          <w:szCs w:val="28"/>
          <w:shd w:val="clear" w:color="auto" w:fill="FFFFFF"/>
        </w:rPr>
        <w:t>Волошин Максимилиан</w:t>
      </w:r>
      <w:proofErr w:type="gramStart"/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С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квозь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облак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  тяжелые свитки,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Сквозь ливней косые столбы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Лучей золотистые слитки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На горные падают лбы.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Пройди по лесистым предгорьям,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По бледным полынным лугам</w:t>
      </w:r>
      <w:proofErr w:type="gramStart"/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К</w:t>
      </w:r>
      <w:proofErr w:type="gramEnd"/>
      <w:r w:rsidRPr="004F41FD">
        <w:rPr>
          <w:rFonts w:cs="Times New Roman"/>
          <w:sz w:val="28"/>
          <w:szCs w:val="28"/>
          <w:shd w:val="clear" w:color="auto" w:fill="FFFFFF"/>
        </w:rPr>
        <w:t xml:space="preserve"> широким моим плоскогорьям,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К гудящим волной берегам,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Где в дикой и пенной порфире,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 xml:space="preserve">Ложась на песок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голубой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>,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Все шире, все шире, все шире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</w:rPr>
        <w:br/>
      </w:r>
      <w:r w:rsidRPr="004F41FD">
        <w:rPr>
          <w:rFonts w:cs="Times New Roman"/>
          <w:sz w:val="28"/>
          <w:szCs w:val="28"/>
          <w:shd w:val="clear" w:color="auto" w:fill="FFFFFF"/>
        </w:rPr>
        <w:t>Развертывается прибой.</w:t>
      </w:r>
    </w:p>
    <w:p w:rsidR="00E85855" w:rsidRPr="004F41FD" w:rsidRDefault="00E85855" w:rsidP="004F41FD">
      <w:pPr>
        <w:shd w:val="clear" w:color="auto" w:fill="FFFFFF" w:themeFill="background1"/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4F41FD">
        <w:rPr>
          <w:rFonts w:eastAsia="Times New Roman" w:cs="Times New Roman"/>
          <w:b/>
          <w:sz w:val="28"/>
          <w:szCs w:val="28"/>
          <w:lang w:eastAsia="ru-RU"/>
        </w:rPr>
        <w:t>Заричанский</w:t>
      </w:r>
      <w:proofErr w:type="spellEnd"/>
      <w:r w:rsidRPr="004F41FD">
        <w:rPr>
          <w:rFonts w:eastAsia="Times New Roman" w:cs="Times New Roman"/>
          <w:b/>
          <w:sz w:val="28"/>
          <w:szCs w:val="28"/>
          <w:lang w:eastAsia="ru-RU"/>
        </w:rPr>
        <w:t xml:space="preserve"> Владимир</w:t>
      </w:r>
    </w:p>
    <w:p w:rsidR="00E85855" w:rsidRPr="004F41FD" w:rsidRDefault="00E85855" w:rsidP="004F41FD">
      <w:pPr>
        <w:shd w:val="clear" w:color="auto" w:fill="FFFFFF" w:themeFill="background1"/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F41FD">
        <w:rPr>
          <w:rFonts w:eastAsia="Times New Roman" w:cs="Times New Roman"/>
          <w:sz w:val="28"/>
          <w:szCs w:val="28"/>
          <w:lang w:eastAsia="ru-RU"/>
        </w:rPr>
        <w:t>Про Крым можно рассказывать бесконечно.  Думаю, что мы с вами вполне можем продолжить исследовать этот удивительный мир. А сколько известных людей посетило планету под названием Крым.</w:t>
      </w:r>
    </w:p>
    <w:p w:rsidR="00E85855" w:rsidRPr="004F41FD" w:rsidRDefault="00E85855" w:rsidP="004F41FD">
      <w:pPr>
        <w:pStyle w:val="a3"/>
        <w:shd w:val="clear" w:color="auto" w:fill="FFFFFF" w:themeFill="background1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41FD">
        <w:rPr>
          <w:sz w:val="28"/>
          <w:szCs w:val="28"/>
        </w:rPr>
        <w:lastRenderedPageBreak/>
        <w:t xml:space="preserve">Александр Пушкин, Александр Грибоедов, Петр Столыпин, Адам Мицкевич, Лев Толстой,  Модест Мусоргский,  Антон Чехов, Владимир Маяковский, Анна Ахматова, Сергей Есенин, Максим Горький, Борис Пастернак, Илья Сельвинский, Борис </w:t>
      </w:r>
      <w:proofErr w:type="spellStart"/>
      <w:r w:rsidRPr="004F41FD">
        <w:rPr>
          <w:sz w:val="28"/>
          <w:szCs w:val="28"/>
        </w:rPr>
        <w:t>Балтер</w:t>
      </w:r>
      <w:proofErr w:type="spellEnd"/>
      <w:r w:rsidRPr="004F41FD">
        <w:rPr>
          <w:sz w:val="28"/>
          <w:szCs w:val="28"/>
        </w:rPr>
        <w:t>, Максимилиан Волошин, Леся Украинка, Марина Цветаева.</w:t>
      </w:r>
      <w:proofErr w:type="gramEnd"/>
      <w:r w:rsidRPr="004F41FD">
        <w:rPr>
          <w:sz w:val="28"/>
          <w:szCs w:val="28"/>
        </w:rPr>
        <w:t xml:space="preserve"> Крым – это имена известных полководцев Александра Суворова, Федора Ушакова, Павла Нахимова.</w:t>
      </w:r>
    </w:p>
    <w:p w:rsidR="00E85855" w:rsidRPr="004F41FD" w:rsidRDefault="00E85855" w:rsidP="004F41FD">
      <w:pPr>
        <w:pStyle w:val="a3"/>
        <w:shd w:val="clear" w:color="auto" w:fill="FFFFFF" w:themeFill="background1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F41FD">
        <w:rPr>
          <w:b/>
          <w:sz w:val="28"/>
          <w:szCs w:val="28"/>
        </w:rPr>
        <w:t xml:space="preserve">Ведущие: </w:t>
      </w:r>
      <w:r w:rsidRPr="004F41FD">
        <w:rPr>
          <w:b/>
          <w:sz w:val="28"/>
          <w:szCs w:val="28"/>
          <w:shd w:val="clear" w:color="auto" w:fill="FFFFFF"/>
        </w:rPr>
        <w:t>2.Симоненко Евгения</w:t>
      </w:r>
    </w:p>
    <w:p w:rsidR="00E85855" w:rsidRPr="004F41FD" w:rsidRDefault="00E85855" w:rsidP="004F41F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 xml:space="preserve">Крым жил, с удовольствие принимал гостей. После распада СССР остался в составе Украины. Февраль 2014… Стихийные митинги на Площади Независимости (Майдан </w:t>
      </w:r>
      <w:proofErr w:type="spellStart"/>
      <w:r w:rsidRPr="004F41FD">
        <w:rPr>
          <w:sz w:val="28"/>
          <w:szCs w:val="28"/>
        </w:rPr>
        <w:t>Незалежност</w:t>
      </w:r>
      <w:proofErr w:type="gramStart"/>
      <w:r w:rsidRPr="004F41FD">
        <w:rPr>
          <w:sz w:val="28"/>
          <w:szCs w:val="28"/>
          <w:lang w:val="en-US"/>
        </w:rPr>
        <w:t>i</w:t>
      </w:r>
      <w:proofErr w:type="spellEnd"/>
      <w:proofErr w:type="gramEnd"/>
      <w:r w:rsidRPr="004F41FD">
        <w:rPr>
          <w:sz w:val="28"/>
          <w:szCs w:val="28"/>
        </w:rPr>
        <w:t>) переросли в погромы. Погромы не только в Киеве, а во всех областях Украины. С помощью оружия толпа захватывала административные знания, разрушала памятники,  жестоко расправлялась с чиновниками. Легитимную власть защищал Беркут. Появились первые жертвы. К власти пришли неонацисты «Правого сектора», партии «</w:t>
      </w:r>
      <w:proofErr w:type="spellStart"/>
      <w:r w:rsidRPr="004F41FD">
        <w:rPr>
          <w:sz w:val="28"/>
          <w:szCs w:val="28"/>
        </w:rPr>
        <w:t>Батьк</w:t>
      </w:r>
      <w:proofErr w:type="gramStart"/>
      <w:r w:rsidRPr="004F41FD">
        <w:rPr>
          <w:sz w:val="28"/>
          <w:szCs w:val="28"/>
          <w:lang w:val="en-US"/>
        </w:rPr>
        <w:t>i</w:t>
      </w:r>
      <w:proofErr w:type="gramEnd"/>
      <w:r w:rsidRPr="004F41FD">
        <w:rPr>
          <w:sz w:val="28"/>
          <w:szCs w:val="28"/>
        </w:rPr>
        <w:t>вщина</w:t>
      </w:r>
      <w:proofErr w:type="spellEnd"/>
      <w:r w:rsidRPr="004F41FD">
        <w:rPr>
          <w:sz w:val="28"/>
          <w:szCs w:val="28"/>
        </w:rPr>
        <w:t>». Они не препятствовали погромам, назначали своих людей на руководящие должности.</w:t>
      </w:r>
    </w:p>
    <w:p w:rsidR="00E85855" w:rsidRPr="004F41FD" w:rsidRDefault="00E85855" w:rsidP="004F41F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1FD">
        <w:rPr>
          <w:sz w:val="28"/>
          <w:szCs w:val="28"/>
        </w:rPr>
        <w:t>Жители Крыма застыли в ожидании</w:t>
      </w:r>
      <w:proofErr w:type="gramStart"/>
      <w:r w:rsidRPr="004F41FD">
        <w:rPr>
          <w:sz w:val="28"/>
          <w:szCs w:val="28"/>
        </w:rPr>
        <w:t>… И</w:t>
      </w:r>
      <w:proofErr w:type="gramEnd"/>
      <w:r w:rsidRPr="004F41FD">
        <w:rPr>
          <w:sz w:val="28"/>
          <w:szCs w:val="28"/>
        </w:rPr>
        <w:t xml:space="preserve"> вот в Симферополь привезли первых погибших:  во время столкновений в Киеве</w:t>
      </w:r>
      <w:r w:rsidRPr="004F41FD">
        <w:rPr>
          <w:rStyle w:val="apple-converted-space"/>
          <w:sz w:val="28"/>
          <w:szCs w:val="28"/>
        </w:rPr>
        <w:t> </w:t>
      </w:r>
      <w:r w:rsidRPr="00AA3362">
        <w:rPr>
          <w:bCs/>
          <w:sz w:val="28"/>
          <w:szCs w:val="28"/>
        </w:rPr>
        <w:t>убиты</w:t>
      </w:r>
      <w:r w:rsidRPr="004F41FD">
        <w:rPr>
          <w:rStyle w:val="a7"/>
          <w:sz w:val="28"/>
          <w:szCs w:val="28"/>
        </w:rPr>
        <w:t> </w:t>
      </w:r>
      <w:r w:rsidRPr="004F41FD">
        <w:rPr>
          <w:sz w:val="28"/>
          <w:szCs w:val="28"/>
        </w:rPr>
        <w:t>24-летний старший лейтенант Виталий Гончаров, 32-летний старший лейтенант Дмитрий Власенко и 42-летний старший прапорщик Андрей Федюкин.</w:t>
      </w:r>
      <w:r w:rsidRPr="004F41FD">
        <w:rPr>
          <w:sz w:val="28"/>
          <w:szCs w:val="28"/>
        </w:rPr>
        <w:br/>
        <w:t>Все трое погибли в один день - 18 февраля.</w:t>
      </w:r>
    </w:p>
    <w:p w:rsidR="00E85855" w:rsidRPr="004F41FD" w:rsidRDefault="00E85855" w:rsidP="00AA3362">
      <w:pPr>
        <w:shd w:val="clear" w:color="auto" w:fill="FFFFFF" w:themeFill="background1"/>
        <w:tabs>
          <w:tab w:val="left" w:pos="708"/>
        </w:tabs>
        <w:spacing w:after="0" w:line="240" w:lineRule="auto"/>
        <w:ind w:firstLine="709"/>
        <w:jc w:val="both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 w:rsidRPr="004F41FD">
        <w:rPr>
          <w:rFonts w:eastAsia="Times New Roman" w:cs="Times New Roman"/>
          <w:sz w:val="28"/>
          <w:szCs w:val="28"/>
          <w:lang w:eastAsia="ru-RU"/>
        </w:rPr>
        <w:t xml:space="preserve">В Верховном Совете Крыма было принято решение – не допустить Майдана в Крыму. Солдаты и офицеры спецподразделения «Беркут», отряды самообороны заблокировали </w:t>
      </w:r>
      <w:proofErr w:type="spellStart"/>
      <w:r w:rsidRPr="004F41FD">
        <w:rPr>
          <w:rFonts w:eastAsia="Times New Roman" w:cs="Times New Roman"/>
          <w:sz w:val="28"/>
          <w:szCs w:val="28"/>
          <w:lang w:eastAsia="ru-RU"/>
        </w:rPr>
        <w:t>Чонгарский</w:t>
      </w:r>
      <w:proofErr w:type="spellEnd"/>
      <w:r w:rsidRPr="004F41FD">
        <w:rPr>
          <w:rFonts w:eastAsia="Times New Roman" w:cs="Times New Roman"/>
          <w:sz w:val="28"/>
          <w:szCs w:val="28"/>
          <w:lang w:eastAsia="ru-RU"/>
        </w:rPr>
        <w:t xml:space="preserve"> перевал. Власти Крыма  взяли на себя ответственность, отказались подчиняться новоявленным властям Украины, обратились к Президенту Российской Федерации  Владимиру Путину с просьбой о помощи. Шаг за шагом, соблюдая все законные требования, 16 марта в Крыму прошёл референдум.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Крымчане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 на референдуме выбрали процветание в единстве с Россией. Об этом с трибуны крымского парламента при оглашении результатов референдума на внеочередной сессии Верховного Совета  Крыма заявил глава Комиссии по проведению референдума Михаил Малышев.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  <w:shd w:val="clear" w:color="auto" w:fill="FFFFFF"/>
        </w:rPr>
        <w:t xml:space="preserve">Он огласил окончательные результаты волеизъявления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крымчан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>: за воссоединение Крыма с Россией проголосовали 96,77% жителей автономии, за статус Крыма как части Украины высказались 2,51%. Еще 0,73% бюллетеней были признаны недействительными. Явка составила 83,1%.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  <w:shd w:val="clear" w:color="auto" w:fill="FFFFFF"/>
        </w:rPr>
        <w:t xml:space="preserve">По словам Малышева, с учетом выбора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крымчан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 xml:space="preserve"> девиз Крыма, начертанный на гербе Республики, теперь следует читать по-новому.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4F41FD">
        <w:rPr>
          <w:rFonts w:cs="Times New Roman"/>
          <w:sz w:val="28"/>
          <w:szCs w:val="28"/>
          <w:shd w:val="clear" w:color="auto" w:fill="FFFFFF"/>
        </w:rPr>
        <w:t xml:space="preserve">"Таков выбор </w:t>
      </w:r>
      <w:proofErr w:type="spellStart"/>
      <w:r w:rsidRPr="004F41FD">
        <w:rPr>
          <w:rFonts w:cs="Times New Roman"/>
          <w:sz w:val="28"/>
          <w:szCs w:val="28"/>
          <w:shd w:val="clear" w:color="auto" w:fill="FFFFFF"/>
        </w:rPr>
        <w:t>крымчан</w:t>
      </w:r>
      <w:proofErr w:type="spellEnd"/>
      <w:r w:rsidRPr="004F41FD">
        <w:rPr>
          <w:rFonts w:cs="Times New Roman"/>
          <w:sz w:val="28"/>
          <w:szCs w:val="28"/>
          <w:shd w:val="clear" w:color="auto" w:fill="FFFFFF"/>
        </w:rPr>
        <w:t>, и те слова, которые начертаны на гербе Крыма – "Процветание в единстве ", отныне звучат как "Процветание в единстве с Россией", – заявил он.</w:t>
      </w: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 И вот долгожданный день, который все жители Крыма встретили с ликованием, - 18 марта подписан договор о вступлении Крыма и Севастополя в состав Российской Федерации.</w:t>
      </w:r>
    </w:p>
    <w:p w:rsidR="00E85855" w:rsidRPr="00AA3362" w:rsidRDefault="00E85855" w:rsidP="00AA3362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4F41FD">
        <w:rPr>
          <w:rStyle w:val="apple-converted-space"/>
          <w:rFonts w:cs="Times New Roman"/>
          <w:sz w:val="28"/>
          <w:szCs w:val="28"/>
          <w:shd w:val="clear" w:color="auto" w:fill="FFFFFF"/>
        </w:rPr>
        <w:t>Клип («Мы дети твои, Россия!»)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Духовно-нравственное воспитание направлено на формирование чувства достоинства, чести и честности, уважения к людям. На развитие </w:t>
      </w:r>
      <w:r w:rsidRPr="004F41FD">
        <w:rPr>
          <w:rStyle w:val="c3"/>
          <w:color w:val="000000"/>
          <w:sz w:val="28"/>
          <w:szCs w:val="28"/>
        </w:rPr>
        <w:lastRenderedPageBreak/>
        <w:t>ответственности, принципов коллективизма и солидарности, милосердия и сострадания, заботе о детях и взрослых. Большая работа проводится педагогическим коллективом по формированию позитивного отношения к людям с ограниченными возможностями.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Физическое развитие и воспитание культуры здоровья в колледже направлены на формирование у </w:t>
      </w:r>
      <w:proofErr w:type="gramStart"/>
      <w:r w:rsidRPr="004F41FD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4F41FD">
        <w:rPr>
          <w:rStyle w:val="c3"/>
          <w:color w:val="000000"/>
          <w:sz w:val="28"/>
          <w:szCs w:val="28"/>
        </w:rPr>
        <w:t xml:space="preserve"> ответственного отношения к своему здоровью, потребности в здоровом образе жизни и мотивации к активному и здоровому образу жизни, занятиям спортом. Для этого созданы условия в колледже для занятий физической культурой и спортом, развивающего отдыха и оздоровления обучающихся.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Трудовое и экологическое воспитание направлено на воспитание у </w:t>
      </w:r>
      <w:proofErr w:type="gramStart"/>
      <w:r w:rsidRPr="004F41FD">
        <w:rPr>
          <w:rStyle w:val="c3"/>
          <w:color w:val="000000"/>
          <w:sz w:val="28"/>
          <w:szCs w:val="28"/>
        </w:rPr>
        <w:t>обучающихся</w:t>
      </w:r>
      <w:proofErr w:type="gramEnd"/>
      <w:r w:rsidRPr="004F41FD">
        <w:rPr>
          <w:rStyle w:val="c3"/>
          <w:color w:val="000000"/>
          <w:sz w:val="28"/>
          <w:szCs w:val="28"/>
        </w:rPr>
        <w:t xml:space="preserve"> уважения к труду, людям труда, трудовым достижениям и подвигам.  Содействие профессиональному самоопределению помогает </w:t>
      </w:r>
      <w:proofErr w:type="gramStart"/>
      <w:r w:rsidRPr="004F41FD">
        <w:rPr>
          <w:rStyle w:val="c3"/>
          <w:color w:val="000000"/>
          <w:sz w:val="28"/>
          <w:szCs w:val="28"/>
        </w:rPr>
        <w:t>обучающимся</w:t>
      </w:r>
      <w:proofErr w:type="gramEnd"/>
      <w:r w:rsidRPr="004F41FD">
        <w:rPr>
          <w:rStyle w:val="c3"/>
          <w:color w:val="000000"/>
          <w:sz w:val="28"/>
          <w:szCs w:val="28"/>
        </w:rPr>
        <w:t xml:space="preserve"> приобщиться к социально-значимой деятельности для закрепления профессионального выбора, привитие любви и гордости за свою профессию.</w:t>
      </w:r>
    </w:p>
    <w:p w:rsidR="007F51BF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color w:val="000000"/>
          <w:sz w:val="28"/>
          <w:szCs w:val="28"/>
        </w:rPr>
      </w:pPr>
      <w:r w:rsidRPr="004F41FD">
        <w:rPr>
          <w:rStyle w:val="c8"/>
          <w:color w:val="000000"/>
          <w:sz w:val="28"/>
          <w:szCs w:val="28"/>
        </w:rPr>
        <w:t xml:space="preserve">Основным направлением работы, способствующим отвлечению студентов от негативного поведения, является организация досуга студента, раскрытие и реализация личностных творческих способностей, привлечение его к участию </w:t>
      </w:r>
      <w:r w:rsidR="004E65A5" w:rsidRPr="004F41FD">
        <w:rPr>
          <w:rStyle w:val="c8"/>
          <w:color w:val="000000"/>
          <w:sz w:val="28"/>
          <w:szCs w:val="28"/>
        </w:rPr>
        <w:t>в научной, спортивной жизни</w:t>
      </w:r>
      <w:r w:rsidRPr="004F41FD">
        <w:rPr>
          <w:rStyle w:val="c8"/>
          <w:color w:val="000000"/>
          <w:sz w:val="28"/>
          <w:szCs w:val="28"/>
        </w:rPr>
        <w:t>.</w:t>
      </w:r>
      <w:r w:rsidRPr="004F41FD">
        <w:rPr>
          <w:rStyle w:val="c28"/>
          <w:color w:val="000000"/>
          <w:sz w:val="28"/>
          <w:szCs w:val="28"/>
        </w:rPr>
        <w:t> </w:t>
      </w:r>
      <w:r w:rsidRPr="004F41FD">
        <w:rPr>
          <w:rStyle w:val="c8"/>
          <w:color w:val="000000"/>
          <w:sz w:val="28"/>
          <w:szCs w:val="28"/>
        </w:rPr>
        <w:t>Особое внимание уделяется первичной профилактике, в рамках которой проводятся тренинги, беседы, лекции (в том числе, с привлечением сотрудников правоохранительных органов), видео лектории, различные акции, станционные игры и другие формы работы, направленные на весь контингент обучающихся.</w:t>
      </w:r>
    </w:p>
    <w:p w:rsidR="00FA4446" w:rsidRPr="004F41FD" w:rsidRDefault="00FA4446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color w:val="000000"/>
          <w:sz w:val="28"/>
          <w:szCs w:val="28"/>
        </w:rPr>
      </w:pPr>
    </w:p>
    <w:p w:rsidR="00E85855" w:rsidRPr="004F41FD" w:rsidRDefault="00E85855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4F41FD">
        <w:rPr>
          <w:rStyle w:val="c8"/>
          <w:b/>
          <w:color w:val="000000"/>
          <w:sz w:val="28"/>
          <w:szCs w:val="28"/>
        </w:rPr>
        <w:t>Резюме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8"/>
          <w:color w:val="000000"/>
          <w:sz w:val="28"/>
          <w:szCs w:val="28"/>
        </w:rPr>
        <w:t>Процесс воспитания осуществляется непрерывно как во время профессиональной п</w:t>
      </w:r>
      <w:r w:rsidR="004E65A5" w:rsidRPr="004F41FD">
        <w:rPr>
          <w:rStyle w:val="c8"/>
          <w:color w:val="000000"/>
          <w:sz w:val="28"/>
          <w:szCs w:val="28"/>
        </w:rPr>
        <w:t xml:space="preserve">одготовки специалистов, так и </w:t>
      </w:r>
      <w:proofErr w:type="spellStart"/>
      <w:r w:rsidR="004E65A5" w:rsidRPr="004F41FD">
        <w:rPr>
          <w:rStyle w:val="c8"/>
          <w:color w:val="000000"/>
          <w:sz w:val="28"/>
          <w:szCs w:val="28"/>
        </w:rPr>
        <w:t>внеаудиторно</w:t>
      </w:r>
      <w:proofErr w:type="spellEnd"/>
      <w:r w:rsidRPr="004F41FD">
        <w:rPr>
          <w:rStyle w:val="c8"/>
          <w:color w:val="000000"/>
          <w:sz w:val="28"/>
          <w:szCs w:val="28"/>
        </w:rPr>
        <w:t>.</w:t>
      </w:r>
      <w:r w:rsidR="004E65A5" w:rsidRPr="004F41FD">
        <w:rPr>
          <w:rStyle w:val="c8"/>
          <w:color w:val="000000"/>
          <w:sz w:val="28"/>
          <w:szCs w:val="28"/>
        </w:rPr>
        <w:t xml:space="preserve"> Участие студентов во внеаудиторной</w:t>
      </w:r>
      <w:r w:rsidRPr="004F41FD">
        <w:rPr>
          <w:rStyle w:val="c8"/>
          <w:color w:val="000000"/>
          <w:sz w:val="28"/>
          <w:szCs w:val="28"/>
        </w:rPr>
        <w:t xml:space="preserve"> деятельности в колледже создает оптимальные условия для раскрытия их творческих способностей, разностороннего развития личности, приобретения организаторских и управленческих навыков, необходимых будущему специалисту.</w:t>
      </w:r>
      <w:r w:rsidRPr="004F41FD">
        <w:rPr>
          <w:rStyle w:val="c25"/>
          <w:color w:val="000000"/>
          <w:sz w:val="28"/>
          <w:szCs w:val="28"/>
        </w:rPr>
        <w:t> </w:t>
      </w:r>
      <w:r w:rsidRPr="004F41FD">
        <w:rPr>
          <w:rStyle w:val="c8"/>
          <w:color w:val="000000"/>
          <w:sz w:val="28"/>
          <w:szCs w:val="28"/>
        </w:rPr>
        <w:t>В условиях СПО проводятся внеаудиторные мероприятия: викторины, олимпиады, конкурс</w:t>
      </w:r>
      <w:r w:rsidR="004E65A5" w:rsidRPr="004F41FD">
        <w:rPr>
          <w:rStyle w:val="c8"/>
          <w:color w:val="000000"/>
          <w:sz w:val="28"/>
          <w:szCs w:val="28"/>
        </w:rPr>
        <w:t>ы, выставки, тематические выставки</w:t>
      </w:r>
      <w:r w:rsidRPr="004F41FD">
        <w:rPr>
          <w:rStyle w:val="c8"/>
          <w:color w:val="000000"/>
          <w:sz w:val="28"/>
          <w:szCs w:val="28"/>
        </w:rPr>
        <w:t xml:space="preserve"> и другие мероприятия по специальным дисциплинам.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8"/>
          <w:color w:val="000000"/>
          <w:sz w:val="28"/>
          <w:szCs w:val="28"/>
        </w:rPr>
        <w:t>В результате осуществления</w:t>
      </w:r>
      <w:r w:rsidRPr="004F41FD">
        <w:rPr>
          <w:rStyle w:val="c15"/>
          <w:color w:val="000000"/>
          <w:sz w:val="28"/>
          <w:szCs w:val="28"/>
        </w:rPr>
        <w:t> </w:t>
      </w:r>
      <w:r w:rsidRPr="004F41FD">
        <w:rPr>
          <w:rStyle w:val="c3"/>
          <w:color w:val="000000"/>
          <w:sz w:val="28"/>
          <w:szCs w:val="28"/>
        </w:rPr>
        <w:t>воспитательной работы в колледже получен рост удовлетворенности качеством воспитательного процесса со стороны всех его субъектов: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- более уверенное использование воспитательного потенциала города обучающимися и выпускниками колледжа в качестве ресурса собственного развития и самореализации;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- расширение спектра образовательных услуг, гарантия педагогической поддержки и помощи детям, нуждающимся в ней; удовлетворенность качеством событий воспитывающего характера, организованных с участием обучающихся, которые будут отмечены родителями;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lastRenderedPageBreak/>
        <w:t>- снижение асоциальных проявлений в среде молодежи, обучающейся в колледже;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- развитие социального партнерства и сетевого взаимодействия колледжа с работодателями, общественными организациями города, различными социальными институтами;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- рост социальной зрелости и общей культуры выпускников колледжа;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- мероприятия, которые проводились по указанным направлениям, позволят эффективнее использовать имеющиеся и создать новые формы, средства и механизмы воспитательной работы со студентами для формирования базовых общечеловеческих ценностей.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Итак, одним из основных принципов современного процесса обучения является единство обучения и воспитания, поэтому педагог системы СПО должен владеть знаниями и умениями организации воспитательного воздействия на студентов. Воспитывающая функция преподавателя в образовательном учреждении СПО может быть реализована на занятиях при достижении поставленной воспитательной задачи и во внеаудиторной работе.</w:t>
      </w:r>
    </w:p>
    <w:p w:rsidR="004E65A5" w:rsidRPr="004F41FD" w:rsidRDefault="007F51BF" w:rsidP="004F41F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1FD">
        <w:rPr>
          <w:rStyle w:val="c8"/>
          <w:color w:val="000000"/>
          <w:sz w:val="28"/>
          <w:szCs w:val="28"/>
        </w:rPr>
        <w:t>Процесс воспитания должен постоянно творчески развиваться и обогащаться. Для этого необходимо постоянно изучать, обобщать положительный опыт воспитательной работы со ст</w:t>
      </w:r>
      <w:r w:rsidR="004E65A5" w:rsidRPr="004F41FD">
        <w:rPr>
          <w:rStyle w:val="c8"/>
          <w:color w:val="000000"/>
          <w:sz w:val="28"/>
          <w:szCs w:val="28"/>
        </w:rPr>
        <w:t>удентами и распространять</w:t>
      </w:r>
      <w:r w:rsidRPr="004F41FD">
        <w:rPr>
          <w:rStyle w:val="c8"/>
          <w:color w:val="000000"/>
          <w:sz w:val="28"/>
          <w:szCs w:val="28"/>
        </w:rPr>
        <w:t xml:space="preserve"> кураторов и других учебных заведений</w:t>
      </w:r>
      <w:r w:rsidR="004E65A5" w:rsidRPr="004F41FD">
        <w:rPr>
          <w:rStyle w:val="c8"/>
          <w:color w:val="000000"/>
          <w:sz w:val="28"/>
          <w:szCs w:val="28"/>
        </w:rPr>
        <w:t xml:space="preserve">, </w:t>
      </w:r>
      <w:r w:rsidR="004E65A5" w:rsidRPr="004F41FD">
        <w:rPr>
          <w:color w:val="000000"/>
          <w:sz w:val="28"/>
          <w:szCs w:val="28"/>
        </w:rPr>
        <w:t xml:space="preserve"> повышать уровень профессиональной культуры на курсах повышения квалификации, семинарах, конференциях.</w:t>
      </w:r>
    </w:p>
    <w:p w:rsidR="007F51BF" w:rsidRPr="004F41FD" w:rsidRDefault="007F51BF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82FD4" w:rsidRPr="004F41FD" w:rsidRDefault="00D82FD4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82FD4" w:rsidRPr="004F41FD" w:rsidRDefault="00D82FD4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56B8A" w:rsidRPr="004F41FD" w:rsidRDefault="00D56B8A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82FD4" w:rsidRPr="004F41FD" w:rsidRDefault="00D82FD4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82FD4" w:rsidRPr="004F41FD" w:rsidRDefault="00D82FD4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82FD4" w:rsidRPr="004F41FD" w:rsidRDefault="00D82FD4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82FD4" w:rsidRPr="004F41FD" w:rsidRDefault="00D82FD4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82FD4" w:rsidRDefault="00D82FD4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AA3362" w:rsidRDefault="00AA3362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AA3362" w:rsidRDefault="00AA3362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AA3362" w:rsidRDefault="00AA3362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AA3362" w:rsidRPr="004F41FD" w:rsidRDefault="00AA3362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D82FD4" w:rsidRPr="004F41FD" w:rsidRDefault="00D82FD4" w:rsidP="004F41F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7F51BF" w:rsidRDefault="007F51BF" w:rsidP="004F41FD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AA3362">
        <w:rPr>
          <w:rStyle w:val="c3"/>
          <w:b/>
          <w:color w:val="000000"/>
          <w:sz w:val="28"/>
          <w:szCs w:val="28"/>
        </w:rPr>
        <w:lastRenderedPageBreak/>
        <w:t>Список литературы:</w:t>
      </w:r>
    </w:p>
    <w:p w:rsidR="00AA3362" w:rsidRPr="00AA3362" w:rsidRDefault="00AA3362" w:rsidP="004F41FD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F51BF" w:rsidRPr="004F41FD" w:rsidRDefault="007F51BF" w:rsidP="004F41F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>1.Бондаренко А.Ю., Козырева О. А. Некоторые особенности уточнения понятия</w:t>
      </w:r>
      <w:r w:rsidR="005C37F6" w:rsidRPr="004F41FD">
        <w:rPr>
          <w:color w:val="000000"/>
          <w:sz w:val="28"/>
          <w:szCs w:val="28"/>
        </w:rPr>
        <w:t xml:space="preserve"> </w:t>
      </w:r>
      <w:r w:rsidRPr="004F41FD">
        <w:rPr>
          <w:rStyle w:val="c3"/>
          <w:color w:val="000000"/>
          <w:sz w:val="28"/>
          <w:szCs w:val="28"/>
        </w:rPr>
        <w:t>«воспитание» в изучении курса «Методика воспитательной работы»// Инновационная наука. –2016.–No1-2(13). –С. 150-151.</w:t>
      </w:r>
    </w:p>
    <w:p w:rsidR="007F51BF" w:rsidRPr="004F41FD" w:rsidRDefault="007F51BF" w:rsidP="004F41F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1FD">
        <w:rPr>
          <w:rStyle w:val="c3"/>
          <w:color w:val="000000"/>
          <w:sz w:val="28"/>
          <w:szCs w:val="28"/>
        </w:rPr>
        <w:t xml:space="preserve">2.Копылов С.Н. Воспитание как составляющая образовательного процесса в учреждениях СПО // Теоретические и методологические проблемы современных наук: Мат. XV </w:t>
      </w:r>
      <w:proofErr w:type="spellStart"/>
      <w:r w:rsidRPr="004F41FD">
        <w:rPr>
          <w:rStyle w:val="c3"/>
          <w:color w:val="000000"/>
          <w:sz w:val="28"/>
          <w:szCs w:val="28"/>
        </w:rPr>
        <w:t>междунар</w:t>
      </w:r>
      <w:proofErr w:type="spellEnd"/>
      <w:r w:rsidRPr="004F41FD">
        <w:rPr>
          <w:rStyle w:val="c3"/>
          <w:color w:val="000000"/>
          <w:sz w:val="28"/>
          <w:szCs w:val="28"/>
        </w:rPr>
        <w:t xml:space="preserve">. </w:t>
      </w:r>
      <w:proofErr w:type="spellStart"/>
      <w:r w:rsidRPr="004F41FD">
        <w:rPr>
          <w:rStyle w:val="c3"/>
          <w:color w:val="000000"/>
          <w:sz w:val="28"/>
          <w:szCs w:val="28"/>
        </w:rPr>
        <w:t>науч</w:t>
      </w:r>
      <w:proofErr w:type="gramStart"/>
      <w:r w:rsidRPr="004F41FD">
        <w:rPr>
          <w:rStyle w:val="c3"/>
          <w:color w:val="000000"/>
          <w:sz w:val="28"/>
          <w:szCs w:val="28"/>
        </w:rPr>
        <w:t>.-</w:t>
      </w:r>
      <w:proofErr w:type="gramEnd"/>
      <w:r w:rsidRPr="004F41FD">
        <w:rPr>
          <w:rStyle w:val="c3"/>
          <w:color w:val="000000"/>
          <w:sz w:val="28"/>
          <w:szCs w:val="28"/>
        </w:rPr>
        <w:t>практ</w:t>
      </w:r>
      <w:proofErr w:type="spellEnd"/>
      <w:r w:rsidRPr="004F41FD">
        <w:rPr>
          <w:rStyle w:val="c3"/>
          <w:color w:val="000000"/>
          <w:sz w:val="28"/>
          <w:szCs w:val="28"/>
        </w:rPr>
        <w:t xml:space="preserve">. </w:t>
      </w:r>
      <w:proofErr w:type="spellStart"/>
      <w:r w:rsidRPr="004F41FD">
        <w:rPr>
          <w:rStyle w:val="c3"/>
          <w:color w:val="000000"/>
          <w:sz w:val="28"/>
          <w:szCs w:val="28"/>
        </w:rPr>
        <w:t>конф</w:t>
      </w:r>
      <w:proofErr w:type="spellEnd"/>
      <w:r w:rsidRPr="004F41FD">
        <w:rPr>
          <w:rStyle w:val="c3"/>
          <w:color w:val="000000"/>
          <w:sz w:val="28"/>
          <w:szCs w:val="28"/>
        </w:rPr>
        <w:t xml:space="preserve">. / </w:t>
      </w:r>
      <w:proofErr w:type="spellStart"/>
      <w:r w:rsidRPr="004F41FD">
        <w:rPr>
          <w:rStyle w:val="c3"/>
          <w:color w:val="000000"/>
          <w:sz w:val="28"/>
          <w:szCs w:val="28"/>
        </w:rPr>
        <w:t>Научн</w:t>
      </w:r>
      <w:proofErr w:type="spellEnd"/>
      <w:r w:rsidRPr="004F41FD">
        <w:rPr>
          <w:rStyle w:val="c3"/>
          <w:color w:val="000000"/>
          <w:sz w:val="28"/>
          <w:szCs w:val="28"/>
        </w:rPr>
        <w:t>. ред. Е. А. Омельченко. – Новосибирск: Центр содействия развитию научных исследований, 2015. –С. 49-54.</w:t>
      </w:r>
    </w:p>
    <w:p w:rsidR="007F51BF" w:rsidRPr="004F41FD" w:rsidRDefault="007F51BF" w:rsidP="004F41F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F41FD">
        <w:rPr>
          <w:rStyle w:val="c3"/>
          <w:color w:val="000000"/>
          <w:sz w:val="28"/>
          <w:szCs w:val="28"/>
        </w:rPr>
        <w:t>3.Петрова А.А. Психолого-педагогическая сущность понятий «воспитание», «нравственность», «мораль», «духовность», «личность», «нравственное воспитание», «духовно-нравственное воспитание»//. Научный журнал. –2015.</w:t>
      </w:r>
      <w:proofErr w:type="gramEnd"/>
      <w:r w:rsidRPr="004F41FD">
        <w:rPr>
          <w:rStyle w:val="c3"/>
          <w:color w:val="000000"/>
          <w:sz w:val="28"/>
          <w:szCs w:val="28"/>
        </w:rPr>
        <w:t>–No1(1). –С. 41-44.</w:t>
      </w:r>
    </w:p>
    <w:p w:rsidR="008D6287" w:rsidRPr="004F41FD" w:rsidRDefault="008D6287" w:rsidP="004F41F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8D6287" w:rsidRPr="004F41FD" w:rsidSect="008D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EF9"/>
    <w:multiLevelType w:val="hybridMultilevel"/>
    <w:tmpl w:val="5F4A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AB6"/>
    <w:multiLevelType w:val="hybridMultilevel"/>
    <w:tmpl w:val="7602A650"/>
    <w:lvl w:ilvl="0" w:tplc="845C4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584605"/>
    <w:multiLevelType w:val="hybridMultilevel"/>
    <w:tmpl w:val="0F10176A"/>
    <w:lvl w:ilvl="0" w:tplc="AF8C0B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4BA5EB7"/>
    <w:multiLevelType w:val="hybridMultilevel"/>
    <w:tmpl w:val="D6A2A268"/>
    <w:lvl w:ilvl="0" w:tplc="0C42971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D29F2"/>
    <w:multiLevelType w:val="multilevel"/>
    <w:tmpl w:val="E314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6CA"/>
    <w:rsid w:val="000E2836"/>
    <w:rsid w:val="00126DB6"/>
    <w:rsid w:val="0022008D"/>
    <w:rsid w:val="0027755F"/>
    <w:rsid w:val="004D439D"/>
    <w:rsid w:val="004E65A5"/>
    <w:rsid w:val="004F41FD"/>
    <w:rsid w:val="00507C11"/>
    <w:rsid w:val="005C37F6"/>
    <w:rsid w:val="00600E72"/>
    <w:rsid w:val="00701966"/>
    <w:rsid w:val="007F51BF"/>
    <w:rsid w:val="008D6287"/>
    <w:rsid w:val="00A918CA"/>
    <w:rsid w:val="00AA3362"/>
    <w:rsid w:val="00B041B5"/>
    <w:rsid w:val="00CE6FAC"/>
    <w:rsid w:val="00D21400"/>
    <w:rsid w:val="00D56B8A"/>
    <w:rsid w:val="00D82FD4"/>
    <w:rsid w:val="00E20AB1"/>
    <w:rsid w:val="00E42510"/>
    <w:rsid w:val="00E601E7"/>
    <w:rsid w:val="00E85855"/>
    <w:rsid w:val="00EF3C1E"/>
    <w:rsid w:val="00FA16CA"/>
    <w:rsid w:val="00FA4446"/>
    <w:rsid w:val="00FE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51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51BF"/>
  </w:style>
  <w:style w:type="character" w:customStyle="1" w:styleId="c8">
    <w:name w:val="c8"/>
    <w:basedOn w:val="a0"/>
    <w:rsid w:val="007F51BF"/>
  </w:style>
  <w:style w:type="character" w:customStyle="1" w:styleId="c23">
    <w:name w:val="c23"/>
    <w:basedOn w:val="a0"/>
    <w:rsid w:val="007F51BF"/>
  </w:style>
  <w:style w:type="character" w:customStyle="1" w:styleId="c28">
    <w:name w:val="c28"/>
    <w:basedOn w:val="a0"/>
    <w:rsid w:val="007F51BF"/>
  </w:style>
  <w:style w:type="character" w:customStyle="1" w:styleId="c25">
    <w:name w:val="c25"/>
    <w:basedOn w:val="a0"/>
    <w:rsid w:val="007F51BF"/>
  </w:style>
  <w:style w:type="character" w:customStyle="1" w:styleId="c15">
    <w:name w:val="c15"/>
    <w:basedOn w:val="a0"/>
    <w:rsid w:val="007F51BF"/>
  </w:style>
  <w:style w:type="paragraph" w:customStyle="1" w:styleId="c6">
    <w:name w:val="c6"/>
    <w:basedOn w:val="a"/>
    <w:rsid w:val="007F51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51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F51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2140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56B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6B8A"/>
  </w:style>
  <w:style w:type="character" w:styleId="a6">
    <w:name w:val="Emphasis"/>
    <w:basedOn w:val="a0"/>
    <w:uiPriority w:val="20"/>
    <w:qFormat/>
    <w:rsid w:val="00D56B8A"/>
    <w:rPr>
      <w:i/>
      <w:iCs/>
    </w:rPr>
  </w:style>
  <w:style w:type="character" w:styleId="a7">
    <w:name w:val="Strong"/>
    <w:basedOn w:val="a0"/>
    <w:uiPriority w:val="22"/>
    <w:qFormat/>
    <w:rsid w:val="00D56B8A"/>
    <w:rPr>
      <w:b/>
      <w:bCs/>
    </w:rPr>
  </w:style>
  <w:style w:type="paragraph" w:customStyle="1" w:styleId="c4">
    <w:name w:val="c4"/>
    <w:basedOn w:val="a"/>
    <w:semiHidden/>
    <w:rsid w:val="00D56B8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B8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17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8</cp:revision>
  <dcterms:created xsi:type="dcterms:W3CDTF">2025-08-04T08:56:00Z</dcterms:created>
  <dcterms:modified xsi:type="dcterms:W3CDTF">2025-08-05T14:28:00Z</dcterms:modified>
</cp:coreProperties>
</file>